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6FB8" w14:textId="0B95C85D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62A7891" wp14:editId="20B99BAC">
                <wp:simplePos x="0" y="0"/>
                <wp:positionH relativeFrom="column">
                  <wp:posOffset>4344035</wp:posOffset>
                </wp:positionH>
                <wp:positionV relativeFrom="paragraph">
                  <wp:posOffset>-24130</wp:posOffset>
                </wp:positionV>
                <wp:extent cx="1713865" cy="267970"/>
                <wp:effectExtent l="635" t="4445" r="0" b="3810"/>
                <wp:wrapNone/>
                <wp:docPr id="77" name="テキスト ボック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B9BC6" w14:textId="77777777" w:rsidR="0035106B" w:rsidRPr="000F10A0" w:rsidRDefault="0035106B" w:rsidP="0035106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江戸川立二之江中</w:t>
                            </w:r>
                            <w:r w:rsidRPr="000F10A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A78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o:spid="_x0000_s1026" type="#_x0000_t202" style="position:absolute;left:0;text-align:left;margin-left:342.05pt;margin-top:-1.9pt;width:134.95pt;height:21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" stroked="f">
                <v:textbox inset="5.85pt,.7pt,5.85pt,.7pt">
                  <w:txbxContent>
                    <w:p w14:paraId="122B9BC6" w14:textId="77777777" w:rsidR="0035106B" w:rsidRPr="000F10A0" w:rsidRDefault="0035106B" w:rsidP="0035106B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江戸川立二之江中</w:t>
                      </w:r>
                      <w:r w:rsidRPr="000F10A0">
                        <w:rPr>
                          <w:rFonts w:hint="eastAsia"/>
                          <w:sz w:val="22"/>
                          <w:szCs w:val="22"/>
                        </w:rPr>
                        <w:t>学校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603B80" wp14:editId="770135F4">
                <wp:simplePos x="0" y="0"/>
                <wp:positionH relativeFrom="column">
                  <wp:posOffset>507365</wp:posOffset>
                </wp:positionH>
                <wp:positionV relativeFrom="paragraph">
                  <wp:posOffset>-24130</wp:posOffset>
                </wp:positionV>
                <wp:extent cx="1177290" cy="267970"/>
                <wp:effectExtent l="2540" t="4445" r="1270" b="3810"/>
                <wp:wrapNone/>
                <wp:docPr id="76" name="テキスト ボック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BC5DC" w14:textId="5EC6F8B3" w:rsidR="0035106B" w:rsidRPr="00696371" w:rsidRDefault="0035106B" w:rsidP="0035106B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A74332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69637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03B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" o:spid="_x0000_s1027" type="#_x0000_t202" style="position:absolute;left:0;text-align:left;margin-left:39.95pt;margin-top:-1.9pt;width:92.7pt;height:21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" stroked="f">
                <v:textbox inset="5.85pt,.7pt,5.85pt,.7pt">
                  <w:txbxContent>
                    <w:p w14:paraId="5D8BC5DC" w14:textId="5EC6F8B3" w:rsidR="0035106B" w:rsidRPr="00696371" w:rsidRDefault="0035106B" w:rsidP="0035106B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令和</w:t>
                      </w:r>
                      <w:r w:rsidR="00A74332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Pr="0069637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学 校 図 書 館 </w:t>
      </w:r>
      <w:r w:rsidRPr="000F10A0">
        <w:rPr>
          <w:rFonts w:ascii="ＭＳ ゴシック" w:eastAsia="ＭＳ ゴシック" w:hAnsi="ＭＳ ゴシック" w:hint="eastAsia"/>
          <w:sz w:val="28"/>
          <w:szCs w:val="28"/>
        </w:rPr>
        <w:t>全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0F10A0">
        <w:rPr>
          <w:rFonts w:ascii="ＭＳ ゴシック" w:eastAsia="ＭＳ ゴシック" w:hAnsi="ＭＳ ゴシック" w:hint="eastAsia"/>
          <w:sz w:val="28"/>
          <w:szCs w:val="28"/>
        </w:rPr>
        <w:t>体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0F10A0">
        <w:rPr>
          <w:rFonts w:ascii="ＭＳ ゴシック" w:eastAsia="ＭＳ ゴシック" w:hAnsi="ＭＳ ゴシック" w:hint="eastAsia"/>
          <w:sz w:val="28"/>
          <w:szCs w:val="28"/>
        </w:rPr>
        <w:t>計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0F10A0">
        <w:rPr>
          <w:rFonts w:ascii="ＭＳ ゴシック" w:eastAsia="ＭＳ ゴシック" w:hAnsi="ＭＳ ゴシック" w:hint="eastAsia"/>
          <w:sz w:val="28"/>
          <w:szCs w:val="28"/>
        </w:rPr>
        <w:t>画</w:t>
      </w:r>
    </w:p>
    <w:p w14:paraId="35E8AAC7" w14:textId="7A500988" w:rsidR="0035106B" w:rsidRDefault="0035106B" w:rsidP="0035106B">
      <w:pPr>
        <w:spacing w:line="26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D77BC3" wp14:editId="00B6A7CD">
                <wp:simplePos x="0" y="0"/>
                <wp:positionH relativeFrom="column">
                  <wp:posOffset>2371090</wp:posOffset>
                </wp:positionH>
                <wp:positionV relativeFrom="paragraph">
                  <wp:posOffset>68580</wp:posOffset>
                </wp:positionV>
                <wp:extent cx="1379855" cy="247650"/>
                <wp:effectExtent l="8890" t="11430" r="11430" b="7620"/>
                <wp:wrapNone/>
                <wp:docPr id="75" name="四角形: 角を丸くする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D88673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622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学校教育目標</w:t>
                            </w:r>
                          </w:p>
                          <w:p w14:paraId="3EAADA9F" w14:textId="77777777" w:rsidR="0035106B" w:rsidRPr="00362299" w:rsidRDefault="0035106B" w:rsidP="0035106B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77BC3" id="四角形: 角を丸くする 75" o:spid="_x0000_s1028" style="position:absolute;left:0;text-align:left;margin-left:186.7pt;margin-top:5.4pt;width:108.6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" fillcolor="#ffd629">
                <v:textbox inset="5.85pt,.7pt,5.85pt,.7pt">
                  <w:txbxContent>
                    <w:p w14:paraId="65D88673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 w:rsidRPr="00362299">
                        <w:rPr>
                          <w:rFonts w:ascii="HG丸ｺﾞｼｯｸM-PRO" w:eastAsia="HG丸ｺﾞｼｯｸM-PRO" w:hint="eastAsia"/>
                          <w:sz w:val="24"/>
                        </w:rPr>
                        <w:t>学校教育目標</w:t>
                      </w:r>
                    </w:p>
                    <w:p w14:paraId="3EAADA9F" w14:textId="77777777" w:rsidR="0035106B" w:rsidRPr="00362299" w:rsidRDefault="0035106B" w:rsidP="0035106B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9EC7254" w14:textId="4263DFDA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9B3AEA6" wp14:editId="41B11AF4">
                <wp:simplePos x="0" y="0"/>
                <wp:positionH relativeFrom="column">
                  <wp:posOffset>1563370</wp:posOffset>
                </wp:positionH>
                <wp:positionV relativeFrom="paragraph">
                  <wp:posOffset>32385</wp:posOffset>
                </wp:positionV>
                <wp:extent cx="2996565" cy="1818005"/>
                <wp:effectExtent l="10795" t="13335" r="12065" b="6985"/>
                <wp:wrapNone/>
                <wp:docPr id="74" name="四角形: 角を丸くする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1818005"/>
                        </a:xfrm>
                        <a:prstGeom prst="roundRect">
                          <a:avLst>
                            <a:gd name="adj" fmla="val 9588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A6C65C" w14:textId="77777777" w:rsidR="0035106B" w:rsidRDefault="0035106B" w:rsidP="0035106B">
                            <w:pPr>
                              <w:spacing w:line="1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14ABF0" w14:textId="77777777" w:rsidR="0035106B" w:rsidRDefault="0035106B" w:rsidP="0035106B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14DAFA" w14:textId="77777777" w:rsidR="0035106B" w:rsidRPr="00540B2C" w:rsidRDefault="0035106B" w:rsidP="0035106B">
                            <w:pPr>
                              <w:spacing w:line="300" w:lineRule="exact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540B2C">
                              <w:rPr>
                                <w:rFonts w:hint="eastAsia"/>
                                <w:sz w:val="22"/>
                                <w:szCs w:val="20"/>
                              </w:rPr>
                              <w:t>「いま」「ここ」で頑張る生徒を育てる</w:t>
                            </w:r>
                          </w:p>
                          <w:p w14:paraId="2F21528F" w14:textId="77777777" w:rsidR="0035106B" w:rsidRPr="00540B2C" w:rsidRDefault="0035106B" w:rsidP="0035106B">
                            <w:pPr>
                              <w:spacing w:line="300" w:lineRule="exact"/>
                              <w:ind w:firstLineChars="100" w:firstLine="199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0"/>
                              </w:rPr>
                            </w:pPr>
                          </w:p>
                          <w:p w14:paraId="2C68F218" w14:textId="77777777" w:rsidR="0035106B" w:rsidRPr="00540B2C" w:rsidRDefault="0035106B" w:rsidP="0035106B">
                            <w:pPr>
                              <w:spacing w:line="300" w:lineRule="exact"/>
                              <w:ind w:firstLineChars="100" w:firstLine="199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0"/>
                              </w:rPr>
                            </w:pPr>
                            <w:r w:rsidRPr="00540B2C">
                              <w:rPr>
                                <w:rFonts w:ascii="HG丸ｺﾞｼｯｸM-PRO" w:eastAsia="HG丸ｺﾞｼｯｸM-PRO" w:hint="eastAsia"/>
                                <w:sz w:val="22"/>
                                <w:szCs w:val="20"/>
                              </w:rPr>
                              <w:t>健康で心豊かな人</w:t>
                            </w:r>
                          </w:p>
                          <w:p w14:paraId="511C5AC2" w14:textId="77777777" w:rsidR="0035106B" w:rsidRPr="00540B2C" w:rsidRDefault="0035106B" w:rsidP="0035106B">
                            <w:pPr>
                              <w:spacing w:line="300" w:lineRule="exact"/>
                              <w:ind w:firstLineChars="100" w:firstLine="199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0"/>
                              </w:rPr>
                            </w:pPr>
                          </w:p>
                          <w:p w14:paraId="47D2AEBA" w14:textId="77777777" w:rsidR="0035106B" w:rsidRPr="00540B2C" w:rsidRDefault="0035106B" w:rsidP="0035106B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0"/>
                              </w:rPr>
                            </w:pPr>
                            <w:r w:rsidRPr="00540B2C">
                              <w:rPr>
                                <w:rFonts w:ascii="HG丸ｺﾞｼｯｸM-PRO" w:eastAsia="HG丸ｺﾞｼｯｸM-PRO" w:hint="eastAsia"/>
                                <w:sz w:val="22"/>
                                <w:szCs w:val="20"/>
                              </w:rPr>
                              <w:t>自ら学び実行する人</w:t>
                            </w:r>
                          </w:p>
                          <w:p w14:paraId="7885DEC6" w14:textId="77777777" w:rsidR="0035106B" w:rsidRPr="00540B2C" w:rsidRDefault="0035106B" w:rsidP="0035106B">
                            <w:pPr>
                              <w:spacing w:line="300" w:lineRule="exact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</w:p>
                          <w:p w14:paraId="42C03D87" w14:textId="77777777" w:rsidR="0035106B" w:rsidRPr="00540B2C" w:rsidRDefault="0035106B" w:rsidP="0035106B">
                            <w:pPr>
                              <w:spacing w:line="300" w:lineRule="exact"/>
                              <w:ind w:firstLineChars="100" w:firstLine="199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  <w:szCs w:val="20"/>
                              </w:rPr>
                            </w:pPr>
                            <w:r w:rsidRPr="00540B2C">
                              <w:rPr>
                                <w:rFonts w:ascii="HG丸ｺﾞｼｯｸM-PRO" w:eastAsia="HG丸ｺﾞｼｯｸM-PRO" w:hint="eastAsia"/>
                                <w:sz w:val="22"/>
                                <w:szCs w:val="20"/>
                              </w:rPr>
                              <w:t>協力し合い責任を持つ人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B3AEA6" id="四角形: 角を丸くする 74" o:spid="_x0000_s1029" style="position:absolute;left:0;text-align:left;margin-left:123.1pt;margin-top:2.55pt;width:235.95pt;height:14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" fillcolor="#ffc">
                <v:textbox inset="5.85pt,.7pt,5.85pt,.7pt">
                  <w:txbxContent>
                    <w:p w14:paraId="63A6C65C" w14:textId="77777777" w:rsidR="0035106B" w:rsidRDefault="0035106B" w:rsidP="0035106B">
                      <w:pPr>
                        <w:spacing w:line="120" w:lineRule="exact"/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1014ABF0" w14:textId="77777777" w:rsidR="0035106B" w:rsidRDefault="0035106B" w:rsidP="0035106B">
                      <w:pPr>
                        <w:spacing w:line="30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0414DAFA" w14:textId="77777777" w:rsidR="0035106B" w:rsidRPr="00540B2C" w:rsidRDefault="0035106B" w:rsidP="0035106B">
                      <w:pPr>
                        <w:spacing w:line="300" w:lineRule="exact"/>
                        <w:jc w:val="center"/>
                        <w:rPr>
                          <w:rFonts w:hint="eastAsia"/>
                          <w:sz w:val="22"/>
                          <w:szCs w:val="20"/>
                        </w:rPr>
                      </w:pPr>
                      <w:r w:rsidRPr="00540B2C">
                        <w:rPr>
                          <w:rFonts w:hint="eastAsia"/>
                          <w:sz w:val="22"/>
                          <w:szCs w:val="20"/>
                        </w:rPr>
                        <w:t>「いま」「ここ」で頑張る生徒を育てる</w:t>
                      </w:r>
                    </w:p>
                    <w:p w14:paraId="2F21528F" w14:textId="77777777" w:rsidR="0035106B" w:rsidRPr="00540B2C" w:rsidRDefault="0035106B" w:rsidP="0035106B">
                      <w:pPr>
                        <w:spacing w:line="300" w:lineRule="exact"/>
                        <w:ind w:firstLineChars="100" w:firstLine="199"/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</w:pPr>
                    </w:p>
                    <w:p w14:paraId="2C68F218" w14:textId="77777777" w:rsidR="0035106B" w:rsidRPr="00540B2C" w:rsidRDefault="0035106B" w:rsidP="0035106B">
                      <w:pPr>
                        <w:spacing w:line="300" w:lineRule="exact"/>
                        <w:ind w:firstLineChars="100" w:firstLine="199"/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</w:pPr>
                      <w:r w:rsidRPr="00540B2C"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  <w:t>健康で心豊かな人</w:t>
                      </w:r>
                    </w:p>
                    <w:p w14:paraId="511C5AC2" w14:textId="77777777" w:rsidR="0035106B" w:rsidRPr="00540B2C" w:rsidRDefault="0035106B" w:rsidP="0035106B">
                      <w:pPr>
                        <w:spacing w:line="300" w:lineRule="exact"/>
                        <w:ind w:firstLineChars="100" w:firstLine="199"/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</w:pPr>
                    </w:p>
                    <w:p w14:paraId="47D2AEBA" w14:textId="77777777" w:rsidR="0035106B" w:rsidRPr="00540B2C" w:rsidRDefault="0035106B" w:rsidP="0035106B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</w:pPr>
                      <w:r w:rsidRPr="00540B2C"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  <w:t>自ら学び実行する人</w:t>
                      </w:r>
                    </w:p>
                    <w:p w14:paraId="7885DEC6" w14:textId="77777777" w:rsidR="0035106B" w:rsidRPr="00540B2C" w:rsidRDefault="0035106B" w:rsidP="0035106B">
                      <w:pPr>
                        <w:spacing w:line="300" w:lineRule="exact"/>
                        <w:jc w:val="center"/>
                        <w:rPr>
                          <w:rFonts w:hint="eastAsia"/>
                          <w:sz w:val="22"/>
                          <w:szCs w:val="20"/>
                        </w:rPr>
                      </w:pPr>
                    </w:p>
                    <w:p w14:paraId="42C03D87" w14:textId="77777777" w:rsidR="0035106B" w:rsidRPr="00540B2C" w:rsidRDefault="0035106B" w:rsidP="0035106B">
                      <w:pPr>
                        <w:spacing w:line="300" w:lineRule="exact"/>
                        <w:ind w:firstLineChars="100" w:firstLine="199"/>
                        <w:jc w:val="center"/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</w:pPr>
                      <w:r w:rsidRPr="00540B2C">
                        <w:rPr>
                          <w:rFonts w:ascii="HG丸ｺﾞｼｯｸM-PRO" w:eastAsia="HG丸ｺﾞｼｯｸM-PRO" w:hint="eastAsia"/>
                          <w:sz w:val="22"/>
                          <w:szCs w:val="20"/>
                        </w:rPr>
                        <w:t>協力し合い責任を持つ人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EAD8C8" w14:textId="609B26E9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3FE2BB" wp14:editId="2367CFC9">
                <wp:simplePos x="0" y="0"/>
                <wp:positionH relativeFrom="column">
                  <wp:posOffset>4884420</wp:posOffset>
                </wp:positionH>
                <wp:positionV relativeFrom="paragraph">
                  <wp:posOffset>46355</wp:posOffset>
                </wp:positionV>
                <wp:extent cx="1374775" cy="953770"/>
                <wp:effectExtent l="7620" t="8255" r="8255" b="9525"/>
                <wp:wrapNone/>
                <wp:docPr id="73" name="四角形: 角を丸くする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9537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5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263A3" w14:textId="77777777" w:rsidR="0035106B" w:rsidRPr="00E82E89" w:rsidRDefault="0035106B" w:rsidP="0035106B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・学習指導要領</w:t>
                            </w:r>
                          </w:p>
                          <w:p w14:paraId="23253E81" w14:textId="77777777" w:rsidR="0035106B" w:rsidRPr="00E82E89" w:rsidRDefault="0035106B" w:rsidP="0035106B">
                            <w:pPr>
                              <w:spacing w:line="280" w:lineRule="exact"/>
                              <w:ind w:left="179" w:hangingChars="100" w:hanging="179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・東京都教育委員会</w:t>
                            </w:r>
                          </w:p>
                          <w:p w14:paraId="66DBAFFB" w14:textId="77777777" w:rsidR="0035106B" w:rsidRPr="00E82E89" w:rsidRDefault="0035106B" w:rsidP="0035106B">
                            <w:pPr>
                              <w:spacing w:line="280" w:lineRule="exact"/>
                              <w:ind w:leftChars="105" w:left="198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基本方針</w:t>
                            </w:r>
                          </w:p>
                          <w:p w14:paraId="14FB1737" w14:textId="77777777" w:rsidR="0035106B" w:rsidRPr="00E82E89" w:rsidRDefault="0035106B" w:rsidP="0035106B">
                            <w:pPr>
                              <w:spacing w:line="280" w:lineRule="exact"/>
                              <w:ind w:left="179" w:hangingChars="100" w:hanging="179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江戸川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区教育委員会</w:t>
                            </w:r>
                          </w:p>
                          <w:p w14:paraId="7FB64316" w14:textId="77777777" w:rsidR="0035106B" w:rsidRPr="00E82E89" w:rsidRDefault="0035106B" w:rsidP="0035106B">
                            <w:pPr>
                              <w:spacing w:line="280" w:lineRule="exact"/>
                              <w:ind w:leftChars="105" w:left="198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基本方針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3FE2BB" id="四角形: 角を丸くする 73" o:spid="_x0000_s1030" style="position:absolute;left:0;text-align:left;margin-left:384.6pt;margin-top:3.65pt;width:108.25pt;height:75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" fillcolor="#d5ffff">
                <v:textbox inset="5.85pt,.7pt,5.85pt,.7pt">
                  <w:txbxContent>
                    <w:p w14:paraId="373263A3" w14:textId="77777777" w:rsidR="0035106B" w:rsidRPr="00E82E89" w:rsidRDefault="0035106B" w:rsidP="0035106B">
                      <w:pPr>
                        <w:spacing w:line="28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・学習指導要領</w:t>
                      </w:r>
                    </w:p>
                    <w:p w14:paraId="23253E81" w14:textId="77777777" w:rsidR="0035106B" w:rsidRPr="00E82E89" w:rsidRDefault="0035106B" w:rsidP="0035106B">
                      <w:pPr>
                        <w:spacing w:line="280" w:lineRule="exact"/>
                        <w:ind w:left="179" w:hangingChars="100" w:hanging="179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・東京都教育委員会</w:t>
                      </w:r>
                    </w:p>
                    <w:p w14:paraId="66DBAFFB" w14:textId="77777777" w:rsidR="0035106B" w:rsidRPr="00E82E89" w:rsidRDefault="0035106B" w:rsidP="0035106B">
                      <w:pPr>
                        <w:spacing w:line="280" w:lineRule="exact"/>
                        <w:ind w:leftChars="105" w:left="198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基本方針</w:t>
                      </w:r>
                    </w:p>
                    <w:p w14:paraId="14FB1737" w14:textId="77777777" w:rsidR="0035106B" w:rsidRPr="00E82E89" w:rsidRDefault="0035106B" w:rsidP="0035106B">
                      <w:pPr>
                        <w:spacing w:line="280" w:lineRule="exact"/>
                        <w:ind w:left="179" w:hangingChars="100" w:hanging="179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江戸川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区教育委員会</w:t>
                      </w:r>
                    </w:p>
                    <w:p w14:paraId="7FB64316" w14:textId="77777777" w:rsidR="0035106B" w:rsidRPr="00E82E89" w:rsidRDefault="0035106B" w:rsidP="0035106B">
                      <w:pPr>
                        <w:spacing w:line="280" w:lineRule="exact"/>
                        <w:ind w:leftChars="105" w:left="198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基本方針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EA0443" wp14:editId="16A824A1">
                <wp:simplePos x="0" y="0"/>
                <wp:positionH relativeFrom="column">
                  <wp:posOffset>-26670</wp:posOffset>
                </wp:positionH>
                <wp:positionV relativeFrom="paragraph">
                  <wp:posOffset>31115</wp:posOffset>
                </wp:positionV>
                <wp:extent cx="1224280" cy="1455420"/>
                <wp:effectExtent l="11430" t="12065" r="12065" b="8890"/>
                <wp:wrapNone/>
                <wp:docPr id="72" name="四角形: 角を丸くする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4554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5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52417B" w14:textId="77777777" w:rsidR="0035106B" w:rsidRPr="00B02F3C" w:rsidRDefault="0035106B" w:rsidP="0035106B">
                            <w:pPr>
                              <w:spacing w:line="280" w:lineRule="exact"/>
                              <w:ind w:rightChars="-57" w:right="-108"/>
                              <w:jc w:val="distribute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B02F3C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充実した読書活動</w:t>
                            </w:r>
                          </w:p>
                          <w:p w14:paraId="24A6D86A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(知的側面)</w:t>
                            </w:r>
                          </w:p>
                          <w:p w14:paraId="2FC90DFC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・本を読む楽しさ</w:t>
                            </w:r>
                          </w:p>
                          <w:p w14:paraId="4F2A4E38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・知的好奇心　喜び</w:t>
                            </w:r>
                          </w:p>
                          <w:p w14:paraId="250793BC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・読解力　表現力</w:t>
                            </w:r>
                          </w:p>
                          <w:p w14:paraId="2EBB6186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・学力向上の基礎</w:t>
                            </w:r>
                          </w:p>
                          <w:p w14:paraId="65991D6E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・想像力　共感性</w:t>
                            </w:r>
                          </w:p>
                          <w:p w14:paraId="3E0AF74D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・本を読む楽しさ</w:t>
                            </w:r>
                          </w:p>
                        </w:txbxContent>
                      </wps:txbx>
                      <wps:bodyPr rot="0" vert="horz" wrap="square" lIns="74295" tIns="8890" rIns="120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EA0443" id="四角形: 角を丸くする 72" o:spid="_x0000_s1031" style="position:absolute;left:0;text-align:left;margin-left:-2.1pt;margin-top:2.45pt;width:96.4pt;height:114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" fillcolor="#d5ffff">
                <v:textbox inset="5.85pt,.7pt,3.36mm,.7pt">
                  <w:txbxContent>
                    <w:p w14:paraId="2E52417B" w14:textId="77777777" w:rsidR="0035106B" w:rsidRPr="00B02F3C" w:rsidRDefault="0035106B" w:rsidP="0035106B">
                      <w:pPr>
                        <w:spacing w:line="280" w:lineRule="exact"/>
                        <w:ind w:rightChars="-57" w:right="-108"/>
                        <w:jc w:val="distribute"/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</w:pPr>
                      <w:r w:rsidRPr="00B02F3C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充実した読書活動</w:t>
                      </w:r>
                    </w:p>
                    <w:p w14:paraId="24A6D86A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</w:t>
                      </w: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知的側面)</w:t>
                      </w:r>
                    </w:p>
                    <w:p w14:paraId="2FC90DFC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・本を読む楽しさ</w:t>
                      </w:r>
                    </w:p>
                    <w:p w14:paraId="4F2A4E38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・知的好奇心　喜び</w:t>
                      </w:r>
                    </w:p>
                    <w:p w14:paraId="250793BC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・読解力　表現力</w:t>
                      </w:r>
                    </w:p>
                    <w:p w14:paraId="2EBB6186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・学力向上の基礎</w:t>
                      </w:r>
                    </w:p>
                    <w:p w14:paraId="65991D6E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・想像力　共感性</w:t>
                      </w:r>
                    </w:p>
                    <w:p w14:paraId="3E0AF74D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・本を読む楽しさ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8B4972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48D7D9F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03190320" w14:textId="442CC00D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B26093" wp14:editId="709CA32C">
                <wp:simplePos x="0" y="0"/>
                <wp:positionH relativeFrom="column">
                  <wp:posOffset>4570095</wp:posOffset>
                </wp:positionH>
                <wp:positionV relativeFrom="paragraph">
                  <wp:posOffset>635</wp:posOffset>
                </wp:positionV>
                <wp:extent cx="720090" cy="635"/>
                <wp:effectExtent l="17145" t="57785" r="5715" b="55880"/>
                <wp:wrapNone/>
                <wp:docPr id="71" name="直線コネクタ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0D248" id="直線コネクタ 71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.05pt" to="416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">
                <v:stroke startarrow="block"/>
              </v:line>
            </w:pict>
          </mc:Fallback>
        </mc:AlternateContent>
      </w:r>
    </w:p>
    <w:p w14:paraId="7199853D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9997238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EBF9EE3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83F74C9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570027C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51C231E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37C0818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84F6486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08D0406D" w14:textId="03782929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2F9FE6" wp14:editId="7A8CB7E8">
                <wp:simplePos x="0" y="0"/>
                <wp:positionH relativeFrom="column">
                  <wp:posOffset>2899410</wp:posOffset>
                </wp:positionH>
                <wp:positionV relativeFrom="paragraph">
                  <wp:posOffset>137160</wp:posOffset>
                </wp:positionV>
                <wp:extent cx="381000" cy="207645"/>
                <wp:effectExtent l="32385" t="13335" r="34290" b="7620"/>
                <wp:wrapNone/>
                <wp:docPr id="70" name="矢印: 下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7645"/>
                        </a:xfrm>
                        <a:prstGeom prst="downArrow">
                          <a:avLst>
                            <a:gd name="adj1" fmla="val 50000"/>
                            <a:gd name="adj2" fmla="val 37875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80E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70" o:spid="_x0000_s1026" type="#_x0000_t67" style="position:absolute;left:0;text-align:left;margin-left:228.3pt;margin-top:10.8pt;width:30pt;height:16.3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" adj="13419" fillcolor="#ffd629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1612BE" wp14:editId="49C39680">
                <wp:simplePos x="0" y="0"/>
                <wp:positionH relativeFrom="column">
                  <wp:posOffset>-27940</wp:posOffset>
                </wp:positionH>
                <wp:positionV relativeFrom="paragraph">
                  <wp:posOffset>28575</wp:posOffset>
                </wp:positionV>
                <wp:extent cx="1224280" cy="1471295"/>
                <wp:effectExtent l="10160" t="9525" r="13335" b="5080"/>
                <wp:wrapNone/>
                <wp:docPr id="69" name="四角形: 角を丸くする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4712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5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BF1714" w14:textId="77777777" w:rsidR="0035106B" w:rsidRPr="00B02F3C" w:rsidRDefault="0035106B" w:rsidP="0035106B">
                            <w:pPr>
                              <w:spacing w:line="300" w:lineRule="exact"/>
                              <w:ind w:rightChars="-57" w:right="-108"/>
                              <w:jc w:val="distribute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B02F3C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円滑な人間関係</w:t>
                            </w:r>
                          </w:p>
                          <w:p w14:paraId="7FE52FE8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(社会的側面)</w:t>
                            </w:r>
                          </w:p>
                          <w:p w14:paraId="166BC8BA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・自己理解 自尊感情</w:t>
                            </w:r>
                          </w:p>
                          <w:p w14:paraId="40003B59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・他者理解 思いやり</w:t>
                            </w:r>
                          </w:p>
                          <w:p w14:paraId="63F18C83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・相互の信頼感</w:t>
                            </w:r>
                          </w:p>
                          <w:p w14:paraId="44A86CDC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・豊かな言語生活</w:t>
                            </w:r>
                          </w:p>
                          <w:p w14:paraId="0C6503A6" w14:textId="77777777" w:rsidR="0035106B" w:rsidRPr="00E82E89" w:rsidRDefault="0035106B" w:rsidP="0035106B">
                            <w:pPr>
                              <w:spacing w:line="280" w:lineRule="exact"/>
                              <w:ind w:rightChars="-78" w:right="-147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・コミュニケーンョン</w:t>
                            </w:r>
                          </w:p>
                          <w:p w14:paraId="1A49B4F9" w14:textId="77777777" w:rsidR="0035106B" w:rsidRPr="00B02F3C" w:rsidRDefault="0035106B" w:rsidP="0035106B">
                            <w:pPr>
                              <w:spacing w:line="280" w:lineRule="exact"/>
                              <w:ind w:rightChars="-57" w:right="-108" w:firstLineChars="100" w:firstLine="179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能力</w:t>
                            </w:r>
                          </w:p>
                        </w:txbxContent>
                      </wps:txbx>
                      <wps:bodyPr rot="0" vert="horz" wrap="square" lIns="74295" tIns="8890" rIns="120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612BE" id="四角形: 角を丸くする 69" o:spid="_x0000_s1032" style="position:absolute;left:0;text-align:left;margin-left:-2.2pt;margin-top:2.25pt;width:96.4pt;height:115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" fillcolor="#d5ffff">
                <v:textbox inset="5.85pt,.7pt,3.36mm,.7pt">
                  <w:txbxContent>
                    <w:p w14:paraId="2ABF1714" w14:textId="77777777" w:rsidR="0035106B" w:rsidRPr="00B02F3C" w:rsidRDefault="0035106B" w:rsidP="0035106B">
                      <w:pPr>
                        <w:spacing w:line="300" w:lineRule="exact"/>
                        <w:ind w:rightChars="-57" w:right="-108"/>
                        <w:jc w:val="distribute"/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</w:pPr>
                      <w:r w:rsidRPr="00B02F3C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円滑な人間関係</w:t>
                      </w:r>
                    </w:p>
                    <w:p w14:paraId="7FE52FE8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(社会的側面)</w:t>
                      </w:r>
                    </w:p>
                    <w:p w14:paraId="166BC8BA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・自己理解 自尊感情</w:t>
                      </w:r>
                    </w:p>
                    <w:p w14:paraId="40003B59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・他者理解 思いやり</w:t>
                      </w:r>
                    </w:p>
                    <w:p w14:paraId="63F18C83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・相互の信頼感</w:t>
                      </w:r>
                    </w:p>
                    <w:p w14:paraId="44A86CDC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・豊かな言語生活</w:t>
                      </w:r>
                    </w:p>
                    <w:p w14:paraId="0C6503A6" w14:textId="77777777" w:rsidR="0035106B" w:rsidRPr="00E82E89" w:rsidRDefault="0035106B" w:rsidP="0035106B">
                      <w:pPr>
                        <w:spacing w:line="280" w:lineRule="exact"/>
                        <w:ind w:rightChars="-78" w:right="-147"/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・コミュニケーンョン</w:t>
                      </w:r>
                    </w:p>
                    <w:p w14:paraId="1A49B4F9" w14:textId="77777777" w:rsidR="0035106B" w:rsidRPr="00B02F3C" w:rsidRDefault="0035106B" w:rsidP="0035106B">
                      <w:pPr>
                        <w:spacing w:line="280" w:lineRule="exact"/>
                        <w:ind w:rightChars="-57" w:right="-108" w:firstLineChars="100" w:firstLine="179"/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能力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443D9C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CFC635D" w14:textId="1F9B3725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7D9FB35" wp14:editId="4805BFC8">
                <wp:simplePos x="0" y="0"/>
                <wp:positionH relativeFrom="column">
                  <wp:posOffset>1954530</wp:posOffset>
                </wp:positionH>
                <wp:positionV relativeFrom="paragraph">
                  <wp:posOffset>81280</wp:posOffset>
                </wp:positionV>
                <wp:extent cx="2354580" cy="247650"/>
                <wp:effectExtent l="11430" t="5080" r="5715" b="13970"/>
                <wp:wrapNone/>
                <wp:docPr id="68" name="四角形: 角を丸くする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8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618D09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育てたい生徒の資質・能力</w:t>
                            </w:r>
                          </w:p>
                          <w:p w14:paraId="4A6C6D15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CA19E2A" w14:textId="77777777" w:rsidR="0035106B" w:rsidRPr="00362299" w:rsidRDefault="0035106B" w:rsidP="0035106B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9FB35" id="四角形: 角を丸くする 68" o:spid="_x0000_s1033" style="position:absolute;left:0;text-align:left;margin-left:153.9pt;margin-top:6.4pt;width:185.4pt;height:1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" fillcolor="#ffd629">
                <v:textbox inset="5.85pt,.7pt,5.85pt,.7pt">
                  <w:txbxContent>
                    <w:p w14:paraId="45618D09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育てたい生徒の資質・能力</w:t>
                      </w:r>
                    </w:p>
                    <w:p w14:paraId="4A6C6D15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  <w:p w14:paraId="3CA19E2A" w14:textId="77777777" w:rsidR="0035106B" w:rsidRPr="00362299" w:rsidRDefault="0035106B" w:rsidP="0035106B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7CAA85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EA691F2" w14:textId="61E62158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870796" wp14:editId="63196FE2">
                <wp:simplePos x="0" y="0"/>
                <wp:positionH relativeFrom="column">
                  <wp:posOffset>1559560</wp:posOffset>
                </wp:positionH>
                <wp:positionV relativeFrom="paragraph">
                  <wp:posOffset>65405</wp:posOffset>
                </wp:positionV>
                <wp:extent cx="2996565" cy="360045"/>
                <wp:effectExtent l="6985" t="8255" r="6350" b="12700"/>
                <wp:wrapNone/>
                <wp:docPr id="67" name="四角形: 角を丸くする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54AC9" w14:textId="77777777" w:rsidR="0035106B" w:rsidRDefault="0035106B" w:rsidP="0035106B">
                            <w:pPr>
                              <w:spacing w:line="1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02C55C" w14:textId="77777777" w:rsidR="0035106B" w:rsidRPr="00362299" w:rsidRDefault="0035106B" w:rsidP="0035106B">
                            <w:pPr>
                              <w:spacing w:line="320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本と向き合う習慣・豊かな人間性</w:t>
                            </w:r>
                          </w:p>
                          <w:p w14:paraId="275A00B6" w14:textId="77777777" w:rsidR="0035106B" w:rsidRPr="000D7052" w:rsidRDefault="0035106B" w:rsidP="0035106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70796" id="四角形: 角を丸くする 67" o:spid="_x0000_s1034" style="position:absolute;left:0;text-align:left;margin-left:122.8pt;margin-top:5.15pt;width:235.95pt;height:28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" fillcolor="#ffcdab">
                <v:textbox inset="5.85pt,.7pt,5.85pt,.7pt">
                  <w:txbxContent>
                    <w:p w14:paraId="14B54AC9" w14:textId="77777777" w:rsidR="0035106B" w:rsidRDefault="0035106B" w:rsidP="0035106B">
                      <w:pPr>
                        <w:spacing w:line="120" w:lineRule="exact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0A02C55C" w14:textId="77777777" w:rsidR="0035106B" w:rsidRPr="00362299" w:rsidRDefault="0035106B" w:rsidP="0035106B">
                      <w:pPr>
                        <w:spacing w:line="320" w:lineRule="exact"/>
                        <w:jc w:val="distribute"/>
                        <w:rPr>
                          <w:rFonts w:hint="eastAsia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本と向き合う習慣・豊かな人間性</w:t>
                      </w:r>
                    </w:p>
                    <w:p w14:paraId="275A00B6" w14:textId="77777777" w:rsidR="0035106B" w:rsidRPr="000D7052" w:rsidRDefault="0035106B" w:rsidP="0035106B"/>
                  </w:txbxContent>
                </v:textbox>
              </v:roundrect>
            </w:pict>
          </mc:Fallback>
        </mc:AlternateContent>
      </w:r>
    </w:p>
    <w:p w14:paraId="0739E4C2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309930F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315B8336" w14:textId="5CBD5BBF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3AA530" wp14:editId="29D7F421">
                <wp:simplePos x="0" y="0"/>
                <wp:positionH relativeFrom="column">
                  <wp:posOffset>2899410</wp:posOffset>
                </wp:positionH>
                <wp:positionV relativeFrom="paragraph">
                  <wp:posOffset>30480</wp:posOffset>
                </wp:positionV>
                <wp:extent cx="381000" cy="316865"/>
                <wp:effectExtent l="22860" t="11430" r="24765" b="5080"/>
                <wp:wrapNone/>
                <wp:docPr id="66" name="矢印: 下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6865"/>
                        </a:xfrm>
                        <a:prstGeom prst="downArrow">
                          <a:avLst>
                            <a:gd name="adj1" fmla="val 50000"/>
                            <a:gd name="adj2" fmla="val 37875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B7F4" id="矢印: 下 66" o:spid="_x0000_s1026" type="#_x0000_t67" style="position:absolute;left:0;text-align:left;margin-left:228.3pt;margin-top:2.4pt;width:30pt;height:24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" adj="13419" fillcolor="#ffd629">
                <v:textbox inset="5.85pt,.7pt,5.85pt,.7pt"/>
              </v:shape>
            </w:pict>
          </mc:Fallback>
        </mc:AlternateContent>
      </w:r>
    </w:p>
    <w:p w14:paraId="1EC58383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A530AB7" w14:textId="2A2A6E65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DFF5E8" wp14:editId="6D2B1DFD">
                <wp:simplePos x="0" y="0"/>
                <wp:positionH relativeFrom="column">
                  <wp:posOffset>2030095</wp:posOffset>
                </wp:positionH>
                <wp:positionV relativeFrom="paragraph">
                  <wp:posOffset>38100</wp:posOffset>
                </wp:positionV>
                <wp:extent cx="2060575" cy="247650"/>
                <wp:effectExtent l="10795" t="9525" r="5080" b="9525"/>
                <wp:wrapNone/>
                <wp:docPr id="65" name="四角形: 角を丸くする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FD77B4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622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学校図書館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活用</w:t>
                            </w:r>
                            <w:r w:rsidRPr="003622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の目標</w:t>
                            </w:r>
                          </w:p>
                          <w:p w14:paraId="6DE60D67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2D9D2088" w14:textId="77777777" w:rsidR="0035106B" w:rsidRPr="00362299" w:rsidRDefault="0035106B" w:rsidP="0035106B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FF5E8" id="四角形: 角を丸くする 65" o:spid="_x0000_s1035" style="position:absolute;left:0;text-align:left;margin-left:159.85pt;margin-top:3pt;width:162.2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" fillcolor="#ffd629">
                <v:textbox inset="5.85pt,.7pt,5.85pt,.7pt">
                  <w:txbxContent>
                    <w:p w14:paraId="43FD77B4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 w:rsidRPr="00362299">
                        <w:rPr>
                          <w:rFonts w:ascii="HG丸ｺﾞｼｯｸM-PRO" w:eastAsia="HG丸ｺﾞｼｯｸM-PRO" w:hint="eastAsia"/>
                          <w:sz w:val="24"/>
                        </w:rPr>
                        <w:t>学校図書館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活用</w:t>
                      </w:r>
                      <w:r w:rsidRPr="00362299">
                        <w:rPr>
                          <w:rFonts w:ascii="HG丸ｺﾞｼｯｸM-PRO" w:eastAsia="HG丸ｺﾞｼｯｸM-PRO" w:hint="eastAsia"/>
                          <w:sz w:val="24"/>
                        </w:rPr>
                        <w:t>の目標</w:t>
                      </w:r>
                    </w:p>
                    <w:p w14:paraId="6DE60D67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  <w:p w14:paraId="2D9D2088" w14:textId="77777777" w:rsidR="0035106B" w:rsidRPr="00362299" w:rsidRDefault="0035106B" w:rsidP="0035106B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CEC4F3" w14:textId="77A941C4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E9B7EC" wp14:editId="5B200D40">
                <wp:simplePos x="0" y="0"/>
                <wp:positionH relativeFrom="column">
                  <wp:posOffset>1087755</wp:posOffset>
                </wp:positionH>
                <wp:positionV relativeFrom="paragraph">
                  <wp:posOffset>74295</wp:posOffset>
                </wp:positionV>
                <wp:extent cx="3946525" cy="320040"/>
                <wp:effectExtent l="11430" t="7620" r="13970" b="5715"/>
                <wp:wrapNone/>
                <wp:docPr id="64" name="四角形: 角を丸くする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652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260865" w14:textId="77777777" w:rsidR="0035106B" w:rsidRDefault="0035106B" w:rsidP="0035106B">
                            <w:pPr>
                              <w:spacing w:line="1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1CD2D8" w14:textId="77777777" w:rsidR="0035106B" w:rsidRPr="00474D66" w:rsidRDefault="0035106B" w:rsidP="0035106B">
                            <w:pPr>
                              <w:jc w:val="distribute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豊かな人間性を育てる読書活動の推進</w:t>
                            </w:r>
                          </w:p>
                        </w:txbxContent>
                      </wps:txbx>
                      <wps:bodyPr rot="0" vert="horz" wrap="square" lIns="18000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E9B7EC" id="四角形: 角を丸くする 64" o:spid="_x0000_s1036" style="position:absolute;left:0;text-align:left;margin-left:85.65pt;margin-top:5.85pt;width:310.75pt;height:25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" fillcolor="#ffcdab">
                <v:textbox inset="5mm,.7pt,5mm,.7pt">
                  <w:txbxContent>
                    <w:p w14:paraId="11260865" w14:textId="77777777" w:rsidR="0035106B" w:rsidRDefault="0035106B" w:rsidP="0035106B">
                      <w:pPr>
                        <w:spacing w:line="120" w:lineRule="exact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  <w:p w14:paraId="7B1CD2D8" w14:textId="77777777" w:rsidR="0035106B" w:rsidRPr="00474D66" w:rsidRDefault="0035106B" w:rsidP="0035106B">
                      <w:pPr>
                        <w:jc w:val="distribute"/>
                        <w:rPr>
                          <w:rFonts w:hint="eastAsia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豊かな人間性を育てる読書活動の推進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66A080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5284303" w14:textId="2D22E659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41AF47" wp14:editId="01C2E6F5">
                <wp:simplePos x="0" y="0"/>
                <wp:positionH relativeFrom="column">
                  <wp:posOffset>2869565</wp:posOffset>
                </wp:positionH>
                <wp:positionV relativeFrom="paragraph">
                  <wp:posOffset>116840</wp:posOffset>
                </wp:positionV>
                <wp:extent cx="381000" cy="413385"/>
                <wp:effectExtent l="21590" t="12065" r="26035" b="12700"/>
                <wp:wrapNone/>
                <wp:docPr id="31" name="矢印: 下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3385"/>
                        </a:xfrm>
                        <a:prstGeom prst="downArrow">
                          <a:avLst>
                            <a:gd name="adj1" fmla="val 50000"/>
                            <a:gd name="adj2" fmla="val 41094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0B71F" id="矢印: 下 31" o:spid="_x0000_s1026" type="#_x0000_t67" style="position:absolute;left:0;text-align:left;margin-left:225.95pt;margin-top:9.2pt;width:30pt;height:3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" adj="13419" fillcolor="#ffd629">
                <v:textbox inset="5.85pt,.7pt,5.85pt,.7pt"/>
              </v:shape>
            </w:pict>
          </mc:Fallback>
        </mc:AlternateContent>
      </w:r>
    </w:p>
    <w:p w14:paraId="349FB53D" w14:textId="75D3644F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EE08C3" wp14:editId="7B7FEDD1">
                <wp:simplePos x="0" y="0"/>
                <wp:positionH relativeFrom="column">
                  <wp:posOffset>3815080</wp:posOffset>
                </wp:positionH>
                <wp:positionV relativeFrom="paragraph">
                  <wp:posOffset>27940</wp:posOffset>
                </wp:positionV>
                <wp:extent cx="1537970" cy="247650"/>
                <wp:effectExtent l="5080" t="8890" r="9525" b="10160"/>
                <wp:wrapNone/>
                <wp:docPr id="30" name="四角形: 角を丸くす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97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CAC59C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学校図書館の活性化</w:t>
                            </w:r>
                          </w:p>
                          <w:p w14:paraId="020BC226" w14:textId="77777777" w:rsidR="0035106B" w:rsidRPr="00362299" w:rsidRDefault="0035106B" w:rsidP="0035106B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EE08C3" id="四角形: 角を丸くする 30" o:spid="_x0000_s1037" style="position:absolute;left:0;text-align:left;margin-left:300.4pt;margin-top:2.2pt;width:121.1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" fillcolor="#ffd629">
                <v:textbox inset="3mm,.7pt,3mm,.7pt">
                  <w:txbxContent>
                    <w:p w14:paraId="54CAC59C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学校図書館の活性化</w:t>
                      </w:r>
                    </w:p>
                    <w:p w14:paraId="020BC226" w14:textId="77777777" w:rsidR="0035106B" w:rsidRPr="00362299" w:rsidRDefault="0035106B" w:rsidP="0035106B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DF8B542" w14:textId="143EDFD8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D3161B" wp14:editId="2BB9DC22">
                <wp:simplePos x="0" y="0"/>
                <wp:positionH relativeFrom="column">
                  <wp:posOffset>3164205</wp:posOffset>
                </wp:positionH>
                <wp:positionV relativeFrom="paragraph">
                  <wp:posOffset>23495</wp:posOffset>
                </wp:positionV>
                <wp:extent cx="2985135" cy="2386330"/>
                <wp:effectExtent l="11430" t="13970" r="13335" b="9525"/>
                <wp:wrapNone/>
                <wp:docPr id="29" name="四角形: 角を丸くす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2386330"/>
                        </a:xfrm>
                        <a:prstGeom prst="roundRect">
                          <a:avLst>
                            <a:gd name="adj" fmla="val 7639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25966" w14:textId="77777777" w:rsidR="0035106B" w:rsidRPr="00C12B12" w:rsidRDefault="0035106B" w:rsidP="0035106B">
                            <w:pPr>
                              <w:spacing w:line="160" w:lineRule="exact"/>
                              <w:ind w:rightChars="-57" w:right="-108"/>
                              <w:rPr>
                                <w:sz w:val="24"/>
                              </w:rPr>
                            </w:pPr>
                          </w:p>
                          <w:p w14:paraId="5C1C7AD1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区立図書館職員との連携</w:t>
                            </w:r>
                          </w:p>
                          <w:p w14:paraId="4BA078D2" w14:textId="7CF4F197" w:rsidR="0035106B" w:rsidRPr="00C12B12" w:rsidRDefault="0035106B" w:rsidP="0035106B">
                            <w:pPr>
                              <w:spacing w:line="280" w:lineRule="exact"/>
                              <w:ind w:left="440" w:rightChars="-57" w:right="-108" w:hangingChars="246" w:hanging="440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葛西図書館学校支援の活用</w:t>
                            </w:r>
                          </w:p>
                          <w:p w14:paraId="6647E269" w14:textId="77777777" w:rsidR="0035106B" w:rsidRPr="00E82E89" w:rsidRDefault="0035106B" w:rsidP="0035106B">
                            <w:pPr>
                              <w:spacing w:line="280" w:lineRule="exact"/>
                              <w:ind w:rightChars="-57" w:right="-108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・図書館運営</w:t>
                            </w:r>
                          </w:p>
                          <w:p w14:paraId="6EC5B2FA" w14:textId="071FE5AA" w:rsidR="0035106B" w:rsidRPr="00E82E89" w:rsidRDefault="0035106B" w:rsidP="0035106B">
                            <w:pPr>
                              <w:spacing w:line="280" w:lineRule="exact"/>
                              <w:ind w:left="440" w:rightChars="-57" w:right="-108" w:hangingChars="246" w:hanging="440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開館時間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拡張、</w:t>
                            </w:r>
                            <w:r w:rsidR="00D700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蔵書内容の充実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14:paraId="3170230C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・施設・設備の整備</w:t>
                            </w:r>
                          </w:p>
                          <w:p w14:paraId="35FD5183" w14:textId="77777777" w:rsidR="0035106B" w:rsidRPr="00E82E89" w:rsidRDefault="0035106B" w:rsidP="0035106B">
                            <w:pPr>
                              <w:spacing w:line="280" w:lineRule="exact"/>
                              <w:ind w:left="440" w:rightChars="-57" w:right="-108" w:hangingChars="246" w:hanging="440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準備室の整備、照度アップ</w:t>
                            </w:r>
                          </w:p>
                          <w:p w14:paraId="522CD360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・保護者への啓発・開放</w:t>
                            </w:r>
                          </w:p>
                          <w:p w14:paraId="1CB5D9FA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各種イベント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の開催</w:t>
                            </w:r>
                          </w:p>
                          <w:p w14:paraId="077805F8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・学校図書館ボランティア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の活用</w:t>
                            </w:r>
                          </w:p>
                          <w:p w14:paraId="2289ACC6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図書整理、図書管理、図書館整備</w:t>
                            </w:r>
                          </w:p>
                          <w:p w14:paraId="16B5EBD1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・地域・他機関との連携</w:t>
                            </w:r>
                          </w:p>
                          <w:p w14:paraId="5C247A21" w14:textId="77777777" w:rsidR="0035106B" w:rsidRPr="00E82E89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図書館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、施設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への訪問（絵本の朗読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3161B" id="四角形: 角を丸くする 29" o:spid="_x0000_s1038" style="position:absolute;left:0;text-align:left;margin-left:249.15pt;margin-top:1.85pt;width:235.05pt;height:187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" fillcolor="#ffcdab">
                <v:textbox inset="5.85pt,.7pt,5mm,.7pt">
                  <w:txbxContent>
                    <w:p w14:paraId="33B25966" w14:textId="77777777" w:rsidR="0035106B" w:rsidRPr="00C12B12" w:rsidRDefault="0035106B" w:rsidP="0035106B">
                      <w:pPr>
                        <w:spacing w:line="160" w:lineRule="exact"/>
                        <w:ind w:rightChars="-57" w:right="-108"/>
                        <w:rPr>
                          <w:rFonts w:hint="eastAsia"/>
                          <w:sz w:val="24"/>
                        </w:rPr>
                      </w:pPr>
                    </w:p>
                    <w:p w14:paraId="5C1C7AD1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区立図書館職員との連携</w:t>
                      </w:r>
                    </w:p>
                    <w:p w14:paraId="4BA078D2" w14:textId="7CF4F197" w:rsidR="0035106B" w:rsidRPr="00C12B12" w:rsidRDefault="0035106B" w:rsidP="0035106B">
                      <w:pPr>
                        <w:spacing w:line="280" w:lineRule="exact"/>
                        <w:ind w:left="440" w:rightChars="-57" w:right="-108" w:hangingChars="246" w:hanging="44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葛西図書館学校支援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の活用</w:t>
                      </w:r>
                    </w:p>
                    <w:p w14:paraId="6647E269" w14:textId="77777777" w:rsidR="0035106B" w:rsidRPr="00E82E89" w:rsidRDefault="0035106B" w:rsidP="0035106B">
                      <w:pPr>
                        <w:spacing w:line="280" w:lineRule="exact"/>
                        <w:ind w:rightChars="-57" w:right="-108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・図書館運営</w:t>
                      </w:r>
                    </w:p>
                    <w:p w14:paraId="6EC5B2FA" w14:textId="071FE5AA" w:rsidR="0035106B" w:rsidRPr="00E82E89" w:rsidRDefault="0035106B" w:rsidP="0035106B">
                      <w:pPr>
                        <w:spacing w:line="280" w:lineRule="exact"/>
                        <w:ind w:left="440" w:rightChars="-57" w:right="-108" w:hangingChars="246" w:hanging="44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開館時間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拡張、</w:t>
                      </w:r>
                      <w:r w:rsidR="00D700E4">
                        <w:rPr>
                          <w:rFonts w:hint="eastAsia"/>
                          <w:sz w:val="20"/>
                          <w:szCs w:val="20"/>
                        </w:rPr>
                        <w:t>蔵書内容の充実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など</w:t>
                      </w:r>
                    </w:p>
                    <w:p w14:paraId="3170230C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・施設・設備の整備</w:t>
                      </w:r>
                    </w:p>
                    <w:p w14:paraId="35FD5183" w14:textId="77777777" w:rsidR="0035106B" w:rsidRPr="00E82E89" w:rsidRDefault="0035106B" w:rsidP="0035106B">
                      <w:pPr>
                        <w:spacing w:line="280" w:lineRule="exact"/>
                        <w:ind w:left="440" w:rightChars="-57" w:right="-108" w:hangingChars="246" w:hanging="44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準備室の整備、照度アップ</w:t>
                      </w:r>
                    </w:p>
                    <w:p w14:paraId="522CD360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・保護者への啓発・開放</w:t>
                      </w:r>
                    </w:p>
                    <w:p w14:paraId="1CB5D9FA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各種イベント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の開催</w:t>
                      </w:r>
                    </w:p>
                    <w:p w14:paraId="077805F8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・学校図書館ボランティア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の活用</w:t>
                      </w:r>
                    </w:p>
                    <w:p w14:paraId="2289ACC6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図書整理、図書管理、図書館整備</w:t>
                      </w:r>
                    </w:p>
                    <w:p w14:paraId="16B5EBD1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・地域・他機関との連携</w:t>
                      </w:r>
                    </w:p>
                    <w:p w14:paraId="5C247A21" w14:textId="77777777" w:rsidR="0035106B" w:rsidRPr="00E82E89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図書館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、施設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への訪問（絵本の朗読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03C78D" wp14:editId="0518CC66">
                <wp:simplePos x="0" y="0"/>
                <wp:positionH relativeFrom="column">
                  <wp:posOffset>763270</wp:posOffset>
                </wp:positionH>
                <wp:positionV relativeFrom="paragraph">
                  <wp:posOffset>107950</wp:posOffset>
                </wp:positionV>
                <wp:extent cx="1537970" cy="247650"/>
                <wp:effectExtent l="10795" t="12700" r="13335" b="6350"/>
                <wp:wrapNone/>
                <wp:docPr id="28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97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246109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読書科の充実</w:t>
                            </w:r>
                          </w:p>
                          <w:p w14:paraId="62AB847D" w14:textId="77777777" w:rsidR="0035106B" w:rsidRPr="00362299" w:rsidRDefault="0035106B" w:rsidP="0035106B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3C78D" id="四角形: 角を丸くする 28" o:spid="_x0000_s1039" style="position:absolute;left:0;text-align:left;margin-left:60.1pt;margin-top:8.5pt;width:121.1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" fillcolor="#ffd629">
                <v:textbox inset="3mm,.7pt,3mm,.7pt">
                  <w:txbxContent>
                    <w:p w14:paraId="64246109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読書科の充実</w:t>
                      </w:r>
                    </w:p>
                    <w:p w14:paraId="62AB847D" w14:textId="77777777" w:rsidR="0035106B" w:rsidRPr="00362299" w:rsidRDefault="0035106B" w:rsidP="0035106B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94E857B" w14:textId="447B11BF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0B3979" wp14:editId="05EF32C3">
                <wp:simplePos x="0" y="0"/>
                <wp:positionH relativeFrom="column">
                  <wp:posOffset>16510</wp:posOffset>
                </wp:positionH>
                <wp:positionV relativeFrom="paragraph">
                  <wp:posOffset>102235</wp:posOffset>
                </wp:positionV>
                <wp:extent cx="2985770" cy="2000885"/>
                <wp:effectExtent l="6985" t="6985" r="7620" b="11430"/>
                <wp:wrapNone/>
                <wp:docPr id="27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770" cy="2000885"/>
                        </a:xfrm>
                        <a:prstGeom prst="roundRect">
                          <a:avLst>
                            <a:gd name="adj" fmla="val 6449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E8C11F" w14:textId="77777777" w:rsidR="0035106B" w:rsidRDefault="0035106B" w:rsidP="0035106B">
                            <w:pPr>
                              <w:spacing w:line="160" w:lineRule="exact"/>
                              <w:ind w:rightChars="-57" w:right="-108"/>
                              <w:rPr>
                                <w:sz w:val="24"/>
                              </w:rPr>
                            </w:pPr>
                          </w:p>
                          <w:p w14:paraId="6B45834C" w14:textId="77777777" w:rsidR="0035106B" w:rsidRPr="00474D66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・組織・体制作り</w:t>
                            </w:r>
                          </w:p>
                          <w:p w14:paraId="64CAEDEC" w14:textId="77777777" w:rsidR="0035106B" w:rsidRPr="00474D66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読書科推進委員会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、図書委員会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816658D" w14:textId="77777777" w:rsidR="0035106B" w:rsidRPr="00474D66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・教育計画・指導計画</w:t>
                            </w:r>
                          </w:p>
                          <w:p w14:paraId="6E42C4DC" w14:textId="77777777" w:rsidR="0035106B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経営方針への明記､教育課程への位置付け</w:t>
                            </w:r>
                          </w:p>
                          <w:p w14:paraId="128728AE" w14:textId="77777777" w:rsidR="0035106B" w:rsidRPr="00474D66" w:rsidRDefault="0035106B" w:rsidP="0035106B">
                            <w:pPr>
                              <w:spacing w:line="280" w:lineRule="exact"/>
                              <w:ind w:leftChars="328" w:left="620" w:rightChars="-57" w:right="-1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各種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年間指導計画の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作成（各教科等、情報教育、読書指導など）</w:t>
                            </w:r>
                          </w:p>
                          <w:p w14:paraId="66305F52" w14:textId="77777777" w:rsidR="0035106B" w:rsidRPr="00474D66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学校図書館行事の企画・運営</w:t>
                            </w:r>
                          </w:p>
                          <w:p w14:paraId="68C5AAE6" w14:textId="77777777" w:rsidR="0035106B" w:rsidRPr="00474D66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・読書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科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指導</w:t>
                            </w:r>
                          </w:p>
                          <w:p w14:paraId="023A18CB" w14:textId="77777777" w:rsidR="0035106B" w:rsidRDefault="0035106B" w:rsidP="0035106B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各教科等、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推進図書リス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ト、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読書感想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文、</w:t>
                            </w:r>
                          </w:p>
                          <w:p w14:paraId="09D5D20E" w14:textId="77777777" w:rsidR="0035106B" w:rsidRPr="00415D95" w:rsidRDefault="0035106B" w:rsidP="0035106B">
                            <w:pPr>
                              <w:spacing w:line="280" w:lineRule="exact"/>
                              <w:ind w:leftChars="139" w:left="263" w:rightChars="-57" w:right="-108" w:firstLineChars="200" w:firstLine="358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朝読書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弁論大会など</w:t>
                            </w:r>
                          </w:p>
                        </w:txbxContent>
                      </wps:txbx>
                      <wps:bodyPr rot="0" vert="horz" wrap="square" lIns="74295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B3979" id="四角形: 角を丸くする 27" o:spid="_x0000_s1040" style="position:absolute;left:0;text-align:left;margin-left:1.3pt;margin-top:8.05pt;width:235.1pt;height:157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" fillcolor="#ffcdab">
                <v:textbox inset="5.85pt,.7pt,5mm,.7pt">
                  <w:txbxContent>
                    <w:p w14:paraId="3BE8C11F" w14:textId="77777777" w:rsidR="0035106B" w:rsidRDefault="0035106B" w:rsidP="0035106B">
                      <w:pPr>
                        <w:spacing w:line="160" w:lineRule="exact"/>
                        <w:ind w:rightChars="-57" w:right="-108"/>
                        <w:rPr>
                          <w:rFonts w:hint="eastAsia"/>
                          <w:sz w:val="24"/>
                        </w:rPr>
                      </w:pPr>
                    </w:p>
                    <w:p w14:paraId="6B45834C" w14:textId="77777777" w:rsidR="0035106B" w:rsidRPr="00474D66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・組織・体制作り</w:t>
                      </w:r>
                    </w:p>
                    <w:p w14:paraId="64CAEDEC" w14:textId="77777777" w:rsidR="0035106B" w:rsidRPr="00474D66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読書科推進委員会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教員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、図書委員会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生徒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14:paraId="5816658D" w14:textId="77777777" w:rsidR="0035106B" w:rsidRPr="00474D66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・教育計画・指導計画</w:t>
                      </w:r>
                    </w:p>
                    <w:p w14:paraId="6E42C4DC" w14:textId="77777777" w:rsidR="0035106B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経営方針への明記､教育課程への位置付け</w:t>
                      </w:r>
                    </w:p>
                    <w:p w14:paraId="128728AE" w14:textId="77777777" w:rsidR="0035106B" w:rsidRPr="00474D66" w:rsidRDefault="0035106B" w:rsidP="0035106B">
                      <w:pPr>
                        <w:spacing w:line="280" w:lineRule="exact"/>
                        <w:ind w:leftChars="328" w:left="620" w:rightChars="-57" w:right="-108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各種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年間指導計画の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作成（各教科等、情報教育、読書指導など）</w:t>
                      </w:r>
                    </w:p>
                    <w:p w14:paraId="66305F52" w14:textId="77777777" w:rsidR="0035106B" w:rsidRPr="00474D66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学校図書館行事の企画・運営</w:t>
                      </w:r>
                    </w:p>
                    <w:p w14:paraId="68C5AAE6" w14:textId="77777777" w:rsidR="0035106B" w:rsidRPr="00474D66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・読書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科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指導</w:t>
                      </w:r>
                    </w:p>
                    <w:p w14:paraId="023A18CB" w14:textId="77777777" w:rsidR="0035106B" w:rsidRDefault="0035106B" w:rsidP="0035106B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各教科等、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推進図書リス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ト、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読書感想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文、</w:t>
                      </w:r>
                    </w:p>
                    <w:p w14:paraId="09D5D20E" w14:textId="77777777" w:rsidR="0035106B" w:rsidRPr="00415D95" w:rsidRDefault="0035106B" w:rsidP="0035106B">
                      <w:pPr>
                        <w:spacing w:line="280" w:lineRule="exact"/>
                        <w:ind w:leftChars="139" w:left="263" w:rightChars="-57" w:right="-108" w:firstLineChars="200" w:firstLine="35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朝読書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弁論大会など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63BE16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1803C52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F96BF98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541380F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2106B72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0AF6BFA5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3722DE81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FBED23B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693F354" w14:textId="3E3A3389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A8BB36" wp14:editId="052381E0">
                <wp:simplePos x="0" y="0"/>
                <wp:positionH relativeFrom="column">
                  <wp:posOffset>1218565</wp:posOffset>
                </wp:positionH>
                <wp:positionV relativeFrom="paragraph">
                  <wp:posOffset>42545</wp:posOffset>
                </wp:positionV>
                <wp:extent cx="3599815" cy="635"/>
                <wp:effectExtent l="8890" t="13970" r="10795" b="1397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F863E" id="直線コネクタ 26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5pt,3.35pt" to="379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"/>
            </w:pict>
          </mc:Fallback>
        </mc:AlternateContent>
      </w:r>
    </w:p>
    <w:p w14:paraId="54EACBCF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E99AC6D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8789E79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6646FBC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61F48CE" w14:textId="36B1EE5E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22E1CE" wp14:editId="1EC640D5">
                <wp:simplePos x="0" y="0"/>
                <wp:positionH relativeFrom="column">
                  <wp:posOffset>2871470</wp:posOffset>
                </wp:positionH>
                <wp:positionV relativeFrom="paragraph">
                  <wp:posOffset>81915</wp:posOffset>
                </wp:positionV>
                <wp:extent cx="381000" cy="316865"/>
                <wp:effectExtent l="23495" t="5715" r="24130" b="10795"/>
                <wp:wrapNone/>
                <wp:docPr id="25" name="矢印: 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6865"/>
                        </a:xfrm>
                        <a:prstGeom prst="downArrow">
                          <a:avLst>
                            <a:gd name="adj1" fmla="val 50000"/>
                            <a:gd name="adj2" fmla="val 37875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7757" id="矢印: 下 25" o:spid="_x0000_s1026" type="#_x0000_t67" style="position:absolute;left:0;text-align:left;margin-left:226.1pt;margin-top:6.45pt;width:30pt;height:2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" adj="13419" fillcolor="#ffd629">
                <v:textbox inset="5.85pt,.7pt,5.85pt,.7pt"/>
              </v:shape>
            </w:pict>
          </mc:Fallback>
        </mc:AlternateContent>
      </w:r>
    </w:p>
    <w:p w14:paraId="4938C194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1673431" w14:textId="61B911B5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3D77D9" wp14:editId="29209321">
                <wp:simplePos x="0" y="0"/>
                <wp:positionH relativeFrom="column">
                  <wp:posOffset>1777365</wp:posOffset>
                </wp:positionH>
                <wp:positionV relativeFrom="paragraph">
                  <wp:posOffset>115570</wp:posOffset>
                </wp:positionV>
                <wp:extent cx="2566670" cy="247650"/>
                <wp:effectExtent l="5715" t="10795" r="8890" b="8255"/>
                <wp:wrapNone/>
                <wp:docPr id="24" name="四角形: 角を丸くする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67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C2A2A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各教科等との関連</w:t>
                            </w:r>
                          </w:p>
                          <w:p w14:paraId="475A7615" w14:textId="77777777" w:rsidR="0035106B" w:rsidRPr="00362299" w:rsidRDefault="0035106B" w:rsidP="0035106B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7470E1E3" w14:textId="77777777" w:rsidR="0035106B" w:rsidRPr="00362299" w:rsidRDefault="0035106B" w:rsidP="0035106B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3D77D9" id="四角形: 角を丸くする 24" o:spid="_x0000_s1041" style="position:absolute;left:0;text-align:left;margin-left:139.95pt;margin-top:9.1pt;width:202.1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" fillcolor="#ffd629">
                <v:textbox inset="5.85pt,.7pt,5.85pt,.7pt">
                  <w:txbxContent>
                    <w:p w14:paraId="662C2A2A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各教科等との関連</w:t>
                      </w:r>
                    </w:p>
                    <w:p w14:paraId="475A7615" w14:textId="77777777" w:rsidR="0035106B" w:rsidRPr="00362299" w:rsidRDefault="0035106B" w:rsidP="0035106B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 w:hint="eastAsia"/>
                          <w:sz w:val="24"/>
                        </w:rPr>
                      </w:pPr>
                    </w:p>
                    <w:p w14:paraId="7470E1E3" w14:textId="77777777" w:rsidR="0035106B" w:rsidRPr="00362299" w:rsidRDefault="0035106B" w:rsidP="0035106B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F4A0515" w14:textId="77777777" w:rsidR="0035106B" w:rsidRDefault="0035106B" w:rsidP="0035106B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41"/>
        <w:gridCol w:w="2541"/>
        <w:gridCol w:w="2541"/>
      </w:tblGrid>
      <w:tr w:rsidR="0035106B" w:rsidRPr="000B5B22" w14:paraId="4606AB82" w14:textId="77777777" w:rsidTr="00D83D8B">
        <w:trPr>
          <w:trHeight w:val="324"/>
        </w:trPr>
        <w:tc>
          <w:tcPr>
            <w:tcW w:w="2016" w:type="dxa"/>
            <w:shd w:val="clear" w:color="auto" w:fill="D9FFFF"/>
            <w:vAlign w:val="center"/>
          </w:tcPr>
          <w:p w14:paraId="25B1C2D5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D9FFFF"/>
            <w:vAlign w:val="center"/>
          </w:tcPr>
          <w:p w14:paraId="2F8C34CE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学　期</w:t>
            </w:r>
          </w:p>
        </w:tc>
        <w:tc>
          <w:tcPr>
            <w:tcW w:w="2555" w:type="dxa"/>
            <w:shd w:val="clear" w:color="auto" w:fill="D9FFFF"/>
            <w:vAlign w:val="center"/>
          </w:tcPr>
          <w:p w14:paraId="30D28AFE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学　期</w:t>
            </w:r>
          </w:p>
        </w:tc>
        <w:tc>
          <w:tcPr>
            <w:tcW w:w="2555" w:type="dxa"/>
            <w:shd w:val="clear" w:color="auto" w:fill="D9FFFF"/>
            <w:vAlign w:val="center"/>
          </w:tcPr>
          <w:p w14:paraId="182B090B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学　期</w:t>
            </w:r>
          </w:p>
        </w:tc>
      </w:tr>
      <w:tr w:rsidR="0035106B" w:rsidRPr="000B5B22" w14:paraId="329D00BF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08EE8321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　　語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412947DA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辞書</w:t>
            </w:r>
            <w:r w:rsidRPr="000B5B22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使い</w:t>
            </w:r>
            <w:r w:rsidRPr="000B5B22">
              <w:rPr>
                <w:rFonts w:hint="eastAsia"/>
                <w:sz w:val="20"/>
                <w:szCs w:val="20"/>
              </w:rPr>
              <w:t>方、読書感想文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67B65F3E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戦争について学ぶ、弁論大会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5A70C0B0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百人一首、意見文発表</w:t>
            </w:r>
          </w:p>
        </w:tc>
      </w:tr>
      <w:tr w:rsidR="0035106B" w:rsidRPr="000B5B22" w14:paraId="1985A489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4C326CF0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　　会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458A0CF4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統計資料の使い方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5C1FB758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区について、税の作文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47C9887B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国際問題について</w:t>
            </w:r>
          </w:p>
        </w:tc>
      </w:tr>
      <w:tr w:rsidR="0035106B" w:rsidRPr="000B5B22" w14:paraId="7E723DC5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3705EB0B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　　学</w:t>
            </w:r>
          </w:p>
        </w:tc>
        <w:tc>
          <w:tcPr>
            <w:tcW w:w="7665" w:type="dxa"/>
            <w:gridSpan w:val="3"/>
            <w:shd w:val="clear" w:color="auto" w:fill="FFFFCC"/>
            <w:vAlign w:val="center"/>
          </w:tcPr>
          <w:p w14:paraId="7916E593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年間を通して</w:t>
            </w:r>
            <w:r>
              <w:rPr>
                <w:rFonts w:hint="eastAsia"/>
                <w:sz w:val="20"/>
                <w:szCs w:val="20"/>
              </w:rPr>
              <w:t>図書館の本を使った問題作りに心が</w:t>
            </w:r>
            <w:r w:rsidRPr="000B5B22">
              <w:rPr>
                <w:rFonts w:hint="eastAsia"/>
                <w:sz w:val="20"/>
                <w:szCs w:val="20"/>
              </w:rPr>
              <w:t xml:space="preserve">ける　　　　　　　　　　　　　　　　　　　　　　</w:t>
            </w:r>
          </w:p>
        </w:tc>
      </w:tr>
      <w:tr w:rsidR="0035106B" w:rsidRPr="000B5B22" w14:paraId="182BD303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7FB8BB0E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　　科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6CECF81A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自由研究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59F6EC90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自由研究、動物調べ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70DE3889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各地の気象</w:t>
            </w:r>
            <w:r>
              <w:rPr>
                <w:rFonts w:hint="eastAsia"/>
                <w:sz w:val="20"/>
                <w:szCs w:val="20"/>
              </w:rPr>
              <w:t>・災害</w:t>
            </w:r>
            <w:r w:rsidRPr="000B5B22">
              <w:rPr>
                <w:rFonts w:hint="eastAsia"/>
                <w:sz w:val="20"/>
                <w:szCs w:val="20"/>
              </w:rPr>
              <w:t>調べ</w:t>
            </w:r>
          </w:p>
        </w:tc>
      </w:tr>
      <w:tr w:rsidR="0035106B" w:rsidRPr="000B5B22" w14:paraId="0AD9A274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644ADBA6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音　　楽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26D96D09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楽器調べ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7E38C42A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アジア民族音楽調べ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62CA6D8D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2A72A6">
              <w:rPr>
                <w:rFonts w:hint="eastAsia"/>
                <w:sz w:val="20"/>
                <w:szCs w:val="20"/>
              </w:rPr>
              <w:t>世界の民族音楽</w:t>
            </w:r>
          </w:p>
        </w:tc>
      </w:tr>
      <w:tr w:rsidR="0035106B" w:rsidRPr="000B5B22" w14:paraId="3117F5DB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5A39E2A7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美　　術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79B90871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西洋美術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4A85C6D8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日本の美術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092A269C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世界の美術</w:t>
            </w:r>
          </w:p>
        </w:tc>
      </w:tr>
      <w:tr w:rsidR="0035106B" w:rsidRPr="000B5B22" w14:paraId="176EF695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7F3F9B76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 健 体 育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463BF3F4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心身の発達と心の健康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050ABBAC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健康と環境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07CE7BC5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健康な生活と病気、ルール</w:t>
            </w:r>
          </w:p>
        </w:tc>
      </w:tr>
      <w:tr w:rsidR="0035106B" w:rsidRPr="000B5B22" w14:paraId="61698F09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16F66695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 術・家 庭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05CA1B4E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木材</w:t>
            </w:r>
            <w:r>
              <w:rPr>
                <w:rFonts w:hint="eastAsia"/>
                <w:sz w:val="20"/>
                <w:szCs w:val="20"/>
              </w:rPr>
              <w:t>金属</w:t>
            </w:r>
            <w:r w:rsidRPr="000B5B22">
              <w:rPr>
                <w:rFonts w:hint="eastAsia"/>
                <w:sz w:val="20"/>
                <w:szCs w:val="20"/>
              </w:rPr>
              <w:t>の特徴、</w:t>
            </w:r>
            <w:r>
              <w:rPr>
                <w:rFonts w:hint="eastAsia"/>
                <w:sz w:val="20"/>
                <w:szCs w:val="20"/>
              </w:rPr>
              <w:t>食品添加物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35862327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パソコンの使い方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75FF6243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消費生活について</w:t>
            </w:r>
          </w:p>
        </w:tc>
      </w:tr>
      <w:tr w:rsidR="0035106B" w:rsidRPr="000B5B22" w14:paraId="17D45B8B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29A13F49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英　　語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2A05A664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日本文化について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35CD201F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辞書の使い方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19561E47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0B5B22">
              <w:rPr>
                <w:rFonts w:hint="eastAsia"/>
                <w:sz w:val="20"/>
                <w:szCs w:val="20"/>
              </w:rPr>
              <w:t>英語の物語を読む</w:t>
            </w:r>
          </w:p>
        </w:tc>
      </w:tr>
      <w:tr w:rsidR="0035106B" w:rsidRPr="000B5B22" w14:paraId="7EED5262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48C89D7E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総合的な学習の時間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1F14B41F" w14:textId="77777777" w:rsidR="0035106B" w:rsidRDefault="0035106B" w:rsidP="00D83D8B">
            <w:pPr>
              <w:spacing w:line="280" w:lineRule="exact"/>
              <w:rPr>
                <w:sz w:val="18"/>
                <w:szCs w:val="20"/>
              </w:rPr>
            </w:pPr>
            <w:r w:rsidRPr="005C4B71">
              <w:rPr>
                <w:rFonts w:hint="eastAsia"/>
                <w:sz w:val="18"/>
                <w:szCs w:val="20"/>
              </w:rPr>
              <w:t>校外学習、新聞読み取りワーク</w:t>
            </w:r>
          </w:p>
          <w:p w14:paraId="534EB4E0" w14:textId="6584E70F" w:rsidR="00D700E4" w:rsidRPr="005C4B71" w:rsidRDefault="00D700E4" w:rsidP="00D83D8B">
            <w:pPr>
              <w:spacing w:line="28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調べる学習コンクール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0D7DE7DE" w14:textId="77777777" w:rsidR="0035106B" w:rsidRDefault="0035106B" w:rsidP="00D83D8B">
            <w:pPr>
              <w:spacing w:line="280" w:lineRule="exact"/>
              <w:rPr>
                <w:rFonts w:eastAsia="DengXian"/>
                <w:sz w:val="18"/>
                <w:szCs w:val="20"/>
                <w:lang w:eastAsia="zh-CN"/>
              </w:rPr>
            </w:pPr>
            <w:r w:rsidRPr="00461A8E">
              <w:rPr>
                <w:rFonts w:hint="eastAsia"/>
                <w:sz w:val="18"/>
                <w:szCs w:val="20"/>
                <w:lang w:eastAsia="zh-CN"/>
              </w:rPr>
              <w:t>弁論大会、宿泊行事等の事前学習</w:t>
            </w:r>
          </w:p>
          <w:p w14:paraId="3234F81B" w14:textId="77777777" w:rsidR="0035106B" w:rsidRPr="00461A8E" w:rsidRDefault="0035106B" w:rsidP="00D83D8B">
            <w:pPr>
              <w:spacing w:line="280" w:lineRule="exact"/>
              <w:rPr>
                <w:rFonts w:eastAsia="DengXian"/>
                <w:sz w:val="20"/>
                <w:szCs w:val="20"/>
                <w:lang w:eastAsia="zh-CN"/>
              </w:rPr>
            </w:pPr>
            <w:r w:rsidRPr="005C4B71">
              <w:rPr>
                <w:rFonts w:eastAsia="DengXian" w:hint="eastAsia"/>
                <w:sz w:val="20"/>
                <w:szCs w:val="20"/>
                <w:lang w:eastAsia="zh-CN"/>
              </w:rPr>
              <w:t>新聞読み取りワーク</w:t>
            </w:r>
          </w:p>
        </w:tc>
        <w:tc>
          <w:tcPr>
            <w:tcW w:w="2555" w:type="dxa"/>
            <w:shd w:val="clear" w:color="auto" w:fill="FFFFCC"/>
            <w:vAlign w:val="center"/>
          </w:tcPr>
          <w:p w14:paraId="351EF016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 w:rsidRPr="00461A8E">
              <w:rPr>
                <w:rFonts w:hint="eastAsia"/>
                <w:sz w:val="18"/>
                <w:szCs w:val="20"/>
              </w:rPr>
              <w:t>宿泊行事等の事前学習、進路学習</w:t>
            </w:r>
            <w:r>
              <w:rPr>
                <w:rFonts w:hint="eastAsia"/>
                <w:sz w:val="18"/>
                <w:szCs w:val="20"/>
              </w:rPr>
              <w:t>、</w:t>
            </w:r>
            <w:r w:rsidRPr="005C4B71">
              <w:rPr>
                <w:rFonts w:hint="eastAsia"/>
                <w:sz w:val="18"/>
                <w:szCs w:val="20"/>
              </w:rPr>
              <w:t>新聞読み取りワーク</w:t>
            </w:r>
          </w:p>
        </w:tc>
      </w:tr>
      <w:tr w:rsidR="0035106B" w:rsidRPr="000B5B22" w14:paraId="5EB6E782" w14:textId="77777777" w:rsidTr="00D83D8B">
        <w:trPr>
          <w:trHeight w:val="288"/>
        </w:trPr>
        <w:tc>
          <w:tcPr>
            <w:tcW w:w="2016" w:type="dxa"/>
            <w:shd w:val="clear" w:color="auto" w:fill="D9FFFF"/>
            <w:vAlign w:val="center"/>
          </w:tcPr>
          <w:p w14:paraId="717E63FF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B5B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道　徳、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特別活動</w:t>
            </w:r>
          </w:p>
        </w:tc>
        <w:tc>
          <w:tcPr>
            <w:tcW w:w="7665" w:type="dxa"/>
            <w:gridSpan w:val="3"/>
            <w:shd w:val="clear" w:color="auto" w:fill="FFFFCC"/>
            <w:vAlign w:val="center"/>
          </w:tcPr>
          <w:p w14:paraId="18CF2B25" w14:textId="77777777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年間、各学年ともに教科書以外の図書館の本を使った資料作りに心が</w:t>
            </w:r>
            <w:r w:rsidRPr="000B5B22">
              <w:rPr>
                <w:rFonts w:hint="eastAsia"/>
                <w:sz w:val="20"/>
                <w:szCs w:val="20"/>
              </w:rPr>
              <w:t>ける</w:t>
            </w:r>
          </w:p>
        </w:tc>
      </w:tr>
      <w:tr w:rsidR="0035106B" w:rsidRPr="0035106B" w14:paraId="1FF84325" w14:textId="77777777" w:rsidTr="00D83D8B">
        <w:trPr>
          <w:trHeight w:val="302"/>
        </w:trPr>
        <w:tc>
          <w:tcPr>
            <w:tcW w:w="2016" w:type="dxa"/>
            <w:shd w:val="clear" w:color="auto" w:fill="D9FFFF"/>
            <w:vAlign w:val="center"/>
          </w:tcPr>
          <w:p w14:paraId="29DC417E" w14:textId="77777777" w:rsidR="0035106B" w:rsidRPr="000B5B22" w:rsidRDefault="0035106B" w:rsidP="00D83D8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　　事</w:t>
            </w:r>
          </w:p>
        </w:tc>
        <w:tc>
          <w:tcPr>
            <w:tcW w:w="7665" w:type="dxa"/>
            <w:gridSpan w:val="3"/>
            <w:shd w:val="clear" w:color="auto" w:fill="FFFFCC"/>
            <w:vAlign w:val="center"/>
          </w:tcPr>
          <w:p w14:paraId="01C93B65" w14:textId="7263130E" w:rsidR="0035106B" w:rsidRPr="000B5B22" w:rsidRDefault="0035106B" w:rsidP="00D83D8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学年ごとでビブリオバトル、ポップ作成、帯づくり、朗読会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読み聞かせ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4D21983F" w14:textId="5DFFD06D" w:rsidR="00EA577D" w:rsidRPr="008C0F70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C0F70">
        <w:rPr>
          <w:rFonts w:ascii="ＭＳ ゴシック" w:eastAsia="ＭＳ ゴシック" w:hAnsi="ＭＳ 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F8327F" wp14:editId="289E5A6D">
                <wp:simplePos x="0" y="0"/>
                <wp:positionH relativeFrom="column">
                  <wp:posOffset>4240530</wp:posOffset>
                </wp:positionH>
                <wp:positionV relativeFrom="paragraph">
                  <wp:posOffset>19050</wp:posOffset>
                </wp:positionV>
                <wp:extent cx="1976120" cy="267970"/>
                <wp:effectExtent l="0" t="0" r="0" b="2540"/>
                <wp:wrapNone/>
                <wp:docPr id="2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D778A" w14:textId="77777777" w:rsidR="004A66B2" w:rsidRPr="008C0F70" w:rsidRDefault="006041D9" w:rsidP="00EA577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C0F7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江戸川区立</w:t>
                            </w:r>
                            <w:r w:rsidR="00696371" w:rsidRPr="008C0F7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○○</w:t>
                            </w:r>
                            <w:r w:rsidR="004A66B2" w:rsidRPr="008C0F7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中学校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8F8327F" id="_x0000_s1068" type="#_x0000_t202" style="position:absolute;left:0;text-align:left;margin-left:333.9pt;margin-top:1.5pt;width:155.6pt;height:2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" stroked="f">
                <v:textbox inset="5.85pt,.7pt,5.85pt,.7pt">
                  <w:txbxContent>
                    <w:p w14:paraId="79DD778A" w14:textId="77777777" w:rsidR="004A66B2" w:rsidRPr="008C0F70" w:rsidRDefault="006041D9" w:rsidP="00EA577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C0F7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江戸川区立</w:t>
                      </w:r>
                      <w:r w:rsidR="00696371" w:rsidRPr="008C0F7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○○</w:t>
                      </w:r>
                      <w:r w:rsidR="004A66B2" w:rsidRPr="008C0F7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 w:rsidRPr="008C0F70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B5EA7B" wp14:editId="6E73F026">
                <wp:simplePos x="0" y="0"/>
                <wp:positionH relativeFrom="column">
                  <wp:posOffset>5444490</wp:posOffset>
                </wp:positionH>
                <wp:positionV relativeFrom="paragraph">
                  <wp:posOffset>-384810</wp:posOffset>
                </wp:positionV>
                <wp:extent cx="881380" cy="299085"/>
                <wp:effectExtent l="11430" t="11430" r="12065" b="13335"/>
                <wp:wrapNone/>
                <wp:docPr id="22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29908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9F2620" w14:textId="3071CCBF" w:rsidR="004A66B2" w:rsidRPr="006A247E" w:rsidRDefault="00E21ED0" w:rsidP="00EA577D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54B5EA7B" id="Rectangle 242" o:spid="_x0000_s1069" style="position:absolute;left:0;text-align:left;margin-left:428.7pt;margin-top:-30.3pt;width:69.4pt;height:2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" fillcolor="#3cc" strokeweight="1pt">
                <v:textbox inset="3mm,.7pt,3mm,.7pt">
                  <w:txbxContent>
                    <w:p w14:paraId="709F2620" w14:textId="3071CCBF" w:rsidR="004A66B2" w:rsidRPr="006A247E" w:rsidRDefault="00E21ED0" w:rsidP="00EA577D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8C0F70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F1614D" wp14:editId="23560DD4">
                <wp:simplePos x="0" y="0"/>
                <wp:positionH relativeFrom="column">
                  <wp:posOffset>507365</wp:posOffset>
                </wp:positionH>
                <wp:positionV relativeFrom="paragraph">
                  <wp:posOffset>-24130</wp:posOffset>
                </wp:positionV>
                <wp:extent cx="1177290" cy="267970"/>
                <wp:effectExtent l="0" t="635" r="0" b="0"/>
                <wp:wrapNone/>
                <wp:docPr id="2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5E974" w14:textId="2F99B2D2" w:rsidR="00696371" w:rsidRPr="008C0F70" w:rsidRDefault="00D53316" w:rsidP="0069637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C0F7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令</w:t>
                            </w:r>
                            <w:r w:rsidR="00F77C5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和</w:t>
                            </w:r>
                            <w:r w:rsidR="0060083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 w:rsidR="00696371" w:rsidRPr="008C0F7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1F1614D" id="_x0000_s1070" type="#_x0000_t202" style="position:absolute;left:0;text-align:left;margin-left:39.95pt;margin-top:-1.9pt;width:92.7pt;height:21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" stroked="f">
                <v:textbox inset="5.85pt,.7pt,5.85pt,.7pt">
                  <w:txbxContent>
                    <w:p w14:paraId="5835E974" w14:textId="2F99B2D2" w:rsidR="00696371" w:rsidRPr="008C0F70" w:rsidRDefault="00D53316" w:rsidP="0069637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C0F7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令</w:t>
                      </w:r>
                      <w:r w:rsidR="00F77C5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和</w:t>
                      </w:r>
                      <w:r w:rsidR="0060083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７</w:t>
                      </w:r>
                      <w:r w:rsidR="00696371" w:rsidRPr="008C0F70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EA577D" w:rsidRPr="008C0F70">
        <w:rPr>
          <w:rFonts w:ascii="ＭＳ ゴシック" w:eastAsia="ＭＳ ゴシック" w:hAnsi="ＭＳ ゴシック" w:hint="eastAsia"/>
          <w:b/>
          <w:sz w:val="28"/>
          <w:szCs w:val="28"/>
        </w:rPr>
        <w:t>学 校 図 書 館 全 体 計 画</w:t>
      </w:r>
    </w:p>
    <w:p w14:paraId="07E6D373" w14:textId="3701714B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2EA10A" wp14:editId="01F53511">
                <wp:simplePos x="0" y="0"/>
                <wp:positionH relativeFrom="column">
                  <wp:align>center</wp:align>
                </wp:positionH>
                <wp:positionV relativeFrom="paragraph">
                  <wp:posOffset>5715</wp:posOffset>
                </wp:positionV>
                <wp:extent cx="1379855" cy="247650"/>
                <wp:effectExtent l="5080" t="12700" r="5715" b="6350"/>
                <wp:wrapNone/>
                <wp:docPr id="20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00F216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622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学校教育目標</w:t>
                            </w:r>
                          </w:p>
                          <w:p w14:paraId="375429AF" w14:textId="77777777" w:rsidR="004A66B2" w:rsidRPr="00362299" w:rsidRDefault="004A66B2" w:rsidP="00EA577D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042EA10A" id="_x0000_s1071" style="position:absolute;left:0;text-align:left;margin-left:0;margin-top:.45pt;width:108.65pt;height:19.5pt;z-index:2516971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" fillcolor="#ffd629">
                <v:textbox inset="5.85pt,.7pt,5.85pt,.7pt">
                  <w:txbxContent>
                    <w:p w14:paraId="5800F216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362299">
                        <w:rPr>
                          <w:rFonts w:ascii="HG丸ｺﾞｼｯｸM-PRO" w:eastAsia="HG丸ｺﾞｼｯｸM-PRO" w:hint="eastAsia"/>
                          <w:sz w:val="24"/>
                        </w:rPr>
                        <w:t>学校教育目標</w:t>
                      </w:r>
                    </w:p>
                    <w:p w14:paraId="375429AF" w14:textId="77777777" w:rsidR="004A66B2" w:rsidRPr="00362299" w:rsidRDefault="004A66B2" w:rsidP="00EA577D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4A9ECC" w14:textId="30CE42BF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E4BCDA" wp14:editId="183127BD">
                <wp:simplePos x="0" y="0"/>
                <wp:positionH relativeFrom="column">
                  <wp:posOffset>4884420</wp:posOffset>
                </wp:positionH>
                <wp:positionV relativeFrom="paragraph">
                  <wp:posOffset>46355</wp:posOffset>
                </wp:positionV>
                <wp:extent cx="1374775" cy="953770"/>
                <wp:effectExtent l="13335" t="8255" r="12065" b="9525"/>
                <wp:wrapNone/>
                <wp:docPr id="1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9537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5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54F063" w14:textId="77777777" w:rsidR="004A66B2" w:rsidRPr="00E82E89" w:rsidRDefault="004A66B2" w:rsidP="00E82E8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・学習指導要領</w:t>
                            </w:r>
                          </w:p>
                          <w:p w14:paraId="119708B8" w14:textId="77777777" w:rsidR="004A66B2" w:rsidRPr="00E82E89" w:rsidRDefault="004A66B2" w:rsidP="00E82E89">
                            <w:pPr>
                              <w:spacing w:line="280" w:lineRule="exact"/>
                              <w:ind w:left="179" w:hangingChars="100" w:hanging="179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・東京都教育委員会</w:t>
                            </w:r>
                          </w:p>
                          <w:p w14:paraId="6A362CF8" w14:textId="77777777" w:rsidR="004A66B2" w:rsidRPr="00E82E89" w:rsidRDefault="00FD1EDC" w:rsidP="00E82E89">
                            <w:pPr>
                              <w:spacing w:line="280" w:lineRule="exact"/>
                              <w:ind w:leftChars="105" w:left="1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教育目標・</w:t>
                            </w:r>
                            <w:r w:rsidR="004A66B2"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基本方針</w:t>
                            </w:r>
                          </w:p>
                          <w:p w14:paraId="3B6813CA" w14:textId="77777777" w:rsidR="004A66B2" w:rsidRPr="00E82E89" w:rsidRDefault="004A66B2" w:rsidP="00E82E89">
                            <w:pPr>
                              <w:spacing w:line="280" w:lineRule="exact"/>
                              <w:ind w:left="179" w:hangingChars="100" w:hanging="179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E004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江戸川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区教育委員会</w:t>
                            </w:r>
                          </w:p>
                          <w:p w14:paraId="22CC033A" w14:textId="77777777" w:rsidR="004A66B2" w:rsidRPr="00E82E89" w:rsidRDefault="00FD1EDC" w:rsidP="00E82E89">
                            <w:pPr>
                              <w:spacing w:line="280" w:lineRule="exact"/>
                              <w:ind w:leftChars="105" w:left="1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教育目標・</w:t>
                            </w:r>
                            <w:r w:rsidR="004A66B2"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基本方針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0BE4BCDA" id="_x0000_s1072" style="position:absolute;left:0;text-align:left;margin-left:384.6pt;margin-top:3.65pt;width:108.25pt;height:7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" fillcolor="#d5ffff">
                <v:textbox inset="5.85pt,.7pt,5.85pt,.7pt">
                  <w:txbxContent>
                    <w:p w14:paraId="6C54F063" w14:textId="77777777" w:rsidR="004A66B2" w:rsidRPr="00E82E89" w:rsidRDefault="004A66B2" w:rsidP="00E82E89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・学習指導要領</w:t>
                      </w:r>
                    </w:p>
                    <w:p w14:paraId="119708B8" w14:textId="77777777" w:rsidR="004A66B2" w:rsidRPr="00E82E89" w:rsidRDefault="004A66B2" w:rsidP="00E82E89">
                      <w:pPr>
                        <w:spacing w:line="280" w:lineRule="exact"/>
                        <w:ind w:left="179" w:hangingChars="100" w:hanging="179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・東京都教育委員会</w:t>
                      </w:r>
                    </w:p>
                    <w:p w14:paraId="6A362CF8" w14:textId="77777777" w:rsidR="004A66B2" w:rsidRPr="00E82E89" w:rsidRDefault="00FD1EDC" w:rsidP="00E82E89">
                      <w:pPr>
                        <w:spacing w:line="280" w:lineRule="exact"/>
                        <w:ind w:leftChars="105" w:left="1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教育目標・</w:t>
                      </w:r>
                      <w:r w:rsidR="004A66B2" w:rsidRPr="00E82E89">
                        <w:rPr>
                          <w:rFonts w:hint="eastAsia"/>
                          <w:sz w:val="20"/>
                          <w:szCs w:val="20"/>
                        </w:rPr>
                        <w:t>基本方針</w:t>
                      </w:r>
                    </w:p>
                    <w:p w14:paraId="3B6813CA" w14:textId="77777777" w:rsidR="004A66B2" w:rsidRPr="00E82E89" w:rsidRDefault="004A66B2" w:rsidP="00E82E89">
                      <w:pPr>
                        <w:spacing w:line="280" w:lineRule="exact"/>
                        <w:ind w:left="179" w:hangingChars="100" w:hanging="179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E0046C">
                        <w:rPr>
                          <w:rFonts w:hint="eastAsia"/>
                          <w:sz w:val="20"/>
                          <w:szCs w:val="20"/>
                        </w:rPr>
                        <w:t>江戸川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区教育委員会</w:t>
                      </w:r>
                    </w:p>
                    <w:p w14:paraId="22CC033A" w14:textId="77777777" w:rsidR="004A66B2" w:rsidRPr="00E82E89" w:rsidRDefault="00FD1EDC" w:rsidP="00E82E89">
                      <w:pPr>
                        <w:spacing w:line="280" w:lineRule="exact"/>
                        <w:ind w:leftChars="105" w:left="1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教育目標・</w:t>
                      </w:r>
                      <w:r w:rsidR="004A66B2" w:rsidRPr="00E82E89">
                        <w:rPr>
                          <w:rFonts w:hint="eastAsia"/>
                          <w:sz w:val="20"/>
                          <w:szCs w:val="20"/>
                        </w:rPr>
                        <w:t>基本方針</w:t>
                      </w:r>
                    </w:p>
                  </w:txbxContent>
                </v:textbox>
              </v:roundrect>
            </w:pict>
          </mc:Fallback>
        </mc:AlternateContent>
      </w: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2D9DDB" wp14:editId="18E6CA07">
                <wp:simplePos x="0" y="0"/>
                <wp:positionH relativeFrom="column">
                  <wp:align>center</wp:align>
                </wp:positionH>
                <wp:positionV relativeFrom="paragraph">
                  <wp:posOffset>-6985</wp:posOffset>
                </wp:positionV>
                <wp:extent cx="2996565" cy="2112010"/>
                <wp:effectExtent l="6985" t="5080" r="6350" b="6985"/>
                <wp:wrapNone/>
                <wp:docPr id="18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2112010"/>
                        </a:xfrm>
                        <a:prstGeom prst="roundRect">
                          <a:avLst>
                            <a:gd name="adj" fmla="val 9588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3F900" w14:textId="77777777" w:rsidR="004A66B2" w:rsidRDefault="004A66B2" w:rsidP="00EA577D">
                            <w:pPr>
                              <w:spacing w:line="1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145A9B" w14:textId="77777777" w:rsidR="004A66B2" w:rsidRPr="00E82E89" w:rsidRDefault="004A66B2" w:rsidP="00EA577D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人間尊重の精神を基調とし、豊かな心をもち、個性豊かで知性と感性に富み、広く国際社会に貢献できる人間をめざし、生涯を通して主体的に学び、たくましく生きる生徒を育成する。</w:t>
                            </w:r>
                          </w:p>
                          <w:p w14:paraId="51E4AB79" w14:textId="77777777" w:rsidR="004A66B2" w:rsidRPr="00E82E89" w:rsidRDefault="004A66B2" w:rsidP="00E82E89">
                            <w:pPr>
                              <w:spacing w:line="300" w:lineRule="exact"/>
                              <w:ind w:firstLineChars="100" w:firstLine="189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8C0F70">
                              <w:rPr>
                                <w:rFonts w:ascii="HG丸ｺﾞｼｯｸM-PRO" w:eastAsia="HG丸ｺﾞｼｯｸM-PRO" w:hint="eastAsia"/>
                                <w:szCs w:val="20"/>
                              </w:rPr>
                              <w:t>正しい判断力と実践力</w:t>
                            </w:r>
                          </w:p>
                          <w:p w14:paraId="4C931F84" w14:textId="77777777" w:rsidR="004A66B2" w:rsidRPr="00E82E89" w:rsidRDefault="004A66B2" w:rsidP="006E08A7">
                            <w:pPr>
                              <w:spacing w:line="300" w:lineRule="exact"/>
                              <w:ind w:firstLineChars="349" w:firstLine="625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進んで学び、よく考えて行動する生徒</w:t>
                            </w:r>
                          </w:p>
                          <w:p w14:paraId="432CEDA2" w14:textId="77777777" w:rsidR="004A66B2" w:rsidRPr="00E82E89" w:rsidRDefault="004A66B2" w:rsidP="00EA577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8C0F70">
                              <w:rPr>
                                <w:rFonts w:ascii="HG丸ｺﾞｼｯｸM-PRO" w:eastAsia="HG丸ｺﾞｼｯｸM-PRO" w:hint="eastAsia"/>
                                <w:szCs w:val="20"/>
                              </w:rPr>
                              <w:t>豊かな人間性</w:t>
                            </w:r>
                          </w:p>
                          <w:p w14:paraId="2DA54229" w14:textId="77777777" w:rsidR="004A66B2" w:rsidRPr="00E82E89" w:rsidRDefault="004A66B2" w:rsidP="006E08A7">
                            <w:pPr>
                              <w:spacing w:line="300" w:lineRule="exact"/>
                              <w:ind w:firstLineChars="349" w:firstLine="625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自他を尊重し、共に生きる生徒</w:t>
                            </w:r>
                          </w:p>
                          <w:p w14:paraId="37E7DE5C" w14:textId="77777777" w:rsidR="004A66B2" w:rsidRPr="00E82E89" w:rsidRDefault="004A66B2" w:rsidP="00EA577D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8C0F70">
                              <w:rPr>
                                <w:rFonts w:hint="eastAsia"/>
                                <w:szCs w:val="20"/>
                              </w:rPr>
                              <w:t xml:space="preserve">　</w:t>
                            </w:r>
                            <w:r w:rsidRPr="008C0F70">
                              <w:rPr>
                                <w:rFonts w:ascii="HG丸ｺﾞｼｯｸM-PRO" w:eastAsia="HG丸ｺﾞｼｯｸM-PRO" w:hint="eastAsia"/>
                                <w:szCs w:val="20"/>
                              </w:rPr>
                              <w:t>たくましい心と体</w:t>
                            </w:r>
                          </w:p>
                          <w:p w14:paraId="554A437E" w14:textId="77777777" w:rsidR="004A66B2" w:rsidRPr="00E82E89" w:rsidRDefault="004A66B2" w:rsidP="006E08A7">
                            <w:pPr>
                              <w:spacing w:line="300" w:lineRule="exact"/>
                              <w:ind w:firstLineChars="349" w:firstLine="625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忍耐力をもち、明るく元気な生徒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612D9DDB" id="_x0000_s1073" style="position:absolute;left:0;text-align:left;margin-left:0;margin-top:-.55pt;width:235.95pt;height:166.3pt;z-index:2516961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6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" fillcolor="#ffc">
                <v:textbox inset="5.85pt,.7pt,5.85pt,.7pt">
                  <w:txbxContent>
                    <w:p w14:paraId="4F23F900" w14:textId="77777777" w:rsidR="004A66B2" w:rsidRDefault="004A66B2" w:rsidP="00EA577D">
                      <w:pPr>
                        <w:spacing w:line="1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145A9B" w14:textId="77777777" w:rsidR="004A66B2" w:rsidRPr="00E82E89" w:rsidRDefault="004A66B2" w:rsidP="00EA577D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人間尊重の精神を基調とし、豊かな心をもち、個性豊かで知性と感性に富み、広く国際社会に貢献できる人間をめざし、生涯を通して主体的に学び、たくましく生きる生徒を育成する。</w:t>
                      </w:r>
                    </w:p>
                    <w:p w14:paraId="51E4AB79" w14:textId="77777777" w:rsidR="004A66B2" w:rsidRPr="00E82E89" w:rsidRDefault="004A66B2" w:rsidP="00E82E89">
                      <w:pPr>
                        <w:spacing w:line="300" w:lineRule="exact"/>
                        <w:ind w:firstLineChars="100" w:firstLine="189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8C0F70">
                        <w:rPr>
                          <w:rFonts w:ascii="HG丸ｺﾞｼｯｸM-PRO" w:eastAsia="HG丸ｺﾞｼｯｸM-PRO" w:hint="eastAsia"/>
                          <w:szCs w:val="20"/>
                        </w:rPr>
                        <w:t>正しい判断力と実践力</w:t>
                      </w:r>
                    </w:p>
                    <w:p w14:paraId="4C931F84" w14:textId="77777777" w:rsidR="004A66B2" w:rsidRPr="00E82E89" w:rsidRDefault="004A66B2" w:rsidP="006E08A7">
                      <w:pPr>
                        <w:spacing w:line="300" w:lineRule="exact"/>
                        <w:ind w:firstLineChars="349" w:firstLine="625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進んで学び、よく考えて行動する生徒</w:t>
                      </w:r>
                    </w:p>
                    <w:p w14:paraId="432CEDA2" w14:textId="77777777" w:rsidR="004A66B2" w:rsidRPr="00E82E89" w:rsidRDefault="004A66B2" w:rsidP="00EA577D">
                      <w:pPr>
                        <w:spacing w:line="30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8C0F70">
                        <w:rPr>
                          <w:rFonts w:ascii="HG丸ｺﾞｼｯｸM-PRO" w:eastAsia="HG丸ｺﾞｼｯｸM-PRO" w:hint="eastAsia"/>
                          <w:szCs w:val="20"/>
                        </w:rPr>
                        <w:t>豊かな人間性</w:t>
                      </w:r>
                    </w:p>
                    <w:p w14:paraId="2DA54229" w14:textId="77777777" w:rsidR="004A66B2" w:rsidRPr="00E82E89" w:rsidRDefault="004A66B2" w:rsidP="006E08A7">
                      <w:pPr>
                        <w:spacing w:line="300" w:lineRule="exact"/>
                        <w:ind w:firstLineChars="349" w:firstLine="625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自他を尊重し、共に生きる生徒</w:t>
                      </w:r>
                    </w:p>
                    <w:p w14:paraId="37E7DE5C" w14:textId="77777777" w:rsidR="004A66B2" w:rsidRPr="00E82E89" w:rsidRDefault="004A66B2" w:rsidP="00EA577D">
                      <w:pPr>
                        <w:spacing w:line="30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8C0F70">
                        <w:rPr>
                          <w:rFonts w:hint="eastAsia"/>
                          <w:szCs w:val="20"/>
                        </w:rPr>
                        <w:t xml:space="preserve">　</w:t>
                      </w:r>
                      <w:r w:rsidRPr="008C0F70">
                        <w:rPr>
                          <w:rFonts w:ascii="HG丸ｺﾞｼｯｸM-PRO" w:eastAsia="HG丸ｺﾞｼｯｸM-PRO" w:hint="eastAsia"/>
                          <w:szCs w:val="20"/>
                        </w:rPr>
                        <w:t>たくましい心と体</w:t>
                      </w:r>
                    </w:p>
                    <w:p w14:paraId="554A437E" w14:textId="77777777" w:rsidR="004A66B2" w:rsidRPr="00E82E89" w:rsidRDefault="004A66B2" w:rsidP="006E08A7">
                      <w:pPr>
                        <w:spacing w:line="300" w:lineRule="exact"/>
                        <w:ind w:firstLineChars="349" w:firstLine="625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～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忍耐力をもち、明るく元気な生徒</w:t>
                      </w:r>
                    </w:p>
                  </w:txbxContent>
                </v:textbox>
              </v:roundrect>
            </w:pict>
          </mc:Fallback>
        </mc:AlternateContent>
      </w: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DD046" wp14:editId="72EF633D">
                <wp:simplePos x="0" y="0"/>
                <wp:positionH relativeFrom="column">
                  <wp:posOffset>-26670</wp:posOffset>
                </wp:positionH>
                <wp:positionV relativeFrom="paragraph">
                  <wp:posOffset>31115</wp:posOffset>
                </wp:positionV>
                <wp:extent cx="1224280" cy="1455420"/>
                <wp:effectExtent l="7620" t="12065" r="6350" b="8890"/>
                <wp:wrapNone/>
                <wp:docPr id="1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4554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5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0DAFE5" w14:textId="77777777" w:rsidR="004A66B2" w:rsidRPr="00B02F3C" w:rsidRDefault="004A66B2" w:rsidP="00E82E89">
                            <w:pPr>
                              <w:spacing w:line="280" w:lineRule="exact"/>
                              <w:ind w:rightChars="-57" w:right="-108"/>
                              <w:jc w:val="distribute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B02F3C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充実した読書活動</w:t>
                            </w:r>
                          </w:p>
                          <w:p w14:paraId="1221E24D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(知的側面)</w:t>
                            </w:r>
                          </w:p>
                          <w:p w14:paraId="38F34C0F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・本を読む楽しさ</w:t>
                            </w:r>
                          </w:p>
                          <w:p w14:paraId="68B9BC1B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・知的好奇心　喜び</w:t>
                            </w:r>
                          </w:p>
                          <w:p w14:paraId="38723DC9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・読解力　表現力</w:t>
                            </w:r>
                          </w:p>
                          <w:p w14:paraId="11B92A07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・学力向上の基礎</w:t>
                            </w:r>
                          </w:p>
                          <w:p w14:paraId="078E1880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・想像力　共感性</w:t>
                            </w:r>
                          </w:p>
                          <w:p w14:paraId="714EA4B0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・本を読む楽しさ</w:t>
                            </w:r>
                          </w:p>
                        </w:txbxContent>
                      </wps:txbx>
                      <wps:bodyPr rot="0" vert="horz" wrap="square" lIns="74295" tIns="8890" rIns="120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2E0DD046" id="_x0000_s1074" style="position:absolute;left:0;text-align:left;margin-left:-2.1pt;margin-top:2.45pt;width:96.4pt;height:11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" fillcolor="#d5ffff">
                <v:textbox inset="5.85pt,.7pt,3.36mm,.7pt">
                  <w:txbxContent>
                    <w:p w14:paraId="720DAFE5" w14:textId="77777777" w:rsidR="004A66B2" w:rsidRPr="00B02F3C" w:rsidRDefault="004A66B2" w:rsidP="00E82E89">
                      <w:pPr>
                        <w:spacing w:line="280" w:lineRule="exact"/>
                        <w:ind w:rightChars="-57" w:right="-108"/>
                        <w:jc w:val="distribute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 w:rsidRPr="00B02F3C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充実した読書活動</w:t>
                      </w:r>
                    </w:p>
                    <w:p w14:paraId="1221E24D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(知的側面)</w:t>
                      </w:r>
                    </w:p>
                    <w:p w14:paraId="38F34C0F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・本を読む楽しさ</w:t>
                      </w:r>
                    </w:p>
                    <w:p w14:paraId="68B9BC1B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・知的好奇心　喜び</w:t>
                      </w:r>
                    </w:p>
                    <w:p w14:paraId="38723DC9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・読解力　表現力</w:t>
                      </w:r>
                    </w:p>
                    <w:p w14:paraId="11B92A07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・学力向上の基礎</w:t>
                      </w:r>
                    </w:p>
                    <w:p w14:paraId="078E1880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・想像力　共感性</w:t>
                      </w:r>
                    </w:p>
                    <w:p w14:paraId="714EA4B0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・本を読む楽しさ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ABE8A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012CAA73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993AA10" w14:textId="6872DC0B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FBCE9E" wp14:editId="09CBBF34">
                <wp:simplePos x="0" y="0"/>
                <wp:positionH relativeFrom="column">
                  <wp:posOffset>4570095</wp:posOffset>
                </wp:positionH>
                <wp:positionV relativeFrom="paragraph">
                  <wp:posOffset>635</wp:posOffset>
                </wp:positionV>
                <wp:extent cx="720090" cy="635"/>
                <wp:effectExtent l="22860" t="52705" r="9525" b="60960"/>
                <wp:wrapNone/>
                <wp:docPr id="1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BAF3EE6" id="Line 22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5pt,.05pt" to="416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">
                <v:stroke startarrow="block"/>
              </v:line>
            </w:pict>
          </mc:Fallback>
        </mc:AlternateContent>
      </w:r>
    </w:p>
    <w:p w14:paraId="20EFE8B4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EBF0BE8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238A28D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01C0E690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059CA66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FB68BB6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91AC219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2951206" w14:textId="446147D1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325E49" wp14:editId="4EF9132B">
                <wp:simplePos x="0" y="0"/>
                <wp:positionH relativeFrom="column">
                  <wp:posOffset>-27940</wp:posOffset>
                </wp:positionH>
                <wp:positionV relativeFrom="paragraph">
                  <wp:posOffset>86360</wp:posOffset>
                </wp:positionV>
                <wp:extent cx="1224280" cy="1471295"/>
                <wp:effectExtent l="6350" t="11430" r="7620" b="12700"/>
                <wp:wrapNone/>
                <wp:docPr id="1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4712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5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42A9B" w14:textId="77777777" w:rsidR="004A66B2" w:rsidRPr="00B02F3C" w:rsidRDefault="004A66B2" w:rsidP="00B02F3C">
                            <w:pPr>
                              <w:spacing w:line="300" w:lineRule="exact"/>
                              <w:ind w:rightChars="-57" w:right="-108"/>
                              <w:jc w:val="distribute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B02F3C"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2"/>
                              </w:rPr>
                              <w:t>円滑な人間関係</w:t>
                            </w:r>
                          </w:p>
                          <w:p w14:paraId="6DB33A6C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(社会的側面)</w:t>
                            </w:r>
                          </w:p>
                          <w:p w14:paraId="0FD53155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・自己理解 自尊感情</w:t>
                            </w:r>
                          </w:p>
                          <w:p w14:paraId="00D2332B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・他者理解 思いやり</w:t>
                            </w:r>
                          </w:p>
                          <w:p w14:paraId="1B01AF52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・相互の信頼感</w:t>
                            </w:r>
                          </w:p>
                          <w:p w14:paraId="2AAFA732" w14:textId="77777777" w:rsidR="004A66B2" w:rsidRPr="00E82E89" w:rsidRDefault="004A66B2" w:rsidP="00E82E89">
                            <w:pPr>
                              <w:spacing w:line="280" w:lineRule="exact"/>
                              <w:ind w:rightChars="-57" w:right="-108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・豊かな言語生活</w:t>
                            </w:r>
                          </w:p>
                          <w:p w14:paraId="2FADF64E" w14:textId="77777777" w:rsidR="004A66B2" w:rsidRPr="00E82E89" w:rsidRDefault="004A66B2" w:rsidP="00E82E89">
                            <w:pPr>
                              <w:spacing w:line="280" w:lineRule="exact"/>
                              <w:ind w:rightChars="-78" w:right="-147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・コミュニケーンョン</w:t>
                            </w:r>
                          </w:p>
                          <w:p w14:paraId="3FCED4F5" w14:textId="77777777" w:rsidR="004A66B2" w:rsidRPr="00B02F3C" w:rsidRDefault="004A66B2" w:rsidP="00E82E89">
                            <w:pPr>
                              <w:spacing w:line="280" w:lineRule="exact"/>
                              <w:ind w:rightChars="-57" w:right="-108" w:firstLineChars="100" w:firstLine="179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2"/>
                              </w:rPr>
                            </w:pPr>
                            <w:r w:rsidRPr="00E82E8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能力</w:t>
                            </w:r>
                          </w:p>
                        </w:txbxContent>
                      </wps:txbx>
                      <wps:bodyPr rot="0" vert="horz" wrap="square" lIns="74295" tIns="8890" rIns="1209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71325E49" id="_x0000_s1075" style="position:absolute;left:0;text-align:left;margin-left:-2.2pt;margin-top:6.8pt;width:96.4pt;height:115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" fillcolor="#d5ffff">
                <v:textbox inset="5.85pt,.7pt,3.36mm,.7pt">
                  <w:txbxContent>
                    <w:p w14:paraId="31142A9B" w14:textId="77777777" w:rsidR="004A66B2" w:rsidRPr="00B02F3C" w:rsidRDefault="004A66B2" w:rsidP="00B02F3C">
                      <w:pPr>
                        <w:spacing w:line="300" w:lineRule="exact"/>
                        <w:ind w:rightChars="-57" w:right="-108"/>
                        <w:jc w:val="distribute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 w:rsidRPr="00B02F3C">
                        <w:rPr>
                          <w:rFonts w:ascii="HG丸ｺﾞｼｯｸM-PRO" w:eastAsia="HG丸ｺﾞｼｯｸM-PRO" w:hAnsi="ＭＳ 明朝" w:hint="eastAsia"/>
                          <w:sz w:val="22"/>
                          <w:szCs w:val="22"/>
                        </w:rPr>
                        <w:t>円滑な人間関係</w:t>
                      </w:r>
                    </w:p>
                    <w:p w14:paraId="6DB33A6C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(社会的側面)</w:t>
                      </w:r>
                    </w:p>
                    <w:p w14:paraId="0FD53155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・自己理解 自尊感情</w:t>
                      </w:r>
                    </w:p>
                    <w:p w14:paraId="00D2332B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・他者理解 思いやり</w:t>
                      </w:r>
                    </w:p>
                    <w:p w14:paraId="1B01AF52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・相互の信頼感</w:t>
                      </w:r>
                    </w:p>
                    <w:p w14:paraId="2AAFA732" w14:textId="77777777" w:rsidR="004A66B2" w:rsidRPr="00E82E89" w:rsidRDefault="004A66B2" w:rsidP="00E82E89">
                      <w:pPr>
                        <w:spacing w:line="280" w:lineRule="exact"/>
                        <w:ind w:rightChars="-57" w:right="-108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・豊かな言語生活</w:t>
                      </w:r>
                    </w:p>
                    <w:p w14:paraId="2FADF64E" w14:textId="77777777" w:rsidR="004A66B2" w:rsidRPr="00E82E89" w:rsidRDefault="004A66B2" w:rsidP="00E82E89">
                      <w:pPr>
                        <w:spacing w:line="280" w:lineRule="exact"/>
                        <w:ind w:rightChars="-78" w:right="-147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・コミュニケーンョン</w:t>
                      </w:r>
                    </w:p>
                    <w:p w14:paraId="3FCED4F5" w14:textId="77777777" w:rsidR="004A66B2" w:rsidRPr="00B02F3C" w:rsidRDefault="004A66B2" w:rsidP="00E82E89">
                      <w:pPr>
                        <w:spacing w:line="280" w:lineRule="exact"/>
                        <w:ind w:rightChars="-57" w:right="-108" w:firstLineChars="100" w:firstLine="179"/>
                        <w:rPr>
                          <w:rFonts w:ascii="HG丸ｺﾞｼｯｸM-PRO" w:eastAsia="HG丸ｺﾞｼｯｸM-PRO" w:hAnsi="ＭＳ 明朝"/>
                          <w:sz w:val="22"/>
                          <w:szCs w:val="22"/>
                        </w:rPr>
                      </w:pPr>
                      <w:r w:rsidRPr="00E82E8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能力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E13AF5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A9FAD7C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ACF37C6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A9B9CF0" w14:textId="09099E81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57FD06" wp14:editId="3C93B167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381000" cy="277495"/>
                <wp:effectExtent l="27305" t="13970" r="29845" b="13335"/>
                <wp:wrapNone/>
                <wp:docPr id="1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7495"/>
                        </a:xfrm>
                        <a:prstGeom prst="downArrow">
                          <a:avLst>
                            <a:gd name="adj1" fmla="val 50000"/>
                            <a:gd name="adj2" fmla="val 37875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B9564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43" o:spid="_x0000_s1026" type="#_x0000_t67" style="position:absolute;left:0;text-align:left;margin-left:0;margin-top:.75pt;width:30pt;height:21.85pt;z-index:2516951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" adj="13419" fillcolor="#ffd629">
                <v:textbox inset="5.85pt,.7pt,5.85pt,.7pt"/>
              </v:shape>
            </w:pict>
          </mc:Fallback>
        </mc:AlternateContent>
      </w:r>
    </w:p>
    <w:p w14:paraId="3EE0A6B0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B677F62" w14:textId="7BD6D266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92953D" wp14:editId="0CA6F377">
                <wp:simplePos x="0" y="0"/>
                <wp:positionH relativeFrom="column">
                  <wp:posOffset>1885950</wp:posOffset>
                </wp:positionH>
                <wp:positionV relativeFrom="paragraph">
                  <wp:posOffset>19050</wp:posOffset>
                </wp:positionV>
                <wp:extent cx="2354580" cy="247650"/>
                <wp:effectExtent l="5715" t="10795" r="11430" b="8255"/>
                <wp:wrapNone/>
                <wp:docPr id="13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458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B7F836" w14:textId="77777777" w:rsidR="004A66B2" w:rsidRPr="00362299" w:rsidRDefault="004A66B2" w:rsidP="00B02F3C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育てたい生徒の資質・能力</w:t>
                            </w:r>
                          </w:p>
                          <w:p w14:paraId="25BA2089" w14:textId="77777777" w:rsidR="004A66B2" w:rsidRPr="00362299" w:rsidRDefault="004A66B2" w:rsidP="00B02F3C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707EF757" w14:textId="77777777" w:rsidR="004A66B2" w:rsidRPr="00362299" w:rsidRDefault="004A66B2" w:rsidP="00B02F3C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2E92953D" id="_x0000_s1076" style="position:absolute;left:0;text-align:left;margin-left:148.5pt;margin-top:1.5pt;width:185.4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" fillcolor="#ffd629">
                <v:textbox inset="5.85pt,.7pt,5.85pt,.7pt">
                  <w:txbxContent>
                    <w:p w14:paraId="4DB7F836" w14:textId="77777777" w:rsidR="004A66B2" w:rsidRPr="00362299" w:rsidRDefault="004A66B2" w:rsidP="00B02F3C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育てたい生徒の資質・能力</w:t>
                      </w:r>
                    </w:p>
                    <w:p w14:paraId="25BA2089" w14:textId="77777777" w:rsidR="004A66B2" w:rsidRPr="00362299" w:rsidRDefault="004A66B2" w:rsidP="00B02F3C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707EF757" w14:textId="77777777" w:rsidR="004A66B2" w:rsidRPr="00362299" w:rsidRDefault="004A66B2" w:rsidP="00B02F3C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8EBD73" w14:textId="652B278D" w:rsidR="00B02F3C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7418A1" wp14:editId="2E8CA88E">
                <wp:simplePos x="0" y="0"/>
                <wp:positionH relativeFrom="column">
                  <wp:posOffset>1560195</wp:posOffset>
                </wp:positionH>
                <wp:positionV relativeFrom="paragraph">
                  <wp:posOffset>28575</wp:posOffset>
                </wp:positionV>
                <wp:extent cx="2996565" cy="360045"/>
                <wp:effectExtent l="13335" t="9525" r="9525" b="11430"/>
                <wp:wrapNone/>
                <wp:docPr id="12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656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72516A" w14:textId="77777777" w:rsidR="004A66B2" w:rsidRDefault="004A66B2" w:rsidP="00B02F3C">
                            <w:pPr>
                              <w:spacing w:line="1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AA17BE" w14:textId="77777777" w:rsidR="004A66B2" w:rsidRPr="00362299" w:rsidRDefault="004A66B2" w:rsidP="00474D66">
                            <w:pPr>
                              <w:spacing w:line="320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豊かな心・確かな学力・たくましく生きる力</w:t>
                            </w:r>
                          </w:p>
                          <w:p w14:paraId="155D8B66" w14:textId="77777777" w:rsidR="004A66B2" w:rsidRDefault="004A66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487418A1" id="_x0000_s1077" style="position:absolute;left:0;text-align:left;margin-left:122.85pt;margin-top:2.25pt;width:235.9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" fillcolor="#ffcdab">
                <v:textbox inset="5.85pt,.7pt,5.85pt,.7pt">
                  <w:txbxContent>
                    <w:p w14:paraId="2972516A" w14:textId="77777777" w:rsidR="004A66B2" w:rsidRDefault="004A66B2" w:rsidP="00B02F3C">
                      <w:pPr>
                        <w:spacing w:line="1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1AA17BE" w14:textId="77777777" w:rsidR="004A66B2" w:rsidRPr="00362299" w:rsidRDefault="004A66B2" w:rsidP="00474D66">
                      <w:pPr>
                        <w:spacing w:line="320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豊かな心・確かな学力・たくましく生きる力</w:t>
                      </w:r>
                    </w:p>
                    <w:p w14:paraId="155D8B66" w14:textId="77777777" w:rsidR="004A66B2" w:rsidRDefault="004A66B2"/>
                  </w:txbxContent>
                </v:textbox>
              </v:roundrect>
            </w:pict>
          </mc:Fallback>
        </mc:AlternateContent>
      </w:r>
    </w:p>
    <w:p w14:paraId="6B06BF5D" w14:textId="77777777" w:rsidR="00B02F3C" w:rsidRPr="002625D5" w:rsidRDefault="00B02F3C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CE843C6" w14:textId="4619874A" w:rsidR="00B02F3C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E1BFAB" wp14:editId="5A27DB6B">
                <wp:simplePos x="0" y="0"/>
                <wp:positionH relativeFrom="column">
                  <wp:align>center</wp:align>
                </wp:positionH>
                <wp:positionV relativeFrom="paragraph">
                  <wp:posOffset>61595</wp:posOffset>
                </wp:positionV>
                <wp:extent cx="381000" cy="251460"/>
                <wp:effectExtent l="27940" t="5715" r="29210" b="19050"/>
                <wp:wrapNone/>
                <wp:docPr id="11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1460"/>
                        </a:xfrm>
                        <a:prstGeom prst="downArrow">
                          <a:avLst>
                            <a:gd name="adj1" fmla="val 50000"/>
                            <a:gd name="adj2" fmla="val 37875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87EFA14" id="AutoShape 246" o:spid="_x0000_s1026" type="#_x0000_t67" style="position:absolute;left:0;text-align:left;margin-left:0;margin-top:4.85pt;width:30pt;height:19.8pt;z-index:2516920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" adj="13419" fillcolor="#ffd629">
                <v:textbox inset="5.85pt,.7pt,5.85pt,.7pt"/>
              </v:shape>
            </w:pict>
          </mc:Fallback>
        </mc:AlternateContent>
      </w:r>
    </w:p>
    <w:p w14:paraId="757CFFD5" w14:textId="77777777" w:rsidR="00B02F3C" w:rsidRPr="002625D5" w:rsidRDefault="00B02F3C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76F86CA" w14:textId="589BB7B9" w:rsidR="00B02F3C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82BB2A" wp14:editId="044B522A">
                <wp:simplePos x="0" y="0"/>
                <wp:positionH relativeFrom="column">
                  <wp:posOffset>2031365</wp:posOffset>
                </wp:positionH>
                <wp:positionV relativeFrom="paragraph">
                  <wp:posOffset>45085</wp:posOffset>
                </wp:positionV>
                <wp:extent cx="2060575" cy="247650"/>
                <wp:effectExtent l="8255" t="10160" r="7620" b="8890"/>
                <wp:wrapNone/>
                <wp:docPr id="10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1AF2B1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3622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学校図書館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活用</w:t>
                            </w:r>
                            <w:r w:rsidRPr="00362299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の目標</w:t>
                            </w:r>
                          </w:p>
                          <w:p w14:paraId="2CDD2BA5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3BE02D63" w14:textId="77777777" w:rsidR="004A66B2" w:rsidRPr="00362299" w:rsidRDefault="004A66B2" w:rsidP="00EA577D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7782BB2A" id="_x0000_s1078" style="position:absolute;left:0;text-align:left;margin-left:159.95pt;margin-top:3.55pt;width:162.2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" fillcolor="#ffd629">
                <v:textbox inset="5.85pt,.7pt,5.85pt,.7pt">
                  <w:txbxContent>
                    <w:p w14:paraId="281AF2B1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362299">
                        <w:rPr>
                          <w:rFonts w:ascii="HG丸ｺﾞｼｯｸM-PRO" w:eastAsia="HG丸ｺﾞｼｯｸM-PRO" w:hint="eastAsia"/>
                          <w:sz w:val="24"/>
                        </w:rPr>
                        <w:t>学校図書館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活用</w:t>
                      </w:r>
                      <w:r w:rsidRPr="00362299">
                        <w:rPr>
                          <w:rFonts w:ascii="HG丸ｺﾞｼｯｸM-PRO" w:eastAsia="HG丸ｺﾞｼｯｸM-PRO" w:hint="eastAsia"/>
                          <w:sz w:val="24"/>
                        </w:rPr>
                        <w:t>の目標</w:t>
                      </w:r>
                    </w:p>
                    <w:p w14:paraId="2CDD2BA5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3BE02D63" w14:textId="77777777" w:rsidR="004A66B2" w:rsidRPr="00362299" w:rsidRDefault="004A66B2" w:rsidP="00EA577D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92C953" w14:textId="7DACB9EC" w:rsidR="00B02F3C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3355D" wp14:editId="1D2709B9">
                <wp:simplePos x="0" y="0"/>
                <wp:positionH relativeFrom="column">
                  <wp:posOffset>1083945</wp:posOffset>
                </wp:positionH>
                <wp:positionV relativeFrom="paragraph">
                  <wp:posOffset>49530</wp:posOffset>
                </wp:positionV>
                <wp:extent cx="3946525" cy="360045"/>
                <wp:effectExtent l="13335" t="12700" r="12065" b="8255"/>
                <wp:wrapNone/>
                <wp:docPr id="9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652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C44BC7" w14:textId="77777777" w:rsidR="004A66B2" w:rsidRDefault="004A66B2" w:rsidP="00474D66">
                            <w:pPr>
                              <w:spacing w:line="12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9BEAE7" w14:textId="77777777" w:rsidR="004A66B2" w:rsidRPr="00474D66" w:rsidRDefault="004A66B2" w:rsidP="00474D66">
                            <w:pPr>
                              <w:jc w:val="distribute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豊かな心を育てる読書活動の推進</w:t>
                            </w:r>
                          </w:p>
                        </w:txbxContent>
                      </wps:txbx>
                      <wps:bodyPr rot="0" vert="horz" wrap="square" lIns="18000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6D53355D" id="_x0000_s1079" style="position:absolute;left:0;text-align:left;margin-left:85.35pt;margin-top:3.9pt;width:310.7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" fillcolor="#ffcdab">
                <v:textbox inset="5mm,.7pt,5mm,.7pt">
                  <w:txbxContent>
                    <w:p w14:paraId="25C44BC7" w14:textId="77777777" w:rsidR="004A66B2" w:rsidRDefault="004A66B2" w:rsidP="00474D66">
                      <w:pPr>
                        <w:spacing w:line="120" w:lineRule="exac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69BEAE7" w14:textId="77777777" w:rsidR="004A66B2" w:rsidRPr="00474D66" w:rsidRDefault="004A66B2" w:rsidP="00474D66">
                      <w:pPr>
                        <w:jc w:val="distribute"/>
                        <w:rPr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豊かな心を育てる読書活動の推進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425C1A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AD44176" w14:textId="4FA6CA3C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C331B69" wp14:editId="460F2FBA">
                <wp:simplePos x="0" y="0"/>
                <wp:positionH relativeFrom="column">
                  <wp:posOffset>2876550</wp:posOffset>
                </wp:positionH>
                <wp:positionV relativeFrom="paragraph">
                  <wp:posOffset>73025</wp:posOffset>
                </wp:positionV>
                <wp:extent cx="381000" cy="413385"/>
                <wp:effectExtent l="24765" t="13970" r="22860" b="20320"/>
                <wp:wrapNone/>
                <wp:docPr id="8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13385"/>
                        </a:xfrm>
                        <a:prstGeom prst="downArrow">
                          <a:avLst>
                            <a:gd name="adj1" fmla="val 50000"/>
                            <a:gd name="adj2" fmla="val 41094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90E396C" id="AutoShape 248" o:spid="_x0000_s1026" type="#_x0000_t67" style="position:absolute;left:0;text-align:left;margin-left:226.5pt;margin-top:5.75pt;width:30pt;height:32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" adj="13419" fillcolor="#ffd629">
                <v:textbox inset="5.85pt,.7pt,5.85pt,.7pt"/>
              </v:shape>
            </w:pict>
          </mc:Fallback>
        </mc:AlternateContent>
      </w:r>
    </w:p>
    <w:p w14:paraId="4BE03AE9" w14:textId="7F325B24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F50E7" wp14:editId="38FA8E50">
                <wp:simplePos x="0" y="0"/>
                <wp:positionH relativeFrom="column">
                  <wp:posOffset>3874770</wp:posOffset>
                </wp:positionH>
                <wp:positionV relativeFrom="paragraph">
                  <wp:posOffset>135255</wp:posOffset>
                </wp:positionV>
                <wp:extent cx="1537970" cy="247650"/>
                <wp:effectExtent l="13335" t="8255" r="10795" b="10795"/>
                <wp:wrapNone/>
                <wp:docPr id="7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97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6306F8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学校図書館の活性化</w:t>
                            </w:r>
                          </w:p>
                          <w:p w14:paraId="520F5287" w14:textId="77777777" w:rsidR="004A66B2" w:rsidRPr="00362299" w:rsidRDefault="004A66B2" w:rsidP="00EA577D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3FAF50E7" id="_x0000_s1080" style="position:absolute;left:0;text-align:left;margin-left:305.1pt;margin-top:10.65pt;width:121.1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" fillcolor="#ffd629">
                <v:textbox inset="3mm,.7pt,3mm,.7pt">
                  <w:txbxContent>
                    <w:p w14:paraId="606306F8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学校図書館の活性化</w:t>
                      </w:r>
                    </w:p>
                    <w:p w14:paraId="520F5287" w14:textId="77777777" w:rsidR="004A66B2" w:rsidRPr="00362299" w:rsidRDefault="004A66B2" w:rsidP="00EA577D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40DDD3" w14:textId="23AF83CE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BF8BE1" wp14:editId="4D752F97">
                <wp:simplePos x="0" y="0"/>
                <wp:positionH relativeFrom="column">
                  <wp:posOffset>755650</wp:posOffset>
                </wp:positionH>
                <wp:positionV relativeFrom="paragraph">
                  <wp:posOffset>17145</wp:posOffset>
                </wp:positionV>
                <wp:extent cx="1537970" cy="247650"/>
                <wp:effectExtent l="8890" t="12065" r="5715" b="6985"/>
                <wp:wrapNone/>
                <wp:docPr id="6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97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9722F7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読書</w:t>
                            </w:r>
                            <w:r w:rsidR="00104EC2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の充実</w:t>
                            </w:r>
                          </w:p>
                          <w:p w14:paraId="46253579" w14:textId="77777777" w:rsidR="004A66B2" w:rsidRPr="00362299" w:rsidRDefault="004A66B2" w:rsidP="00EA577D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8890" rIns="10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43BF8BE1" id="_x0000_s1081" style="position:absolute;left:0;text-align:left;margin-left:59.5pt;margin-top:1.35pt;width:121.1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" fillcolor="#ffd629">
                <v:textbox inset="3mm,.7pt,3mm,.7pt">
                  <w:txbxContent>
                    <w:p w14:paraId="499722F7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読書</w:t>
                      </w:r>
                      <w:r w:rsidR="00104EC2">
                        <w:rPr>
                          <w:rFonts w:ascii="HG丸ｺﾞｼｯｸM-PRO" w:eastAsia="HG丸ｺﾞｼｯｸM-PRO" w:hint="eastAsia"/>
                          <w:sz w:val="24"/>
                        </w:rPr>
                        <w:t>科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の充実</w:t>
                      </w:r>
                    </w:p>
                    <w:p w14:paraId="46253579" w14:textId="77777777" w:rsidR="004A66B2" w:rsidRPr="00362299" w:rsidRDefault="004A66B2" w:rsidP="00EA577D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66080A" wp14:editId="74279CD8">
                <wp:simplePos x="0" y="0"/>
                <wp:positionH relativeFrom="column">
                  <wp:posOffset>3135630</wp:posOffset>
                </wp:positionH>
                <wp:positionV relativeFrom="paragraph">
                  <wp:posOffset>102235</wp:posOffset>
                </wp:positionV>
                <wp:extent cx="2985135" cy="2007235"/>
                <wp:effectExtent l="7620" t="11430" r="7620" b="10160"/>
                <wp:wrapNone/>
                <wp:docPr id="5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2007235"/>
                        </a:xfrm>
                        <a:prstGeom prst="roundRect">
                          <a:avLst>
                            <a:gd name="adj" fmla="val 7639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E6392" w14:textId="77777777" w:rsidR="004A66B2" w:rsidRDefault="004A66B2" w:rsidP="00EA577D">
                            <w:pPr>
                              <w:spacing w:line="160" w:lineRule="exact"/>
                              <w:ind w:rightChars="-57" w:right="-108"/>
                              <w:rPr>
                                <w:sz w:val="24"/>
                              </w:rPr>
                            </w:pPr>
                          </w:p>
                          <w:p w14:paraId="114E9BC7" w14:textId="77777777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・図書館運営</w:t>
                            </w:r>
                          </w:p>
                          <w:p w14:paraId="0FBADC91" w14:textId="77777777" w:rsidR="004A66B2" w:rsidRPr="00E82E89" w:rsidRDefault="004A66B2" w:rsidP="00B06C27">
                            <w:pPr>
                              <w:spacing w:line="280" w:lineRule="exact"/>
                              <w:ind w:left="440" w:rightChars="-57" w:right="-108" w:hangingChars="246" w:hanging="440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開館時間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拡張、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移動図書館の開設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14:paraId="0EAC4DCB" w14:textId="77777777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・施設・設備の整備</w:t>
                            </w:r>
                          </w:p>
                          <w:p w14:paraId="0331112F" w14:textId="77777777" w:rsidR="004A66B2" w:rsidRPr="00E82E89" w:rsidRDefault="004A66B2" w:rsidP="00B06C27">
                            <w:pPr>
                              <w:spacing w:line="280" w:lineRule="exact"/>
                              <w:ind w:left="440" w:rightChars="-57" w:right="-108" w:hangingChars="246" w:hanging="440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オープン</w:t>
                            </w:r>
                            <w:r w:rsidR="00BA31E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ライブラリ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の工夫、照度アップ</w:t>
                            </w:r>
                          </w:p>
                          <w:p w14:paraId="0C6CE08A" w14:textId="77777777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・保護者への啓発・開放</w:t>
                            </w:r>
                          </w:p>
                          <w:p w14:paraId="47EEC4E8" w14:textId="77777777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図書館の開放・貸出、各種イベント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の開催</w:t>
                            </w:r>
                          </w:p>
                          <w:p w14:paraId="2E04E0A6" w14:textId="77777777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・学校図書館ボランティア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の活用</w:t>
                            </w:r>
                          </w:p>
                          <w:p w14:paraId="0C2B0BD6" w14:textId="77777777" w:rsidR="004A66B2" w:rsidRPr="00E82E89" w:rsidRDefault="004A66B2" w:rsidP="00B06C27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図書整理、図書管理、図書館整備</w:t>
                            </w:r>
                          </w:p>
                          <w:p w14:paraId="6A71C7D0" w14:textId="7A408EE4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・地域・他機関</w:t>
                            </w:r>
                            <w:r w:rsidR="003D47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D47EA">
                              <w:rPr>
                                <w:sz w:val="20"/>
                                <w:szCs w:val="20"/>
                              </w:rPr>
                              <w:t>区立図書館職員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との連携</w:t>
                            </w:r>
                          </w:p>
                          <w:p w14:paraId="2A0B63CF" w14:textId="77777777" w:rsidR="004A66B2" w:rsidRPr="00E82E89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D1E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="00E004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図書館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E82E8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幼稚園への訪問（絵本の朗読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2666080A" id="_x0000_s1082" style="position:absolute;left:0;text-align:left;margin-left:246.9pt;margin-top:8.05pt;width:235.05pt;height:158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" fillcolor="#ffcdab">
                <v:textbox inset="5.85pt,.7pt,5mm,.7pt">
                  <w:txbxContent>
                    <w:p w14:paraId="234E6392" w14:textId="77777777" w:rsidR="004A66B2" w:rsidRDefault="004A66B2" w:rsidP="00EA577D">
                      <w:pPr>
                        <w:spacing w:line="160" w:lineRule="exact"/>
                        <w:ind w:rightChars="-57" w:right="-108"/>
                        <w:rPr>
                          <w:sz w:val="24"/>
                        </w:rPr>
                      </w:pPr>
                    </w:p>
                    <w:p w14:paraId="114E9BC7" w14:textId="77777777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・図書館運営</w:t>
                      </w:r>
                    </w:p>
                    <w:p w14:paraId="0FBADC91" w14:textId="77777777" w:rsidR="004A66B2" w:rsidRPr="00E82E89" w:rsidRDefault="004A66B2" w:rsidP="00B06C27">
                      <w:pPr>
                        <w:spacing w:line="280" w:lineRule="exact"/>
                        <w:ind w:left="440" w:rightChars="-57" w:right="-108" w:hangingChars="246" w:hanging="440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開館時間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拡張、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移動図書館の開設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など</w:t>
                      </w:r>
                    </w:p>
                    <w:p w14:paraId="0EAC4DCB" w14:textId="77777777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・施設・設備の整備</w:t>
                      </w:r>
                    </w:p>
                    <w:p w14:paraId="0331112F" w14:textId="77777777" w:rsidR="004A66B2" w:rsidRPr="00E82E89" w:rsidRDefault="004A66B2" w:rsidP="00B06C27">
                      <w:pPr>
                        <w:spacing w:line="280" w:lineRule="exact"/>
                        <w:ind w:left="440" w:rightChars="-57" w:right="-108" w:hangingChars="246" w:hanging="440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オープン</w:t>
                      </w:r>
                      <w:r w:rsidR="00BA31EB">
                        <w:rPr>
                          <w:rFonts w:hint="eastAsia"/>
                          <w:sz w:val="20"/>
                          <w:szCs w:val="20"/>
                        </w:rPr>
                        <w:t>ライブラリ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の工夫、照度アップ</w:t>
                      </w:r>
                    </w:p>
                    <w:p w14:paraId="0C6CE08A" w14:textId="77777777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・保護者への啓発・開放</w:t>
                      </w:r>
                    </w:p>
                    <w:p w14:paraId="47EEC4E8" w14:textId="77777777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図書館の開放・貸出、各種イベント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の開催</w:t>
                      </w:r>
                    </w:p>
                    <w:p w14:paraId="2E04E0A6" w14:textId="77777777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・学校図書館ボランティア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の活用</w:t>
                      </w:r>
                    </w:p>
                    <w:p w14:paraId="0C2B0BD6" w14:textId="77777777" w:rsidR="004A66B2" w:rsidRPr="00E82E89" w:rsidRDefault="004A66B2" w:rsidP="00B06C27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図書整理、図書管理、図書館整備</w:t>
                      </w:r>
                    </w:p>
                    <w:p w14:paraId="6A71C7D0" w14:textId="7A408EE4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・地域・他機関</w:t>
                      </w:r>
                      <w:r w:rsidR="003D47EA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3D47EA">
                        <w:rPr>
                          <w:sz w:val="20"/>
                          <w:szCs w:val="20"/>
                        </w:rPr>
                        <w:t>区立図書館職員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との連携</w:t>
                      </w:r>
                    </w:p>
                    <w:p w14:paraId="2A0B63CF" w14:textId="77777777" w:rsidR="004A66B2" w:rsidRPr="00E82E89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D1ED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 w:rsidR="00E0046C"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図書館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E82E89">
                        <w:rPr>
                          <w:rFonts w:hint="eastAsia"/>
                          <w:sz w:val="20"/>
                          <w:szCs w:val="20"/>
                        </w:rPr>
                        <w:t>幼稚園への訪問（絵本の朗読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4F1E2F" wp14:editId="02805B59">
                <wp:simplePos x="0" y="0"/>
                <wp:positionH relativeFrom="column">
                  <wp:posOffset>6985</wp:posOffset>
                </wp:positionH>
                <wp:positionV relativeFrom="paragraph">
                  <wp:posOffset>102235</wp:posOffset>
                </wp:positionV>
                <wp:extent cx="2985770" cy="2000885"/>
                <wp:effectExtent l="12700" t="11430" r="11430" b="6985"/>
                <wp:wrapNone/>
                <wp:docPr id="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770" cy="2000885"/>
                        </a:xfrm>
                        <a:prstGeom prst="roundRect">
                          <a:avLst>
                            <a:gd name="adj" fmla="val 6449"/>
                          </a:avLst>
                        </a:prstGeom>
                        <a:solidFill>
                          <a:srgbClr val="FFCDA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28DA6D" w14:textId="77777777" w:rsidR="004A66B2" w:rsidRDefault="004A66B2" w:rsidP="00EA577D">
                            <w:pPr>
                              <w:spacing w:line="160" w:lineRule="exact"/>
                              <w:ind w:rightChars="-57" w:right="-108"/>
                              <w:rPr>
                                <w:sz w:val="24"/>
                              </w:rPr>
                            </w:pPr>
                          </w:p>
                          <w:p w14:paraId="6E506A20" w14:textId="77777777" w:rsidR="004A66B2" w:rsidRPr="00474D66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・組織・体制作り</w:t>
                            </w:r>
                          </w:p>
                          <w:p w14:paraId="1E04485C" w14:textId="77777777" w:rsidR="004A66B2" w:rsidRPr="00474D66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04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読書科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推進委員会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教員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、図書委員会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558B948" w14:textId="77777777" w:rsidR="004A66B2" w:rsidRPr="00474D66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・教育計画・指導計画</w:t>
                            </w:r>
                          </w:p>
                          <w:p w14:paraId="57C8BA0C" w14:textId="77777777" w:rsidR="004A66B2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経営方針への明記､教育課程への位置付け</w:t>
                            </w:r>
                          </w:p>
                          <w:p w14:paraId="4A9655B8" w14:textId="77777777" w:rsidR="004A66B2" w:rsidRPr="00474D66" w:rsidRDefault="004A66B2" w:rsidP="00B06C27">
                            <w:pPr>
                              <w:spacing w:line="280" w:lineRule="exact"/>
                              <w:ind w:leftChars="328" w:left="620" w:rightChars="-57" w:right="-10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各種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年間指導計画の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作成（各教科</w:t>
                            </w:r>
                            <w:r w:rsidR="00E806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、情報教育、読書指導など）</w:t>
                            </w:r>
                          </w:p>
                          <w:p w14:paraId="04635B40" w14:textId="77777777" w:rsidR="004A66B2" w:rsidRPr="00474D66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学校図書館行事の企画・運営</w:t>
                            </w:r>
                          </w:p>
                          <w:p w14:paraId="72B04CD6" w14:textId="77777777" w:rsidR="004A66B2" w:rsidRPr="00474D66" w:rsidRDefault="004A66B2" w:rsidP="00E82E89">
                            <w:pPr>
                              <w:spacing w:line="280" w:lineRule="exact"/>
                              <w:ind w:left="263" w:rightChars="-57" w:right="-108" w:hangingChars="147" w:hanging="263"/>
                              <w:rPr>
                                <w:sz w:val="20"/>
                                <w:szCs w:val="20"/>
                              </w:rPr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・読書</w:t>
                            </w:r>
                            <w:r w:rsidR="00104E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科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指導</w:t>
                            </w:r>
                          </w:p>
                          <w:p w14:paraId="70809C7C" w14:textId="77777777" w:rsidR="004A66B2" w:rsidRPr="00415D95" w:rsidRDefault="004A66B2" w:rsidP="006041D9">
                            <w:pPr>
                              <w:spacing w:line="280" w:lineRule="exact"/>
                              <w:ind w:left="621" w:rightChars="-57" w:right="-108" w:hangingChars="347" w:hanging="621"/>
                            </w:pP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各教科</w:t>
                            </w:r>
                            <w:r w:rsidR="00E806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推進図書リス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ト、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読書感想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文、朝読書</w:t>
                            </w:r>
                            <w:r w:rsidRPr="00474D6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弁論大会、</w:t>
                            </w:r>
                            <w:r w:rsidR="006041D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調べる学習コンクール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="horz" wrap="square" lIns="74295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334F1E2F" id="_x0000_s1083" style="position:absolute;left:0;text-align:left;margin-left:.55pt;margin-top:8.05pt;width:235.1pt;height:15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" fillcolor="#ffcdab">
                <v:textbox inset="5.85pt,.7pt,5mm,.7pt">
                  <w:txbxContent>
                    <w:p w14:paraId="4428DA6D" w14:textId="77777777" w:rsidR="004A66B2" w:rsidRDefault="004A66B2" w:rsidP="00EA577D">
                      <w:pPr>
                        <w:spacing w:line="160" w:lineRule="exact"/>
                        <w:ind w:rightChars="-57" w:right="-108"/>
                        <w:rPr>
                          <w:sz w:val="24"/>
                        </w:rPr>
                      </w:pPr>
                    </w:p>
                    <w:p w14:paraId="6E506A20" w14:textId="77777777" w:rsidR="004A66B2" w:rsidRPr="00474D66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・組織・体制作り</w:t>
                      </w:r>
                    </w:p>
                    <w:p w14:paraId="1E04485C" w14:textId="77777777" w:rsidR="004A66B2" w:rsidRPr="00474D66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E0046C">
                        <w:rPr>
                          <w:rFonts w:hint="eastAsia"/>
                          <w:sz w:val="20"/>
                          <w:szCs w:val="20"/>
                        </w:rPr>
                        <w:t>読書科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推進委員会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教員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、図書委員会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生徒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14:paraId="2558B948" w14:textId="77777777" w:rsidR="004A66B2" w:rsidRPr="00474D66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・教育計画・指導計画</w:t>
                      </w:r>
                    </w:p>
                    <w:p w14:paraId="57C8BA0C" w14:textId="77777777" w:rsidR="004A66B2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経営方針への明記､教育課程への位置付け</w:t>
                      </w:r>
                    </w:p>
                    <w:p w14:paraId="4A9655B8" w14:textId="77777777" w:rsidR="004A66B2" w:rsidRPr="00474D66" w:rsidRDefault="004A66B2" w:rsidP="00B06C27">
                      <w:pPr>
                        <w:spacing w:line="280" w:lineRule="exact"/>
                        <w:ind w:leftChars="328" w:left="620" w:rightChars="-57" w:right="-10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各種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年間指導計画の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作成（各教科</w:t>
                      </w:r>
                      <w:r w:rsidR="00E8063F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、情報教育、読書指導など）</w:t>
                      </w:r>
                    </w:p>
                    <w:p w14:paraId="04635B40" w14:textId="77777777" w:rsidR="004A66B2" w:rsidRPr="00474D66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学校図書館行事の企画・運営</w:t>
                      </w:r>
                    </w:p>
                    <w:p w14:paraId="72B04CD6" w14:textId="77777777" w:rsidR="004A66B2" w:rsidRPr="00474D66" w:rsidRDefault="004A66B2" w:rsidP="00E82E89">
                      <w:pPr>
                        <w:spacing w:line="280" w:lineRule="exact"/>
                        <w:ind w:left="263" w:rightChars="-57" w:right="-108" w:hangingChars="147" w:hanging="263"/>
                        <w:rPr>
                          <w:sz w:val="20"/>
                          <w:szCs w:val="20"/>
                        </w:rPr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・読書</w:t>
                      </w:r>
                      <w:r w:rsidR="00104EC2">
                        <w:rPr>
                          <w:rFonts w:hint="eastAsia"/>
                          <w:sz w:val="20"/>
                          <w:szCs w:val="20"/>
                        </w:rPr>
                        <w:t>科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指導</w:t>
                      </w:r>
                    </w:p>
                    <w:p w14:paraId="70809C7C" w14:textId="77777777" w:rsidR="004A66B2" w:rsidRPr="00415D95" w:rsidRDefault="004A66B2" w:rsidP="006041D9">
                      <w:pPr>
                        <w:spacing w:line="280" w:lineRule="exact"/>
                        <w:ind w:left="621" w:rightChars="-57" w:right="-108" w:hangingChars="347" w:hanging="621"/>
                      </w:pP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各教科</w:t>
                      </w:r>
                      <w:r w:rsidR="00E8063F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推進図書リス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ト、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読書感想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文、朝読書</w:t>
                      </w:r>
                      <w:r w:rsidRPr="00474D66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弁論大会、</w:t>
                      </w:r>
                      <w:r w:rsidR="006041D9">
                        <w:rPr>
                          <w:rFonts w:hint="eastAsia"/>
                          <w:sz w:val="20"/>
                          <w:szCs w:val="20"/>
                        </w:rPr>
                        <w:t>調べる学習コンクール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など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8AD80B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48F0985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E6CFFF8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6A49FF7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04999C87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141699B3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2131369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0DC8380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6ADB5F7" w14:textId="2260F978" w:rsidR="00EA577D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5AD8A" wp14:editId="5D585FD3">
                <wp:simplePos x="0" y="0"/>
                <wp:positionH relativeFrom="column">
                  <wp:posOffset>1218565</wp:posOffset>
                </wp:positionH>
                <wp:positionV relativeFrom="paragraph">
                  <wp:posOffset>42545</wp:posOffset>
                </wp:positionV>
                <wp:extent cx="3599815" cy="635"/>
                <wp:effectExtent l="5080" t="13970" r="5080" b="13970"/>
                <wp:wrapNone/>
                <wp:docPr id="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9A20000" id="Line 226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5pt,3.35pt" to="379.4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"/>
            </w:pict>
          </mc:Fallback>
        </mc:AlternateContent>
      </w:r>
    </w:p>
    <w:p w14:paraId="612AB74B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3EC6AE09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70F576C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5299C75D" w14:textId="77777777" w:rsidR="00EA577D" w:rsidRPr="002625D5" w:rsidRDefault="00EA577D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708221A9" w14:textId="41E26D2E" w:rsidR="00474D66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51F775F" wp14:editId="43377724">
                <wp:simplePos x="0" y="0"/>
                <wp:positionH relativeFrom="column">
                  <wp:posOffset>2870200</wp:posOffset>
                </wp:positionH>
                <wp:positionV relativeFrom="paragraph">
                  <wp:posOffset>76200</wp:posOffset>
                </wp:positionV>
                <wp:extent cx="381000" cy="316865"/>
                <wp:effectExtent l="27940" t="10795" r="29210" b="15240"/>
                <wp:wrapNone/>
                <wp:docPr id="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16865"/>
                        </a:xfrm>
                        <a:prstGeom prst="downArrow">
                          <a:avLst>
                            <a:gd name="adj1" fmla="val 50000"/>
                            <a:gd name="adj2" fmla="val 37875"/>
                          </a:avLst>
                        </a:prstGeom>
                        <a:solidFill>
                          <a:srgbClr val="FFD629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752FA4C" id="AutoShape 249" o:spid="_x0000_s1026" type="#_x0000_t67" style="position:absolute;left:0;text-align:left;margin-left:226pt;margin-top:6pt;width:30pt;height:24.9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" adj="13419" fillcolor="#ffd629">
                <v:textbox inset="5.85pt,.7pt,5.85pt,.7pt"/>
              </v:shape>
            </w:pict>
          </mc:Fallback>
        </mc:AlternateContent>
      </w:r>
    </w:p>
    <w:p w14:paraId="4B52394B" w14:textId="77777777" w:rsidR="00474D66" w:rsidRPr="002625D5" w:rsidRDefault="00474D66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2C6CD77A" w14:textId="77777777" w:rsidR="00474D66" w:rsidRPr="002625D5" w:rsidRDefault="00474D66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66932601" w14:textId="53211782" w:rsidR="00474D66" w:rsidRPr="002625D5" w:rsidRDefault="00D66C49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2625D5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337B9C" wp14:editId="407E94D9">
                <wp:simplePos x="0" y="0"/>
                <wp:positionH relativeFrom="column">
                  <wp:posOffset>1778000</wp:posOffset>
                </wp:positionH>
                <wp:positionV relativeFrom="paragraph">
                  <wp:posOffset>14605</wp:posOffset>
                </wp:positionV>
                <wp:extent cx="2566670" cy="247650"/>
                <wp:effectExtent l="12065" t="11430" r="12065" b="7620"/>
                <wp:wrapNone/>
                <wp:docPr id="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67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D62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C6292C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各教科</w:t>
                            </w:r>
                            <w:r w:rsidR="00E8063F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との関連</w:t>
                            </w:r>
                          </w:p>
                          <w:p w14:paraId="232665BC" w14:textId="77777777" w:rsidR="004A66B2" w:rsidRPr="00362299" w:rsidRDefault="004A66B2" w:rsidP="00EA577D">
                            <w:pPr>
                              <w:spacing w:line="0" w:lineRule="atLeast"/>
                              <w:jc w:val="distribute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  <w:p w14:paraId="1319B497" w14:textId="77777777" w:rsidR="004A66B2" w:rsidRPr="00362299" w:rsidRDefault="004A66B2" w:rsidP="00EA577D">
                            <w:pPr>
                              <w:spacing w:line="300" w:lineRule="exact"/>
                              <w:ind w:leftChars="-45" w:left="-5" w:rightChars="-57" w:right="-108" w:hangingChars="40" w:hanging="8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53337B9C" id="_x0000_s1084" style="position:absolute;left:0;text-align:left;margin-left:140pt;margin-top:1.15pt;width:202.1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" fillcolor="#ffd629">
                <v:textbox inset="5.85pt,.7pt,5.85pt,.7pt">
                  <w:txbxContent>
                    <w:p w14:paraId="4EC6292C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各教科</w:t>
                      </w:r>
                      <w:r w:rsidR="00E8063F">
                        <w:rPr>
                          <w:rFonts w:ascii="HG丸ｺﾞｼｯｸM-PRO" w:eastAsia="HG丸ｺﾞｼｯｸM-PRO" w:hint="eastAsia"/>
                          <w:sz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との関連</w:t>
                      </w:r>
                    </w:p>
                    <w:p w14:paraId="232665BC" w14:textId="77777777" w:rsidR="004A66B2" w:rsidRPr="00362299" w:rsidRDefault="004A66B2" w:rsidP="00EA577D">
                      <w:pPr>
                        <w:spacing w:line="0" w:lineRule="atLeast"/>
                        <w:jc w:val="distribute"/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  <w:p w14:paraId="1319B497" w14:textId="77777777" w:rsidR="004A66B2" w:rsidRPr="00362299" w:rsidRDefault="004A66B2" w:rsidP="00EA577D">
                      <w:pPr>
                        <w:spacing w:line="300" w:lineRule="exact"/>
                        <w:ind w:leftChars="-45" w:left="-5" w:rightChars="-57" w:right="-108" w:hangingChars="40" w:hanging="8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25E787" w14:textId="77777777" w:rsidR="00474D66" w:rsidRPr="002625D5" w:rsidRDefault="00474D66" w:rsidP="00EA577D">
      <w:pPr>
        <w:spacing w:line="0" w:lineRule="atLeast"/>
        <w:jc w:val="center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pPr w:leftFromText="142" w:rightFromText="142" w:vertAnchor="text" w:tblpX="108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519"/>
        <w:gridCol w:w="2519"/>
        <w:gridCol w:w="2520"/>
      </w:tblGrid>
      <w:tr w:rsidR="00FD1EDC" w:rsidRPr="002625D5" w14:paraId="34266186" w14:textId="77777777" w:rsidTr="00FD1EDC">
        <w:trPr>
          <w:trHeight w:val="324"/>
        </w:trPr>
        <w:tc>
          <w:tcPr>
            <w:tcW w:w="2093" w:type="dxa"/>
            <w:shd w:val="clear" w:color="auto" w:fill="D9FFFF"/>
            <w:vAlign w:val="center"/>
          </w:tcPr>
          <w:p w14:paraId="673006D9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FFFF"/>
            <w:vAlign w:val="center"/>
          </w:tcPr>
          <w:p w14:paraId="3883A6BF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学　期</w:t>
            </w:r>
          </w:p>
        </w:tc>
        <w:tc>
          <w:tcPr>
            <w:tcW w:w="2551" w:type="dxa"/>
            <w:shd w:val="clear" w:color="auto" w:fill="D9FFFF"/>
            <w:vAlign w:val="center"/>
          </w:tcPr>
          <w:p w14:paraId="2DA0C727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学　期</w:t>
            </w:r>
          </w:p>
        </w:tc>
        <w:tc>
          <w:tcPr>
            <w:tcW w:w="2552" w:type="dxa"/>
            <w:shd w:val="clear" w:color="auto" w:fill="D9FFFF"/>
            <w:vAlign w:val="center"/>
          </w:tcPr>
          <w:p w14:paraId="0C04EDE0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学　期</w:t>
            </w:r>
          </w:p>
        </w:tc>
      </w:tr>
      <w:tr w:rsidR="00FD1EDC" w:rsidRPr="002625D5" w14:paraId="518E9E1C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3F781F88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　　語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7E5E73AD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詩の書き方、読書感想文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0888BACC" w14:textId="77777777" w:rsidR="00FD1EDC" w:rsidRPr="002625D5" w:rsidRDefault="00BA31EB" w:rsidP="00FD1E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戦争について</w:t>
            </w:r>
            <w:r w:rsidR="00FD1EDC" w:rsidRPr="002625D5">
              <w:rPr>
                <w:rFonts w:hint="eastAsia"/>
                <w:sz w:val="20"/>
                <w:szCs w:val="20"/>
              </w:rPr>
              <w:t>、弁論大会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0072DCD6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文豪の作品、ブックトーク</w:t>
            </w:r>
          </w:p>
        </w:tc>
      </w:tr>
      <w:tr w:rsidR="00FD1EDC" w:rsidRPr="002625D5" w14:paraId="2F6A6FBB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675483FE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　　会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30589B30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統計資料の使い方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52465A33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区について、税の作文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6FFF4797" w14:textId="77777777" w:rsidR="00FD1EDC" w:rsidRPr="002625D5" w:rsidRDefault="008C0F70" w:rsidP="00FD1EDC">
            <w:pPr>
              <w:spacing w:line="280" w:lineRule="exact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都道府県</w:t>
            </w:r>
            <w:r>
              <w:rPr>
                <w:rFonts w:hint="eastAsia"/>
                <w:sz w:val="20"/>
                <w:szCs w:val="20"/>
              </w:rPr>
              <w:t>調べ</w:t>
            </w:r>
            <w:r w:rsidR="00FD1EDC" w:rsidRPr="002625D5">
              <w:rPr>
                <w:rFonts w:hint="eastAsia"/>
                <w:sz w:val="20"/>
                <w:szCs w:val="20"/>
                <w:lang w:eastAsia="zh-TW"/>
              </w:rPr>
              <w:t>、歴史上</w:t>
            </w:r>
            <w:r w:rsidR="00BA31EB">
              <w:rPr>
                <w:rFonts w:hint="eastAsia"/>
                <w:sz w:val="20"/>
                <w:szCs w:val="20"/>
              </w:rPr>
              <w:t>の</w:t>
            </w:r>
            <w:r w:rsidR="00FD1EDC" w:rsidRPr="002625D5">
              <w:rPr>
                <w:rFonts w:hint="eastAsia"/>
                <w:sz w:val="20"/>
                <w:szCs w:val="20"/>
                <w:lang w:eastAsia="zh-TW"/>
              </w:rPr>
              <w:t>人物</w:t>
            </w:r>
          </w:p>
        </w:tc>
      </w:tr>
      <w:tr w:rsidR="00FD1EDC" w:rsidRPr="002625D5" w14:paraId="4DA569D4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214D26C9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　　学</w:t>
            </w:r>
          </w:p>
        </w:tc>
        <w:tc>
          <w:tcPr>
            <w:tcW w:w="7654" w:type="dxa"/>
            <w:gridSpan w:val="3"/>
            <w:shd w:val="clear" w:color="auto" w:fill="FFFFCC"/>
            <w:vAlign w:val="center"/>
          </w:tcPr>
          <w:p w14:paraId="27D5BC4C" w14:textId="77777777" w:rsidR="00FD1EDC" w:rsidRPr="002625D5" w:rsidRDefault="00516D9B" w:rsidP="00516D9B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数学者の偉人伝、数の概念や定理について</w:t>
            </w:r>
          </w:p>
        </w:tc>
      </w:tr>
      <w:tr w:rsidR="00FD1EDC" w:rsidRPr="002625D5" w14:paraId="17245E07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5DD9C906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　　科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0701D150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自由研究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6BC78D47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自由研究、</w:t>
            </w:r>
            <w:r w:rsidR="00516D9B">
              <w:rPr>
                <w:rFonts w:hint="eastAsia"/>
                <w:sz w:val="20"/>
                <w:szCs w:val="20"/>
              </w:rPr>
              <w:t>生物</w:t>
            </w:r>
            <w:r w:rsidRPr="002625D5">
              <w:rPr>
                <w:rFonts w:hint="eastAsia"/>
                <w:sz w:val="20"/>
                <w:szCs w:val="20"/>
              </w:rPr>
              <w:t>調べ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6183C4DE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各地の気象調べ</w:t>
            </w:r>
          </w:p>
        </w:tc>
      </w:tr>
      <w:tr w:rsidR="00FD1EDC" w:rsidRPr="002625D5" w14:paraId="520A5E65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6938032A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音　　楽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24DE4D2F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世界の民族音楽、楽器調べ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7F43BF44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アジア民族音楽調べ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650D8092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D1EDC" w:rsidRPr="002625D5" w14:paraId="759DFED9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72D41E1B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美　　術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4E93F4B5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絵本作り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1D1FAA2F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CC"/>
            <w:vAlign w:val="center"/>
          </w:tcPr>
          <w:p w14:paraId="62D08C29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D1EDC" w:rsidRPr="002625D5" w14:paraId="65737DF4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4946B1A2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 健 体 育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381975C9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心身の発達と心の健康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43C86301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健康と環境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798B0609" w14:textId="77777777" w:rsidR="00FD1EDC" w:rsidRPr="002625D5" w:rsidRDefault="00FD1EDC" w:rsidP="00516D9B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健康な生活と病気</w:t>
            </w:r>
          </w:p>
        </w:tc>
      </w:tr>
      <w:tr w:rsidR="00FD1EDC" w:rsidRPr="002625D5" w14:paraId="03500AE9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1AB3EF0E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 術・家 庭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03E6B7C4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木材の特徴、金属の特徴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45249F36" w14:textId="77777777" w:rsidR="00516D9B" w:rsidRPr="002625D5" w:rsidRDefault="00516D9B" w:rsidP="00FD1E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28FCBF9F" w14:textId="77777777" w:rsidR="00FD1EDC" w:rsidRPr="002625D5" w:rsidRDefault="008F6BD3" w:rsidP="00FD1E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布絵本作り</w:t>
            </w:r>
          </w:p>
        </w:tc>
      </w:tr>
      <w:tr w:rsidR="00FD1EDC" w:rsidRPr="002625D5" w14:paraId="5D6D8B1E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30BF3F72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 国 語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33F1D81A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スピーチの題材・合本選び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5FFC2633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スピーチ・コンテスト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67525AAD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英語の物語を読む</w:t>
            </w:r>
          </w:p>
        </w:tc>
      </w:tr>
      <w:tr w:rsidR="00FD1EDC" w:rsidRPr="002625D5" w14:paraId="0A3FFAAC" w14:textId="77777777" w:rsidTr="00FD1EDC">
        <w:trPr>
          <w:trHeight w:val="288"/>
        </w:trPr>
        <w:tc>
          <w:tcPr>
            <w:tcW w:w="2093" w:type="dxa"/>
            <w:shd w:val="clear" w:color="auto" w:fill="D9FFFF"/>
            <w:vAlign w:val="center"/>
          </w:tcPr>
          <w:p w14:paraId="4E7EE9CB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総合的な学習の時間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75DC0029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宿泊行事等の事前学習</w:t>
            </w:r>
          </w:p>
        </w:tc>
        <w:tc>
          <w:tcPr>
            <w:tcW w:w="2551" w:type="dxa"/>
            <w:shd w:val="clear" w:color="auto" w:fill="FFFFCC"/>
            <w:vAlign w:val="center"/>
          </w:tcPr>
          <w:p w14:paraId="13FF28EC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  <w:lang w:eastAsia="zh-CN"/>
              </w:rPr>
            </w:pPr>
            <w:r w:rsidRPr="002625D5">
              <w:rPr>
                <w:rFonts w:hint="eastAsia"/>
                <w:sz w:val="20"/>
                <w:szCs w:val="20"/>
                <w:lang w:eastAsia="zh-CN"/>
              </w:rPr>
              <w:t>学年弁論大会、校外学習</w:t>
            </w:r>
          </w:p>
        </w:tc>
        <w:tc>
          <w:tcPr>
            <w:tcW w:w="2552" w:type="dxa"/>
            <w:shd w:val="clear" w:color="auto" w:fill="FFFFCC"/>
            <w:vAlign w:val="center"/>
          </w:tcPr>
          <w:p w14:paraId="3ED19B4F" w14:textId="77777777" w:rsidR="00FD1EDC" w:rsidRPr="002625D5" w:rsidRDefault="00516D9B" w:rsidP="00FD1E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ﾁｬﾚﾝｼﾞ･ｻﾞ･ﾄﾞﾘｰﾑ</w:t>
            </w:r>
            <w:r w:rsidR="00FD1EDC" w:rsidRPr="002625D5">
              <w:rPr>
                <w:rFonts w:hint="eastAsia"/>
                <w:sz w:val="20"/>
                <w:szCs w:val="20"/>
              </w:rPr>
              <w:t>、校外学習</w:t>
            </w:r>
          </w:p>
        </w:tc>
      </w:tr>
      <w:tr w:rsidR="00FD1EDC" w:rsidRPr="002625D5" w14:paraId="35CDC574" w14:textId="77777777" w:rsidTr="008F6BD3">
        <w:trPr>
          <w:trHeight w:val="70"/>
        </w:trPr>
        <w:tc>
          <w:tcPr>
            <w:tcW w:w="2093" w:type="dxa"/>
            <w:shd w:val="clear" w:color="auto" w:fill="D9FFFF"/>
            <w:vAlign w:val="center"/>
          </w:tcPr>
          <w:p w14:paraId="53804B36" w14:textId="77777777" w:rsidR="00FD1EDC" w:rsidRDefault="00FD1EDC" w:rsidP="00C96F5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特別の教科　道徳</w:t>
            </w:r>
          </w:p>
          <w:p w14:paraId="7BD22F54" w14:textId="77777777" w:rsidR="00C96F50" w:rsidRPr="002625D5" w:rsidRDefault="00C96F50" w:rsidP="00C96F5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 別 活 動</w:t>
            </w:r>
          </w:p>
        </w:tc>
        <w:tc>
          <w:tcPr>
            <w:tcW w:w="7654" w:type="dxa"/>
            <w:gridSpan w:val="3"/>
            <w:shd w:val="clear" w:color="auto" w:fill="FFFFCC"/>
            <w:vAlign w:val="center"/>
          </w:tcPr>
          <w:p w14:paraId="496EAC1E" w14:textId="77777777" w:rsidR="00FD1EDC" w:rsidRPr="002625D5" w:rsidRDefault="00BA31EB" w:rsidP="00C96F50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内容に関連した図書館資料や新聞を活用</w:t>
            </w:r>
          </w:p>
        </w:tc>
      </w:tr>
      <w:tr w:rsidR="00FD1EDC" w:rsidRPr="002625D5" w14:paraId="445D21ED" w14:textId="77777777" w:rsidTr="00FD1EDC">
        <w:trPr>
          <w:trHeight w:val="302"/>
        </w:trPr>
        <w:tc>
          <w:tcPr>
            <w:tcW w:w="2093" w:type="dxa"/>
            <w:shd w:val="clear" w:color="auto" w:fill="D9FFFF"/>
            <w:vAlign w:val="center"/>
          </w:tcPr>
          <w:p w14:paraId="321CC2B7" w14:textId="77777777" w:rsidR="00FD1EDC" w:rsidRPr="002625D5" w:rsidRDefault="00FD1EDC" w:rsidP="00FD1ED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25D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　　事</w:t>
            </w:r>
          </w:p>
        </w:tc>
        <w:tc>
          <w:tcPr>
            <w:tcW w:w="7654" w:type="dxa"/>
            <w:gridSpan w:val="3"/>
            <w:shd w:val="clear" w:color="auto" w:fill="FFFFCC"/>
            <w:vAlign w:val="center"/>
          </w:tcPr>
          <w:p w14:paraId="1466BC93" w14:textId="77777777" w:rsidR="00FD1EDC" w:rsidRPr="002625D5" w:rsidRDefault="00FD1EDC" w:rsidP="00FD1EDC">
            <w:pPr>
              <w:spacing w:line="280" w:lineRule="exact"/>
              <w:rPr>
                <w:sz w:val="20"/>
                <w:szCs w:val="20"/>
              </w:rPr>
            </w:pPr>
            <w:r w:rsidRPr="002625D5">
              <w:rPr>
                <w:rFonts w:hint="eastAsia"/>
                <w:sz w:val="20"/>
                <w:szCs w:val="20"/>
              </w:rPr>
              <w:t>学校全体でビブリオバトル</w:t>
            </w:r>
            <w:r w:rsidR="008C0F70">
              <w:rPr>
                <w:rFonts w:hint="eastAsia"/>
                <w:sz w:val="20"/>
                <w:szCs w:val="20"/>
              </w:rPr>
              <w:t>や弁論大会を実施する</w:t>
            </w:r>
          </w:p>
        </w:tc>
      </w:tr>
    </w:tbl>
    <w:p w14:paraId="43EB68B9" w14:textId="77777777" w:rsidR="004A66B2" w:rsidRPr="002625D5" w:rsidRDefault="004A66B2" w:rsidP="00C96F50">
      <w:pPr>
        <w:spacing w:line="20" w:lineRule="exact"/>
      </w:pPr>
    </w:p>
    <w:sectPr w:rsidR="004A66B2" w:rsidRPr="002625D5" w:rsidSect="000E6D0E">
      <w:pgSz w:w="11906" w:h="16838" w:code="9"/>
      <w:pgMar w:top="1134" w:right="1134" w:bottom="1134" w:left="1134" w:header="851" w:footer="992" w:gutter="0"/>
      <w:cols w:space="425"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E769" w14:textId="77777777" w:rsidR="001F3A73" w:rsidRDefault="001F3A73" w:rsidP="009D28EA">
      <w:r>
        <w:separator/>
      </w:r>
    </w:p>
  </w:endnote>
  <w:endnote w:type="continuationSeparator" w:id="0">
    <w:p w14:paraId="7862E68C" w14:textId="77777777" w:rsidR="001F3A73" w:rsidRDefault="001F3A73" w:rsidP="009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A56D" w14:textId="77777777" w:rsidR="001F3A73" w:rsidRDefault="001F3A73" w:rsidP="009D28EA">
      <w:r>
        <w:separator/>
      </w:r>
    </w:p>
  </w:footnote>
  <w:footnote w:type="continuationSeparator" w:id="0">
    <w:p w14:paraId="14A2B175" w14:textId="77777777" w:rsidR="001F3A73" w:rsidRDefault="001F3A73" w:rsidP="009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955F9"/>
    <w:multiLevelType w:val="hybridMultilevel"/>
    <w:tmpl w:val="7DF47C64"/>
    <w:lvl w:ilvl="0" w:tplc="0596B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 fillcolor="#ffcfff">
      <v:fill color="#ffcfff"/>
      <v:textbox inset="5.85pt,.7pt,5.85pt,.7pt"/>
      <o:colormru v:ext="edit" colors="#ffc,#d5ffff,#fcf,#ffcdab,#ffd629,#e7ffff,#ffd9ff,#ffe0a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AD"/>
    <w:rsid w:val="000126DA"/>
    <w:rsid w:val="00026E8F"/>
    <w:rsid w:val="00044E22"/>
    <w:rsid w:val="00050D91"/>
    <w:rsid w:val="00051C4A"/>
    <w:rsid w:val="00093694"/>
    <w:rsid w:val="000A7F1B"/>
    <w:rsid w:val="000B5B22"/>
    <w:rsid w:val="000D1FBB"/>
    <w:rsid w:val="000E6D0E"/>
    <w:rsid w:val="000F10A0"/>
    <w:rsid w:val="00100E9B"/>
    <w:rsid w:val="00102094"/>
    <w:rsid w:val="00104EC2"/>
    <w:rsid w:val="0010660F"/>
    <w:rsid w:val="001066FC"/>
    <w:rsid w:val="001141EC"/>
    <w:rsid w:val="00117BEA"/>
    <w:rsid w:val="00131CE4"/>
    <w:rsid w:val="00145018"/>
    <w:rsid w:val="00151060"/>
    <w:rsid w:val="001563F0"/>
    <w:rsid w:val="001A0B04"/>
    <w:rsid w:val="001A5F0E"/>
    <w:rsid w:val="001D4F12"/>
    <w:rsid w:val="001D7E8A"/>
    <w:rsid w:val="001E50AB"/>
    <w:rsid w:val="001F3A73"/>
    <w:rsid w:val="002239F7"/>
    <w:rsid w:val="00224BFA"/>
    <w:rsid w:val="00254AED"/>
    <w:rsid w:val="0026243A"/>
    <w:rsid w:val="002625D5"/>
    <w:rsid w:val="0029100E"/>
    <w:rsid w:val="002C447B"/>
    <w:rsid w:val="002C55FD"/>
    <w:rsid w:val="002E2141"/>
    <w:rsid w:val="002F6168"/>
    <w:rsid w:val="0035106B"/>
    <w:rsid w:val="00354159"/>
    <w:rsid w:val="003A21DA"/>
    <w:rsid w:val="003B4513"/>
    <w:rsid w:val="003D47EA"/>
    <w:rsid w:val="003E36CD"/>
    <w:rsid w:val="003E7497"/>
    <w:rsid w:val="003F2129"/>
    <w:rsid w:val="00415D95"/>
    <w:rsid w:val="00435385"/>
    <w:rsid w:val="00474D66"/>
    <w:rsid w:val="00485D06"/>
    <w:rsid w:val="004A66B2"/>
    <w:rsid w:val="004C176E"/>
    <w:rsid w:val="004C2A45"/>
    <w:rsid w:val="004D2A6E"/>
    <w:rsid w:val="004E2AF1"/>
    <w:rsid w:val="004E4324"/>
    <w:rsid w:val="00504FF8"/>
    <w:rsid w:val="00511A6F"/>
    <w:rsid w:val="00516D9B"/>
    <w:rsid w:val="0055451D"/>
    <w:rsid w:val="00563FD3"/>
    <w:rsid w:val="00583217"/>
    <w:rsid w:val="005C13B7"/>
    <w:rsid w:val="005D7488"/>
    <w:rsid w:val="005F6B97"/>
    <w:rsid w:val="00600835"/>
    <w:rsid w:val="006041D9"/>
    <w:rsid w:val="0062624E"/>
    <w:rsid w:val="00633EB4"/>
    <w:rsid w:val="00661498"/>
    <w:rsid w:val="00674904"/>
    <w:rsid w:val="00686C04"/>
    <w:rsid w:val="006920B5"/>
    <w:rsid w:val="00693850"/>
    <w:rsid w:val="00696371"/>
    <w:rsid w:val="006A247E"/>
    <w:rsid w:val="006C25C6"/>
    <w:rsid w:val="006D6441"/>
    <w:rsid w:val="006E08A7"/>
    <w:rsid w:val="00712CDA"/>
    <w:rsid w:val="007160FC"/>
    <w:rsid w:val="007455CA"/>
    <w:rsid w:val="007C001D"/>
    <w:rsid w:val="007C09B0"/>
    <w:rsid w:val="007C2E01"/>
    <w:rsid w:val="007D47FC"/>
    <w:rsid w:val="007F3804"/>
    <w:rsid w:val="007F57E4"/>
    <w:rsid w:val="00804B4C"/>
    <w:rsid w:val="0081300C"/>
    <w:rsid w:val="00820568"/>
    <w:rsid w:val="00877DEA"/>
    <w:rsid w:val="008B250C"/>
    <w:rsid w:val="008C0F70"/>
    <w:rsid w:val="008E3093"/>
    <w:rsid w:val="008F6BD3"/>
    <w:rsid w:val="00904F02"/>
    <w:rsid w:val="00910385"/>
    <w:rsid w:val="00920E07"/>
    <w:rsid w:val="0092429B"/>
    <w:rsid w:val="00940CAE"/>
    <w:rsid w:val="009866FF"/>
    <w:rsid w:val="00991FB8"/>
    <w:rsid w:val="009B3C7B"/>
    <w:rsid w:val="009D28EA"/>
    <w:rsid w:val="009D28FF"/>
    <w:rsid w:val="009E4C2F"/>
    <w:rsid w:val="009E5D42"/>
    <w:rsid w:val="009F6634"/>
    <w:rsid w:val="00A15B9D"/>
    <w:rsid w:val="00A23A6C"/>
    <w:rsid w:val="00A45407"/>
    <w:rsid w:val="00A47749"/>
    <w:rsid w:val="00A56D5C"/>
    <w:rsid w:val="00A6145C"/>
    <w:rsid w:val="00A74332"/>
    <w:rsid w:val="00A7656A"/>
    <w:rsid w:val="00AA2B32"/>
    <w:rsid w:val="00AE1F10"/>
    <w:rsid w:val="00B02274"/>
    <w:rsid w:val="00B02F3C"/>
    <w:rsid w:val="00B06C27"/>
    <w:rsid w:val="00B10309"/>
    <w:rsid w:val="00B27E6E"/>
    <w:rsid w:val="00B33C04"/>
    <w:rsid w:val="00B374FD"/>
    <w:rsid w:val="00B428AD"/>
    <w:rsid w:val="00B50E54"/>
    <w:rsid w:val="00B51C67"/>
    <w:rsid w:val="00B850E3"/>
    <w:rsid w:val="00BA31EB"/>
    <w:rsid w:val="00BD1C70"/>
    <w:rsid w:val="00BE65A2"/>
    <w:rsid w:val="00C141B8"/>
    <w:rsid w:val="00C16784"/>
    <w:rsid w:val="00C3475C"/>
    <w:rsid w:val="00C7446D"/>
    <w:rsid w:val="00C86FC5"/>
    <w:rsid w:val="00C96F50"/>
    <w:rsid w:val="00CD3290"/>
    <w:rsid w:val="00CF65F0"/>
    <w:rsid w:val="00D11934"/>
    <w:rsid w:val="00D2617A"/>
    <w:rsid w:val="00D53316"/>
    <w:rsid w:val="00D66C49"/>
    <w:rsid w:val="00D700E4"/>
    <w:rsid w:val="00D72180"/>
    <w:rsid w:val="00D877B8"/>
    <w:rsid w:val="00DC5F15"/>
    <w:rsid w:val="00DD61AD"/>
    <w:rsid w:val="00DF735B"/>
    <w:rsid w:val="00DF7503"/>
    <w:rsid w:val="00E0046C"/>
    <w:rsid w:val="00E037FD"/>
    <w:rsid w:val="00E21ED0"/>
    <w:rsid w:val="00E3178A"/>
    <w:rsid w:val="00E71284"/>
    <w:rsid w:val="00E8063F"/>
    <w:rsid w:val="00E81EBA"/>
    <w:rsid w:val="00E82E89"/>
    <w:rsid w:val="00EA577D"/>
    <w:rsid w:val="00ED4A28"/>
    <w:rsid w:val="00ED623C"/>
    <w:rsid w:val="00F172CD"/>
    <w:rsid w:val="00F235B1"/>
    <w:rsid w:val="00F53E5B"/>
    <w:rsid w:val="00F55DCC"/>
    <w:rsid w:val="00F61655"/>
    <w:rsid w:val="00F64CAF"/>
    <w:rsid w:val="00F77C50"/>
    <w:rsid w:val="00F9043A"/>
    <w:rsid w:val="00FA3FCE"/>
    <w:rsid w:val="00FB56B6"/>
    <w:rsid w:val="00FC7C18"/>
    <w:rsid w:val="00FD1EDC"/>
    <w:rsid w:val="00FD66AD"/>
    <w:rsid w:val="00F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fcfff">
      <v:fill color="#ffcfff"/>
      <v:textbox inset="5.85pt,.7pt,5.85pt,.7pt"/>
      <o:colormru v:ext="edit" colors="#ffc,#d5ffff,#fcf,#ffcdab,#ffd629,#e7ffff,#ffd9ff,#ffe0a1"/>
    </o:shapedefaults>
    <o:shapelayout v:ext="edit">
      <o:idmap v:ext="edit" data="2"/>
    </o:shapelayout>
  </w:shapeDefaults>
  <w:decimalSymbol w:val="."/>
  <w:listSeparator w:val=","/>
  <w14:docId w14:val="6D854CE0"/>
  <w15:chartTrackingRefBased/>
  <w15:docId w15:val="{37971BE8-4160-4108-9F1E-445FC9F7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6B9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24B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2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28EA"/>
    <w:rPr>
      <w:kern w:val="2"/>
      <w:sz w:val="21"/>
      <w:szCs w:val="24"/>
    </w:rPr>
  </w:style>
  <w:style w:type="paragraph" w:styleId="a7">
    <w:name w:val="footer"/>
    <w:basedOn w:val="a"/>
    <w:link w:val="a8"/>
    <w:rsid w:val="009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28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769</Words>
  <Characters>361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　権　教　育　全　体　計　画</vt:lpstr>
      <vt:lpstr>人　権　教　育　全　体　計　画</vt:lpstr>
    </vt:vector>
  </TitlesOfParts>
  <Company>東京都文京区立茗台中学校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　権　教　育　全　体　計　画</dc:title>
  <dc:subject/>
  <dc:creator>稲垣達也</dc:creator>
  <cp:keywords/>
  <dc:description/>
  <cp:lastModifiedBy>dj029954</cp:lastModifiedBy>
  <cp:revision>19</cp:revision>
  <cp:lastPrinted>2021-12-15T01:37:00Z</cp:lastPrinted>
  <dcterms:created xsi:type="dcterms:W3CDTF">2021-12-13T11:19:00Z</dcterms:created>
  <dcterms:modified xsi:type="dcterms:W3CDTF">2026-03-26T23:33:00Z</dcterms:modified>
</cp:coreProperties>
</file>