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
        <w:tblW w:w="15975" w:type="dxa"/>
        <w:tblLayout w:type="fixed"/>
        <w:tblCellMar>
          <w:left w:w="99" w:type="dxa"/>
          <w:right w:w="99" w:type="dxa"/>
        </w:tblCellMar>
        <w:tblLook w:val="0000" w:firstRow="0" w:lastRow="0" w:firstColumn="0" w:lastColumn="0" w:noHBand="0" w:noVBand="0"/>
      </w:tblPr>
      <w:tblGrid>
        <w:gridCol w:w="19"/>
        <w:gridCol w:w="1541"/>
        <w:gridCol w:w="2367"/>
        <w:gridCol w:w="3402"/>
        <w:gridCol w:w="3402"/>
        <w:gridCol w:w="3543"/>
        <w:gridCol w:w="1701"/>
      </w:tblGrid>
      <w:tr w:rsidR="00E0092A" w:rsidRPr="0008111B" w14:paraId="218CA206" w14:textId="77777777" w:rsidTr="00215668">
        <w:trPr>
          <w:gridBefore w:val="1"/>
          <w:wBefore w:w="19" w:type="dxa"/>
          <w:trHeight w:val="374"/>
        </w:trPr>
        <w:tc>
          <w:tcPr>
            <w:tcW w:w="15956" w:type="dxa"/>
            <w:gridSpan w:val="6"/>
            <w:tcBorders>
              <w:top w:val="nil"/>
              <w:left w:val="nil"/>
              <w:bottom w:val="nil"/>
              <w:right w:val="nil"/>
            </w:tcBorders>
            <w:shd w:val="clear" w:color="auto" w:fill="auto"/>
            <w:noWrap/>
            <w:vAlign w:val="center"/>
          </w:tcPr>
          <w:p w14:paraId="21A06698" w14:textId="2D1E0CA3" w:rsidR="00E0092A" w:rsidRPr="00021896" w:rsidRDefault="00E0092A" w:rsidP="006F1D56">
            <w:pPr>
              <w:widowControl/>
              <w:ind w:leftChars="100" w:left="210" w:firstLineChars="9150" w:firstLine="19290"/>
              <w:jc w:val="left"/>
              <w:rPr>
                <w:rFonts w:ascii="ＭＳ Ｐゴシック" w:eastAsia="ＭＳ Ｐゴシック" w:hAnsi="ＭＳ Ｐゴシック" w:cs="ＭＳ Ｐゴシック"/>
                <w:kern w:val="0"/>
                <w:sz w:val="32"/>
                <w:szCs w:val="32"/>
              </w:rPr>
            </w:pPr>
            <w:r>
              <w:rPr>
                <w:rFonts w:ascii="ＭＳ Ｐゴシック" w:eastAsia="ＭＳ Ｐゴシック" w:hAnsi="ＭＳ Ｐゴシック" w:cs="ＭＳ Ｐゴシック" w:hint="eastAsia"/>
                <w:b/>
                <w:bCs/>
                <w:kern w:val="0"/>
                <w:szCs w:val="21"/>
              </w:rPr>
              <w:t xml:space="preserve"> </w:t>
            </w:r>
            <w:r w:rsidR="006F1D56" w:rsidRPr="006F1D56">
              <w:rPr>
                <w:rFonts w:ascii="ＭＳ Ｐゴシック" w:eastAsia="ＭＳ Ｐゴシック" w:hAnsi="ＭＳ Ｐゴシック" w:cs="ＭＳ Ｐゴシック" w:hint="eastAsia"/>
                <w:b/>
                <w:bCs/>
                <w:kern w:val="0"/>
                <w:sz w:val="32"/>
                <w:szCs w:val="32"/>
              </w:rPr>
              <w:t>令和</w:t>
            </w:r>
            <w:r w:rsidR="007B77B3">
              <w:rPr>
                <w:rFonts w:ascii="ＭＳ Ｐゴシック" w:eastAsia="ＭＳ Ｐゴシック" w:hAnsi="ＭＳ Ｐゴシック" w:cs="ＭＳ Ｐゴシック" w:hint="eastAsia"/>
                <w:b/>
                <w:bCs/>
                <w:kern w:val="0"/>
                <w:sz w:val="32"/>
                <w:szCs w:val="32"/>
              </w:rPr>
              <w:t>８</w:t>
            </w:r>
            <w:r w:rsidR="006F1D56" w:rsidRPr="006F1D56">
              <w:rPr>
                <w:rFonts w:ascii="ＭＳ Ｐゴシック" w:eastAsia="ＭＳ Ｐゴシック" w:hAnsi="ＭＳ Ｐゴシック" w:cs="ＭＳ Ｐゴシック" w:hint="eastAsia"/>
                <w:b/>
                <w:bCs/>
                <w:kern w:val="0"/>
                <w:sz w:val="32"/>
                <w:szCs w:val="32"/>
              </w:rPr>
              <w:t>年度</w:t>
            </w:r>
            <w:r w:rsidRPr="006F1D56">
              <w:rPr>
                <w:rFonts w:ascii="ＭＳ Ｐゴシック" w:eastAsia="ＭＳ Ｐゴシック" w:hAnsi="ＭＳ Ｐゴシック" w:cs="ＭＳ Ｐゴシック" w:hint="eastAsia"/>
                <w:b/>
                <w:bCs/>
                <w:kern w:val="0"/>
                <w:sz w:val="32"/>
                <w:szCs w:val="32"/>
                <w:lang w:eastAsia="zh-CN"/>
              </w:rPr>
              <w:t xml:space="preserve">　第</w:t>
            </w:r>
            <w:r w:rsidRPr="006F1D56">
              <w:rPr>
                <w:rFonts w:ascii="ＭＳ Ｐゴシック" w:eastAsia="ＭＳ Ｐゴシック" w:hAnsi="ＭＳ Ｐゴシック" w:cs="ＭＳ Ｐゴシック" w:hint="eastAsia"/>
                <w:b/>
                <w:bCs/>
                <w:kern w:val="0"/>
                <w:sz w:val="32"/>
                <w:szCs w:val="32"/>
              </w:rPr>
              <w:t>１</w:t>
            </w:r>
            <w:r w:rsidRPr="006F1D56">
              <w:rPr>
                <w:rFonts w:ascii="ＭＳ Ｐゴシック" w:eastAsia="ＭＳ Ｐゴシック" w:hAnsi="ＭＳ Ｐゴシック" w:cs="ＭＳ Ｐゴシック" w:hint="eastAsia"/>
                <w:b/>
                <w:bCs/>
                <w:kern w:val="0"/>
                <w:sz w:val="32"/>
                <w:szCs w:val="32"/>
                <w:lang w:eastAsia="zh-CN"/>
              </w:rPr>
              <w:t>学</w:t>
            </w:r>
            <w:r w:rsidRPr="00021896">
              <w:rPr>
                <w:rFonts w:ascii="ＭＳ Ｐゴシック" w:eastAsia="ＭＳ Ｐゴシック" w:hAnsi="ＭＳ Ｐゴシック" w:cs="ＭＳ Ｐゴシック" w:hint="eastAsia"/>
                <w:b/>
                <w:bCs/>
                <w:kern w:val="0"/>
                <w:sz w:val="32"/>
                <w:szCs w:val="32"/>
                <w:lang w:eastAsia="zh-CN"/>
              </w:rPr>
              <w:t xml:space="preserve">年　</w:t>
            </w:r>
            <w:r w:rsidRPr="00021896">
              <w:rPr>
                <w:rFonts w:ascii="ＭＳ Ｐゴシック" w:eastAsia="ＭＳ Ｐゴシック" w:hAnsi="ＭＳ Ｐゴシック" w:cs="ＭＳ Ｐゴシック" w:hint="eastAsia"/>
                <w:b/>
                <w:bCs/>
                <w:kern w:val="0"/>
                <w:sz w:val="32"/>
                <w:szCs w:val="32"/>
              </w:rPr>
              <w:t>家庭</w:t>
            </w:r>
            <w:r w:rsidRPr="00021896">
              <w:rPr>
                <w:rFonts w:ascii="ＭＳ Ｐゴシック" w:eastAsia="ＭＳ Ｐゴシック" w:hAnsi="ＭＳ Ｐゴシック" w:cs="ＭＳ Ｐゴシック" w:hint="eastAsia"/>
                <w:b/>
                <w:bCs/>
                <w:kern w:val="0"/>
                <w:sz w:val="32"/>
                <w:szCs w:val="32"/>
                <w:lang w:eastAsia="zh-CN"/>
              </w:rPr>
              <w:t>科</w:t>
            </w:r>
            <w:r w:rsidRPr="00021896">
              <w:rPr>
                <w:rFonts w:ascii="ＭＳ Ｐゴシック" w:eastAsia="ＭＳ Ｐゴシック" w:hAnsi="ＭＳ Ｐゴシック" w:cs="ＭＳ Ｐゴシック" w:hint="eastAsia"/>
                <w:b/>
                <w:bCs/>
                <w:kern w:val="0"/>
                <w:sz w:val="32"/>
                <w:szCs w:val="32"/>
              </w:rPr>
              <w:t>（評価基準）</w:t>
            </w:r>
          </w:p>
        </w:tc>
      </w:tr>
      <w:tr w:rsidR="0009260F" w:rsidRPr="00505566" w14:paraId="52DF4FE9" w14:textId="77777777" w:rsidTr="00665DEC">
        <w:trPr>
          <w:trHeight w:val="441"/>
        </w:trPr>
        <w:tc>
          <w:tcPr>
            <w:tcW w:w="1560" w:type="dxa"/>
            <w:gridSpan w:val="2"/>
            <w:vMerge w:val="restart"/>
            <w:tcBorders>
              <w:top w:val="single" w:sz="12" w:space="0" w:color="auto"/>
              <w:left w:val="single" w:sz="12" w:space="0" w:color="auto"/>
              <w:right w:val="single" w:sz="12" w:space="0" w:color="auto"/>
            </w:tcBorders>
            <w:shd w:val="clear" w:color="auto" w:fill="auto"/>
            <w:noWrap/>
            <w:vAlign w:val="center"/>
          </w:tcPr>
          <w:p w14:paraId="2B307AA0" w14:textId="77777777" w:rsidR="0009260F" w:rsidRPr="00021896" w:rsidRDefault="0009260F"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章・単元</w:t>
            </w:r>
          </w:p>
        </w:tc>
        <w:tc>
          <w:tcPr>
            <w:tcW w:w="2367"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tcPr>
          <w:p w14:paraId="7DDD19AC" w14:textId="77777777" w:rsidR="0009260F" w:rsidRPr="00021896" w:rsidRDefault="0009260F"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w:t>
            </w:r>
          </w:p>
        </w:tc>
        <w:tc>
          <w:tcPr>
            <w:tcW w:w="10347" w:type="dxa"/>
            <w:gridSpan w:val="3"/>
            <w:tcBorders>
              <w:top w:val="single" w:sz="12" w:space="0" w:color="auto"/>
              <w:left w:val="single" w:sz="12" w:space="0" w:color="auto"/>
              <w:bottom w:val="nil"/>
              <w:right w:val="single" w:sz="12" w:space="0" w:color="auto"/>
            </w:tcBorders>
            <w:shd w:val="clear" w:color="auto" w:fill="auto"/>
            <w:noWrap/>
            <w:vAlign w:val="center"/>
          </w:tcPr>
          <w:p w14:paraId="262EDB9D" w14:textId="77777777" w:rsidR="0009260F" w:rsidRPr="00021896" w:rsidRDefault="0009260F" w:rsidP="006F1D56">
            <w:pPr>
              <w:widowControl/>
              <w:spacing w:line="240" w:lineRule="exact"/>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学習活動における評価規準</w:t>
            </w:r>
          </w:p>
        </w:tc>
        <w:tc>
          <w:tcPr>
            <w:tcW w:w="1701" w:type="dxa"/>
            <w:vMerge w:val="restart"/>
            <w:tcBorders>
              <w:top w:val="single" w:sz="12" w:space="0" w:color="auto"/>
              <w:left w:val="single" w:sz="12" w:space="0" w:color="auto"/>
              <w:right w:val="single" w:sz="12" w:space="0" w:color="auto"/>
            </w:tcBorders>
            <w:shd w:val="clear" w:color="auto" w:fill="auto"/>
            <w:noWrap/>
            <w:vAlign w:val="center"/>
          </w:tcPr>
          <w:p w14:paraId="6EABE0E3" w14:textId="77777777" w:rsidR="0009260F" w:rsidRPr="00021896" w:rsidRDefault="0009260F" w:rsidP="006F1D56">
            <w:pPr>
              <w:widowControl/>
              <w:jc w:val="center"/>
              <w:rPr>
                <w:rFonts w:ascii="メイリオ" w:eastAsia="メイリオ" w:hAnsi="メイリオ" w:cs="メイリオ"/>
                <w:kern w:val="0"/>
                <w:sz w:val="22"/>
                <w:szCs w:val="22"/>
              </w:rPr>
            </w:pPr>
            <w:r w:rsidRPr="00021896">
              <w:rPr>
                <w:rFonts w:ascii="メイリオ" w:eastAsia="メイリオ" w:hAnsi="メイリオ" w:cs="メイリオ" w:hint="eastAsia"/>
                <w:kern w:val="0"/>
                <w:sz w:val="22"/>
                <w:szCs w:val="22"/>
              </w:rPr>
              <w:t>評価資料</w:t>
            </w:r>
          </w:p>
        </w:tc>
      </w:tr>
      <w:tr w:rsidR="0009260F" w:rsidRPr="00505566" w14:paraId="1053E940" w14:textId="77777777" w:rsidTr="00665DEC">
        <w:trPr>
          <w:trHeight w:val="417"/>
        </w:trPr>
        <w:tc>
          <w:tcPr>
            <w:tcW w:w="1560" w:type="dxa"/>
            <w:gridSpan w:val="2"/>
            <w:vMerge/>
            <w:tcBorders>
              <w:left w:val="single" w:sz="12" w:space="0" w:color="auto"/>
              <w:bottom w:val="single" w:sz="12" w:space="0" w:color="auto"/>
              <w:right w:val="single" w:sz="12" w:space="0" w:color="auto"/>
            </w:tcBorders>
            <w:shd w:val="clear" w:color="auto" w:fill="auto"/>
            <w:vAlign w:val="center"/>
          </w:tcPr>
          <w:p w14:paraId="5C0989C4" w14:textId="77777777" w:rsidR="0009260F" w:rsidRPr="00505566" w:rsidRDefault="0009260F" w:rsidP="006F1D56">
            <w:pPr>
              <w:widowControl/>
              <w:jc w:val="left"/>
              <w:rPr>
                <w:rFonts w:ascii="メイリオ" w:eastAsia="メイリオ" w:hAnsi="メイリオ" w:cs="メイリオ"/>
                <w:kern w:val="0"/>
                <w:sz w:val="20"/>
                <w:szCs w:val="20"/>
              </w:rPr>
            </w:pPr>
          </w:p>
        </w:tc>
        <w:tc>
          <w:tcPr>
            <w:tcW w:w="2367" w:type="dxa"/>
            <w:vMerge/>
            <w:tcBorders>
              <w:top w:val="single" w:sz="8" w:space="0" w:color="auto"/>
              <w:left w:val="single" w:sz="12" w:space="0" w:color="auto"/>
              <w:bottom w:val="single" w:sz="12" w:space="0" w:color="auto"/>
              <w:right w:val="single" w:sz="12" w:space="0" w:color="auto"/>
            </w:tcBorders>
            <w:shd w:val="clear" w:color="auto" w:fill="auto"/>
            <w:vAlign w:val="center"/>
          </w:tcPr>
          <w:p w14:paraId="74F70229" w14:textId="77777777" w:rsidR="0009260F" w:rsidRPr="00505566" w:rsidRDefault="0009260F" w:rsidP="006F1D56">
            <w:pPr>
              <w:widowControl/>
              <w:jc w:val="left"/>
              <w:rPr>
                <w:rFonts w:ascii="メイリオ" w:eastAsia="メイリオ" w:hAnsi="メイリオ" w:cs="メイリオ"/>
                <w:kern w:val="0"/>
                <w:sz w:val="20"/>
                <w:szCs w:val="20"/>
              </w:rPr>
            </w:pPr>
          </w:p>
        </w:tc>
        <w:tc>
          <w:tcPr>
            <w:tcW w:w="3402" w:type="dxa"/>
            <w:tcBorders>
              <w:top w:val="single" w:sz="4" w:space="0" w:color="auto"/>
              <w:left w:val="single" w:sz="12" w:space="0" w:color="auto"/>
              <w:bottom w:val="single" w:sz="12" w:space="0" w:color="auto"/>
              <w:right w:val="single" w:sz="4" w:space="0" w:color="auto"/>
            </w:tcBorders>
            <w:shd w:val="clear" w:color="auto" w:fill="auto"/>
            <w:vAlign w:val="center"/>
          </w:tcPr>
          <w:p w14:paraId="431AD68E" w14:textId="77777777" w:rsidR="0009260F" w:rsidRPr="00505566" w:rsidRDefault="0009260F" w:rsidP="00160771">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知識・技能</w:t>
            </w:r>
          </w:p>
        </w:tc>
        <w:tc>
          <w:tcPr>
            <w:tcW w:w="3402" w:type="dxa"/>
            <w:tcBorders>
              <w:top w:val="single" w:sz="4" w:space="0" w:color="auto"/>
              <w:left w:val="nil"/>
              <w:bottom w:val="single" w:sz="12" w:space="0" w:color="auto"/>
              <w:right w:val="single" w:sz="4" w:space="0" w:color="auto"/>
            </w:tcBorders>
            <w:shd w:val="clear" w:color="auto" w:fill="auto"/>
            <w:vAlign w:val="center"/>
          </w:tcPr>
          <w:p w14:paraId="77A5E292" w14:textId="77777777" w:rsidR="0009260F" w:rsidRPr="00505566" w:rsidRDefault="0009260F" w:rsidP="006F1D56">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思考・判断・表現</w:t>
            </w:r>
          </w:p>
        </w:tc>
        <w:tc>
          <w:tcPr>
            <w:tcW w:w="3543" w:type="dxa"/>
            <w:tcBorders>
              <w:top w:val="single" w:sz="4" w:space="0" w:color="auto"/>
              <w:left w:val="nil"/>
              <w:bottom w:val="single" w:sz="12" w:space="0" w:color="auto"/>
              <w:right w:val="single" w:sz="4" w:space="0" w:color="auto"/>
            </w:tcBorders>
            <w:shd w:val="clear" w:color="auto" w:fill="auto"/>
            <w:vAlign w:val="center"/>
          </w:tcPr>
          <w:p w14:paraId="31F1E4D7" w14:textId="77777777" w:rsidR="0009260F" w:rsidRPr="00505566" w:rsidRDefault="0009260F" w:rsidP="006F1D56">
            <w:pPr>
              <w:widowControl/>
              <w:spacing w:line="240" w:lineRule="exact"/>
              <w:jc w:val="center"/>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主体的に学習に取り組む態度</w:t>
            </w:r>
          </w:p>
        </w:tc>
        <w:tc>
          <w:tcPr>
            <w:tcW w:w="1701" w:type="dxa"/>
            <w:vMerge/>
            <w:tcBorders>
              <w:left w:val="single" w:sz="12" w:space="0" w:color="auto"/>
              <w:bottom w:val="single" w:sz="12" w:space="0" w:color="auto"/>
              <w:right w:val="single" w:sz="12" w:space="0" w:color="auto"/>
            </w:tcBorders>
            <w:shd w:val="clear" w:color="auto" w:fill="auto"/>
            <w:vAlign w:val="center"/>
          </w:tcPr>
          <w:p w14:paraId="27E4D1DE" w14:textId="77777777" w:rsidR="0009260F" w:rsidRPr="00505566" w:rsidRDefault="0009260F" w:rsidP="006F1D56">
            <w:pPr>
              <w:widowControl/>
              <w:jc w:val="left"/>
              <w:rPr>
                <w:rFonts w:ascii="メイリオ" w:eastAsia="メイリオ" w:hAnsi="メイリオ" w:cs="メイリオ"/>
                <w:kern w:val="0"/>
                <w:sz w:val="20"/>
                <w:szCs w:val="20"/>
              </w:rPr>
            </w:pPr>
          </w:p>
        </w:tc>
      </w:tr>
      <w:tr w:rsidR="00665DEC" w:rsidRPr="006F1D56" w14:paraId="0B1779F9" w14:textId="77777777" w:rsidTr="00E80FE6">
        <w:trPr>
          <w:trHeight w:val="50"/>
        </w:trPr>
        <w:tc>
          <w:tcPr>
            <w:tcW w:w="1560" w:type="dxa"/>
            <w:gridSpan w:val="2"/>
            <w:vMerge w:val="restart"/>
            <w:tcBorders>
              <w:top w:val="single" w:sz="12" w:space="0" w:color="auto"/>
              <w:left w:val="single" w:sz="12" w:space="0" w:color="auto"/>
              <w:right w:val="single" w:sz="12" w:space="0" w:color="auto"/>
            </w:tcBorders>
            <w:shd w:val="clear" w:color="auto" w:fill="auto"/>
            <w:noWrap/>
          </w:tcPr>
          <w:p w14:paraId="7E27E72E"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A家族・家庭生活</w:t>
            </w:r>
          </w:p>
          <w:p w14:paraId="5BDCD2FC"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p>
          <w:p w14:paraId="4196F061"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1 自分の成長と家族・家庭生活</w:t>
            </w:r>
          </w:p>
          <w:p w14:paraId="5690831E"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p>
          <w:p w14:paraId="0102F37D" w14:textId="77777777" w:rsidR="00971398" w:rsidRDefault="00971398" w:rsidP="008C6E1D">
            <w:pPr>
              <w:spacing w:line="220" w:lineRule="exact"/>
              <w:ind w:leftChars="1" w:left="189" w:hangingChars="104" w:hanging="187"/>
              <w:rPr>
                <w:rFonts w:ascii="メイリオ" w:eastAsia="メイリオ" w:hAnsi="メイリオ" w:cs="メイリオ"/>
                <w:kern w:val="0"/>
                <w:sz w:val="18"/>
                <w:szCs w:val="18"/>
              </w:rPr>
            </w:pPr>
          </w:p>
          <w:p w14:paraId="6943B0DD"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p>
          <w:p w14:paraId="64E4FFCD" w14:textId="77777777" w:rsidR="00971398" w:rsidRDefault="00971398" w:rsidP="008C6E1D">
            <w:pPr>
              <w:spacing w:line="220" w:lineRule="exact"/>
              <w:ind w:leftChars="1" w:left="189" w:hangingChars="104" w:hanging="187"/>
              <w:rPr>
                <w:rFonts w:ascii="メイリオ" w:eastAsia="メイリオ" w:hAnsi="メイリオ" w:cs="メイリオ"/>
                <w:kern w:val="0"/>
                <w:sz w:val="18"/>
                <w:szCs w:val="18"/>
              </w:rPr>
            </w:pPr>
          </w:p>
          <w:p w14:paraId="2B74BFFB"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p>
          <w:p w14:paraId="38F5C08C" w14:textId="77777777" w:rsidR="00665DEC" w:rsidRPr="0011128F" w:rsidRDefault="00665DEC" w:rsidP="007071AC">
            <w:pPr>
              <w:spacing w:line="220" w:lineRule="exact"/>
              <w:ind w:leftChars="1" w:left="189" w:hangingChars="104" w:hanging="187"/>
              <w:rPr>
                <w:rFonts w:ascii="メイリオ" w:eastAsia="メイリオ" w:hAnsi="メイリオ" w:cs="メイリオ"/>
                <w:kern w:val="0"/>
                <w:sz w:val="18"/>
                <w:szCs w:val="18"/>
              </w:rPr>
            </w:pPr>
            <w:r w:rsidRPr="0011128F">
              <w:rPr>
                <w:rFonts w:ascii="メイリオ" w:eastAsia="メイリオ" w:hAnsi="メイリオ" w:cs="メイリオ" w:hint="eastAsia"/>
                <w:kern w:val="0"/>
                <w:sz w:val="18"/>
                <w:szCs w:val="18"/>
                <w:highlight w:val="yellow"/>
              </w:rPr>
              <w:t>【</w:t>
            </w:r>
            <w:r>
              <w:rPr>
                <w:rFonts w:ascii="メイリオ" w:eastAsia="メイリオ" w:hAnsi="メイリオ" w:cs="メイリオ" w:hint="eastAsia"/>
                <w:kern w:val="0"/>
                <w:sz w:val="18"/>
                <w:szCs w:val="18"/>
                <w:highlight w:val="yellow"/>
              </w:rPr>
              <w:t>食</w:t>
            </w:r>
            <w:r w:rsidRPr="0011128F">
              <w:rPr>
                <w:rFonts w:ascii="メイリオ" w:eastAsia="メイリオ" w:hAnsi="メイリオ" w:cs="メイリオ" w:hint="eastAsia"/>
                <w:kern w:val="0"/>
                <w:sz w:val="18"/>
                <w:szCs w:val="18"/>
                <w:highlight w:val="yellow"/>
              </w:rPr>
              <w:t>】</w:t>
            </w:r>
          </w:p>
          <w:p w14:paraId="46E895D2"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1 食事の役割と食習慣</w:t>
            </w:r>
          </w:p>
          <w:p w14:paraId="63C886C2" w14:textId="77777777" w:rsidR="00665DEC" w:rsidRDefault="00665DEC" w:rsidP="008C6E1D">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kern w:val="0"/>
                <w:sz w:val="18"/>
                <w:szCs w:val="18"/>
              </w:rPr>
              <w:t xml:space="preserve">2 </w:t>
            </w:r>
            <w:r>
              <w:rPr>
                <w:rFonts w:ascii="メイリオ" w:eastAsia="メイリオ" w:hAnsi="メイリオ" w:cs="メイリオ" w:hint="eastAsia"/>
                <w:kern w:val="0"/>
                <w:sz w:val="18"/>
                <w:szCs w:val="18"/>
              </w:rPr>
              <w:t>中学生に必要な栄養を満たす食事</w:t>
            </w:r>
          </w:p>
          <w:p w14:paraId="481E141C" w14:textId="656A0494" w:rsidR="00665DEC" w:rsidRDefault="006E14F9" w:rsidP="00665DEC">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3</w:t>
            </w:r>
            <w:r w:rsidR="00665DEC">
              <w:rPr>
                <w:rFonts w:ascii="メイリオ" w:eastAsia="メイリオ" w:hAnsi="メイリオ" w:cs="メイリオ"/>
                <w:kern w:val="0"/>
                <w:sz w:val="18"/>
                <w:szCs w:val="18"/>
              </w:rPr>
              <w:t xml:space="preserve"> </w:t>
            </w:r>
            <w:r w:rsidR="004F638F">
              <w:rPr>
                <w:rFonts w:ascii="メイリオ" w:eastAsia="メイリオ" w:hAnsi="メイリオ" w:cs="メイリオ" w:hint="eastAsia"/>
                <w:kern w:val="0"/>
                <w:sz w:val="18"/>
                <w:szCs w:val="18"/>
              </w:rPr>
              <w:t>日常食の調理</w:t>
            </w:r>
          </w:p>
          <w:p w14:paraId="0FC0196E" w14:textId="2F883C15" w:rsidR="006E14F9" w:rsidRPr="006E14F9" w:rsidRDefault="006E14F9" w:rsidP="006E14F9">
            <w:pPr>
              <w:spacing w:line="220" w:lineRule="exact"/>
              <w:ind w:left="180" w:hangingChars="100" w:hanging="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4</w:t>
            </w:r>
            <w:r w:rsidRPr="006E14F9">
              <w:rPr>
                <w:rFonts w:ascii="メイリオ" w:eastAsia="メイリオ" w:hAnsi="メイリオ" w:cs="メイリオ" w:hint="eastAsia"/>
                <w:kern w:val="0"/>
                <w:sz w:val="18"/>
                <w:szCs w:val="18"/>
              </w:rPr>
              <w:t xml:space="preserve"> 中学生に必要な栄養を満たす食事</w:t>
            </w:r>
          </w:p>
          <w:p w14:paraId="579C49AE" w14:textId="71913282" w:rsidR="006E14F9" w:rsidRPr="006E14F9" w:rsidRDefault="006E14F9" w:rsidP="006E14F9">
            <w:pPr>
              <w:spacing w:line="220" w:lineRule="exact"/>
              <w:ind w:left="180" w:hangingChars="100" w:hanging="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5</w:t>
            </w:r>
            <w:r w:rsidRPr="006E14F9">
              <w:rPr>
                <w:rFonts w:ascii="メイリオ" w:eastAsia="メイリオ" w:hAnsi="メイリオ" w:cs="メイリオ" w:hint="eastAsia"/>
                <w:kern w:val="0"/>
                <w:sz w:val="18"/>
                <w:szCs w:val="18"/>
              </w:rPr>
              <w:t xml:space="preserve"> さまざまな食品とその選択</w:t>
            </w:r>
          </w:p>
          <w:p w14:paraId="21C3854F" w14:textId="6434EA5E" w:rsidR="006E14F9" w:rsidRPr="006E14F9" w:rsidRDefault="006E14F9" w:rsidP="006E14F9">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6</w:t>
            </w:r>
            <w:r w:rsidRPr="006E14F9">
              <w:rPr>
                <w:rFonts w:ascii="メイリオ" w:eastAsia="メイリオ" w:hAnsi="メイリオ" w:cs="メイリオ" w:hint="eastAsia"/>
                <w:kern w:val="0"/>
                <w:sz w:val="18"/>
                <w:szCs w:val="18"/>
              </w:rPr>
              <w:t xml:space="preserve"> 日常食の調理</w:t>
            </w:r>
          </w:p>
          <w:p w14:paraId="64DDED28" w14:textId="3C4E5990" w:rsidR="006E14F9" w:rsidRPr="006E14F9" w:rsidRDefault="006E14F9" w:rsidP="006E14F9">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7</w:t>
            </w:r>
            <w:r w:rsidRPr="006E14F9">
              <w:rPr>
                <w:rFonts w:ascii="メイリオ" w:eastAsia="メイリオ" w:hAnsi="メイリオ" w:cs="メイリオ" w:hint="eastAsia"/>
                <w:kern w:val="0"/>
                <w:sz w:val="18"/>
                <w:szCs w:val="18"/>
              </w:rPr>
              <w:t xml:space="preserve"> 地域の食文化</w:t>
            </w:r>
          </w:p>
          <w:p w14:paraId="30DFFFFC" w14:textId="358C0B66" w:rsidR="006E14F9" w:rsidRPr="006E14F9" w:rsidRDefault="006E14F9" w:rsidP="006E14F9">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8</w:t>
            </w:r>
            <w:r w:rsidRPr="006E14F9">
              <w:rPr>
                <w:rFonts w:ascii="メイリオ" w:eastAsia="メイリオ" w:hAnsi="メイリオ" w:cs="メイリオ" w:hint="eastAsia"/>
                <w:kern w:val="0"/>
                <w:sz w:val="18"/>
                <w:szCs w:val="18"/>
              </w:rPr>
              <w:t xml:space="preserve"> 献立づくり</w:t>
            </w:r>
          </w:p>
          <w:p w14:paraId="0AD6BCE2" w14:textId="77777777" w:rsidR="006E14F9" w:rsidRDefault="006E14F9" w:rsidP="006E14F9">
            <w:pPr>
              <w:spacing w:line="220" w:lineRule="exact"/>
              <w:ind w:left="180" w:hangingChars="100" w:hanging="180"/>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9</w:t>
            </w:r>
            <w:r w:rsidRPr="006E14F9">
              <w:rPr>
                <w:rFonts w:ascii="メイリオ" w:eastAsia="メイリオ" w:hAnsi="メイリオ" w:cs="メイリオ" w:hint="eastAsia"/>
                <w:kern w:val="0"/>
                <w:sz w:val="18"/>
                <w:szCs w:val="18"/>
              </w:rPr>
              <w:t xml:space="preserve"> 持続可能な食生活</w:t>
            </w:r>
          </w:p>
          <w:p w14:paraId="36F5E60A"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590C856D"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2EF34C23"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4BA4B417"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2790DC67"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4BCC9422"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16322767" w14:textId="71AF8AF9"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76735BBA" w14:textId="1F752D4A"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6D5728FA" w14:textId="43CBE865"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009F41FD" w14:textId="78B32B79"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0C97B361" w14:textId="32C936FA"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6C4EEB23" w14:textId="2A9F8125"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442A43C7" w14:textId="2477133E"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072A0539" w14:textId="72170B0F"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791036DB" w14:textId="7E156BDC"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16D7E450" w14:textId="735EA19C"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106AC1A1" w14:textId="77777777" w:rsidR="00E80FE6" w:rsidRDefault="00E80FE6" w:rsidP="006E14F9">
            <w:pPr>
              <w:spacing w:line="220" w:lineRule="exact"/>
              <w:ind w:left="180" w:hangingChars="100" w:hanging="180"/>
              <w:rPr>
                <w:rFonts w:ascii="メイリオ" w:eastAsia="メイリオ" w:hAnsi="メイリオ" w:cs="メイリオ"/>
                <w:kern w:val="0"/>
                <w:sz w:val="18"/>
                <w:szCs w:val="18"/>
              </w:rPr>
            </w:pPr>
          </w:p>
          <w:p w14:paraId="23A0B7E7" w14:textId="77777777" w:rsidR="00E80FE6" w:rsidRDefault="00E80FE6" w:rsidP="00E80FE6">
            <w:pPr>
              <w:spacing w:line="220" w:lineRule="exact"/>
              <w:rPr>
                <w:rFonts w:ascii="メイリオ" w:eastAsia="メイリオ" w:hAnsi="メイリオ" w:cs="メイリオ"/>
                <w:b/>
                <w:kern w:val="0"/>
                <w:sz w:val="18"/>
                <w:szCs w:val="18"/>
              </w:rPr>
            </w:pPr>
            <w:r>
              <w:rPr>
                <w:rFonts w:ascii="メイリオ" w:eastAsia="メイリオ" w:hAnsi="メイリオ" w:cs="メイリオ" w:hint="eastAsia"/>
                <w:b/>
                <w:kern w:val="0"/>
                <w:sz w:val="18"/>
                <w:szCs w:val="18"/>
              </w:rPr>
              <w:t>生活の課題と実践</w:t>
            </w:r>
          </w:p>
          <w:p w14:paraId="67BBE784" w14:textId="77777777" w:rsidR="00E80FE6" w:rsidRPr="00BE5124" w:rsidRDefault="00E80FE6" w:rsidP="00E80FE6">
            <w:pPr>
              <w:spacing w:line="220" w:lineRule="exact"/>
              <w:ind w:leftChars="1" w:left="189" w:hangingChars="104" w:hanging="187"/>
              <w:rPr>
                <w:rFonts w:ascii="メイリオ" w:eastAsia="メイリオ" w:hAnsi="メイリオ" w:cs="メイリオ"/>
                <w:b/>
                <w:kern w:val="0"/>
                <w:sz w:val="18"/>
                <w:szCs w:val="18"/>
              </w:rPr>
            </w:pPr>
          </w:p>
          <w:p w14:paraId="2EADA18C" w14:textId="57989914" w:rsidR="00E80FE6" w:rsidRPr="00BE5124" w:rsidRDefault="00E80FE6" w:rsidP="00E80FE6">
            <w:pPr>
              <w:spacing w:line="220" w:lineRule="exact"/>
              <w:ind w:leftChars="1" w:left="189" w:hangingChars="104" w:hanging="187"/>
              <w:rPr>
                <w:rFonts w:ascii="メイリオ" w:eastAsia="メイリオ" w:hAnsi="メイリオ" w:cs="メイリオ"/>
                <w:kern w:val="0"/>
                <w:sz w:val="18"/>
                <w:szCs w:val="18"/>
              </w:rPr>
            </w:pPr>
            <w:r>
              <w:rPr>
                <w:rFonts w:ascii="メイリオ" w:eastAsia="メイリオ" w:hAnsi="メイリオ" w:cs="メイリオ" w:hint="eastAsia"/>
                <w:kern w:val="0"/>
                <w:sz w:val="18"/>
                <w:szCs w:val="18"/>
                <w:highlight w:val="yellow"/>
              </w:rPr>
              <w:t>B</w:t>
            </w:r>
            <w:r w:rsidRPr="00BE5124">
              <w:rPr>
                <w:rFonts w:ascii="メイリオ" w:eastAsia="メイリオ" w:hAnsi="メイリオ" w:cs="メイリオ" w:hint="eastAsia"/>
                <w:kern w:val="0"/>
                <w:sz w:val="18"/>
                <w:szCs w:val="18"/>
                <w:highlight w:val="yellow"/>
              </w:rPr>
              <w:t>【衣】</w:t>
            </w:r>
          </w:p>
          <w:p w14:paraId="12A24C74" w14:textId="77777777" w:rsidR="001B2646" w:rsidRPr="001B2646" w:rsidRDefault="001B2646" w:rsidP="001B2646">
            <w:pPr>
              <w:spacing w:line="22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1 目的に応じた衣服の選択</w:t>
            </w:r>
          </w:p>
          <w:p w14:paraId="775BBC54" w14:textId="77777777" w:rsidR="001B2646" w:rsidRPr="001B2646" w:rsidRDefault="001B2646" w:rsidP="001B2646">
            <w:pPr>
              <w:spacing w:line="22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2 日常の手入れと保管</w:t>
            </w:r>
          </w:p>
          <w:p w14:paraId="1554D994" w14:textId="77777777" w:rsidR="001B2646" w:rsidRPr="001B2646" w:rsidRDefault="001B2646" w:rsidP="001B2646">
            <w:pPr>
              <w:spacing w:line="22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3 生活を豊かにするものの製作</w:t>
            </w:r>
          </w:p>
          <w:p w14:paraId="6B859A58" w14:textId="77777777" w:rsidR="001B2646" w:rsidRDefault="001B2646" w:rsidP="001B2646">
            <w:pPr>
              <w:spacing w:line="22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4 持続可能な衣生活</w:t>
            </w:r>
          </w:p>
          <w:p w14:paraId="1EE6A8C7" w14:textId="130726CC" w:rsidR="00E80FE6" w:rsidRPr="007071AC" w:rsidRDefault="001B2646" w:rsidP="001B2646">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 xml:space="preserve">5 </w:t>
            </w:r>
            <w:r w:rsidR="00E80FE6">
              <w:rPr>
                <w:rFonts w:ascii="メイリオ" w:eastAsia="メイリオ" w:hAnsi="メイリオ" w:cs="メイリオ" w:hint="eastAsia"/>
                <w:kern w:val="0"/>
                <w:sz w:val="18"/>
                <w:szCs w:val="18"/>
              </w:rPr>
              <w:t>衣生活・消費生活とつながる課題と実践</w:t>
            </w:r>
          </w:p>
        </w:tc>
        <w:tc>
          <w:tcPr>
            <w:tcW w:w="2367" w:type="dxa"/>
            <w:tcBorders>
              <w:top w:val="single" w:sz="12" w:space="0" w:color="auto"/>
              <w:left w:val="single" w:sz="12" w:space="0" w:color="auto"/>
              <w:bottom w:val="single" w:sz="4" w:space="0" w:color="auto"/>
              <w:right w:val="single" w:sz="12" w:space="0" w:color="auto"/>
            </w:tcBorders>
            <w:shd w:val="clear" w:color="auto" w:fill="auto"/>
            <w:vAlign w:val="center"/>
          </w:tcPr>
          <w:p w14:paraId="11E5AE24" w14:textId="77777777" w:rsidR="00665DEC" w:rsidRDefault="00665DEC" w:rsidP="007071AC">
            <w:pPr>
              <w:widowControl/>
              <w:ind w:leftChars="-48" w:left="189" w:hangingChars="161" w:hanging="290"/>
              <w:jc w:val="left"/>
              <w:rPr>
                <w:rFonts w:ascii="メイリオ" w:eastAsia="メイリオ" w:hAnsi="メイリオ" w:cs="メイリオ"/>
                <w:kern w:val="0"/>
                <w:sz w:val="18"/>
                <w:szCs w:val="18"/>
              </w:rPr>
            </w:pPr>
            <w:r w:rsidRPr="008C6E1D">
              <w:rPr>
                <w:rFonts w:ascii="メイリオ" w:eastAsia="メイリオ" w:hAnsi="メイリオ" w:cs="メイリオ" w:hint="eastAsia"/>
                <w:kern w:val="0"/>
                <w:sz w:val="18"/>
                <w:szCs w:val="18"/>
              </w:rPr>
              <w:lastRenderedPageBreak/>
              <w:t>・ガイダンス</w:t>
            </w:r>
          </w:p>
          <w:p w14:paraId="3356585F" w14:textId="77777777" w:rsidR="004021B5" w:rsidRPr="006F1D56" w:rsidRDefault="004021B5" w:rsidP="007071AC">
            <w:pPr>
              <w:widowControl/>
              <w:ind w:leftChars="-48" w:left="189" w:hangingChars="161" w:hanging="290"/>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・今の自分とこれまで</w:t>
            </w:r>
          </w:p>
        </w:tc>
        <w:tc>
          <w:tcPr>
            <w:tcW w:w="3402" w:type="dxa"/>
            <w:tcBorders>
              <w:top w:val="single" w:sz="12" w:space="0" w:color="auto"/>
              <w:left w:val="single" w:sz="12" w:space="0" w:color="auto"/>
              <w:bottom w:val="single" w:sz="4" w:space="0" w:color="auto"/>
              <w:right w:val="single" w:sz="4" w:space="0" w:color="auto"/>
            </w:tcBorders>
            <w:shd w:val="clear" w:color="auto" w:fill="auto"/>
          </w:tcPr>
          <w:p w14:paraId="1288FE52" w14:textId="77777777" w:rsidR="00971398" w:rsidRDefault="00971398" w:rsidP="008C6E1D">
            <w:pPr>
              <w:spacing w:line="220" w:lineRule="exact"/>
              <w:ind w:left="180" w:hangingChars="100" w:hanging="180"/>
              <w:rPr>
                <w:rFonts w:ascii="メイリオ" w:eastAsia="メイリオ" w:hAnsi="メイリオ" w:cs="メイリオ"/>
                <w:sz w:val="18"/>
                <w:szCs w:val="18"/>
              </w:rPr>
            </w:pPr>
          </w:p>
          <w:p w14:paraId="2C91400B" w14:textId="77777777" w:rsidR="00665DEC" w:rsidRDefault="00665DEC" w:rsidP="008C6E1D">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・自分の成長と家族や家庭生活との関わりが分かり、家族・家庭の基本的な機能について理解しているとともに、家族や地域の人々と協力・協働して家庭生活を営む必要があることに気付いている。</w:t>
            </w:r>
          </w:p>
          <w:p w14:paraId="5B52BEEF" w14:textId="77777777" w:rsidR="0009260F" w:rsidRPr="0009260F" w:rsidRDefault="0009260F" w:rsidP="0009260F">
            <w:pPr>
              <w:spacing w:line="220" w:lineRule="exact"/>
              <w:rPr>
                <w:rFonts w:ascii="メイリオ" w:eastAsia="メイリオ" w:hAnsi="メイリオ" w:cs="メイリオ"/>
                <w:sz w:val="18"/>
                <w:szCs w:val="18"/>
              </w:rPr>
            </w:pPr>
          </w:p>
        </w:tc>
        <w:tc>
          <w:tcPr>
            <w:tcW w:w="3402" w:type="dxa"/>
            <w:tcBorders>
              <w:top w:val="single" w:sz="12" w:space="0" w:color="auto"/>
              <w:left w:val="single" w:sz="4" w:space="0" w:color="auto"/>
              <w:bottom w:val="single" w:sz="4" w:space="0" w:color="auto"/>
              <w:right w:val="single" w:sz="4" w:space="0" w:color="auto"/>
            </w:tcBorders>
            <w:shd w:val="clear" w:color="auto" w:fill="auto"/>
          </w:tcPr>
          <w:p w14:paraId="1073C7F8" w14:textId="77777777" w:rsidR="00665DEC" w:rsidRPr="006F1D56" w:rsidRDefault="00665DEC" w:rsidP="007071AC">
            <w:pPr>
              <w:spacing w:line="220" w:lineRule="exact"/>
              <w:ind w:leftChars="-46" w:left="43" w:hangingChars="78" w:hanging="140"/>
              <w:rPr>
                <w:rFonts w:ascii="メイリオ" w:eastAsia="メイリオ" w:hAnsi="メイリオ" w:cs="メイリオ"/>
                <w:sz w:val="18"/>
                <w:szCs w:val="18"/>
              </w:rPr>
            </w:pPr>
          </w:p>
        </w:tc>
        <w:tc>
          <w:tcPr>
            <w:tcW w:w="3543" w:type="dxa"/>
            <w:tcBorders>
              <w:top w:val="single" w:sz="12" w:space="0" w:color="auto"/>
              <w:left w:val="single" w:sz="4" w:space="0" w:color="auto"/>
              <w:bottom w:val="single" w:sz="4" w:space="0" w:color="auto"/>
              <w:right w:val="single" w:sz="4" w:space="0" w:color="auto"/>
            </w:tcBorders>
            <w:shd w:val="clear" w:color="auto" w:fill="auto"/>
          </w:tcPr>
          <w:p w14:paraId="44CB3336" w14:textId="77777777" w:rsidR="00665DEC" w:rsidRPr="006F1D56" w:rsidRDefault="00665DEC" w:rsidP="007071AC">
            <w:pPr>
              <w:spacing w:line="220" w:lineRule="exact"/>
              <w:ind w:leftChars="-47" w:left="76" w:hangingChars="97" w:hanging="175"/>
              <w:rPr>
                <w:rFonts w:ascii="メイリオ" w:eastAsia="メイリオ" w:hAnsi="メイリオ" w:cs="メイリオ"/>
                <w:sz w:val="18"/>
                <w:szCs w:val="18"/>
              </w:rPr>
            </w:pPr>
          </w:p>
        </w:tc>
        <w:tc>
          <w:tcPr>
            <w:tcW w:w="1701" w:type="dxa"/>
            <w:vMerge w:val="restart"/>
            <w:tcBorders>
              <w:top w:val="single" w:sz="12" w:space="0" w:color="auto"/>
              <w:left w:val="single" w:sz="12" w:space="0" w:color="auto"/>
              <w:right w:val="single" w:sz="12" w:space="0" w:color="auto"/>
            </w:tcBorders>
            <w:shd w:val="clear" w:color="auto" w:fill="auto"/>
          </w:tcPr>
          <w:p w14:paraId="42786859"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○発言</w:t>
            </w:r>
            <w:r w:rsidR="0009260F">
              <w:rPr>
                <w:rFonts w:ascii="メイリオ" w:eastAsia="メイリオ" w:hAnsi="メイリオ" w:cs="メイリオ" w:hint="eastAsia"/>
                <w:kern w:val="0"/>
                <w:sz w:val="18"/>
                <w:szCs w:val="18"/>
              </w:rPr>
              <w:t>内容</w:t>
            </w:r>
          </w:p>
          <w:p w14:paraId="2047EDFC"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○発表</w:t>
            </w:r>
          </w:p>
          <w:p w14:paraId="02819340"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w:t>
            </w:r>
            <w:r w:rsidR="004F638F">
              <w:rPr>
                <w:rFonts w:ascii="メイリオ" w:eastAsia="メイリオ" w:hAnsi="メイリオ" w:cs="メイリオ" w:hint="eastAsia"/>
                <w:kern w:val="0"/>
                <w:sz w:val="18"/>
                <w:szCs w:val="18"/>
              </w:rPr>
              <w:t>取り組み状況</w:t>
            </w:r>
          </w:p>
          <w:p w14:paraId="3FFAA24A" w14:textId="77777777" w:rsidR="0009260F"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○ノート</w:t>
            </w:r>
          </w:p>
          <w:p w14:paraId="0D30D8E4" w14:textId="77777777" w:rsidR="0009260F" w:rsidRPr="006F1D56" w:rsidRDefault="0009260F"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○ワークシート</w:t>
            </w:r>
          </w:p>
          <w:p w14:paraId="25FD4B71"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○学習カード</w:t>
            </w:r>
          </w:p>
          <w:p w14:paraId="0143F2C4"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○作品</w:t>
            </w:r>
          </w:p>
          <w:p w14:paraId="26C4EBF9"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○定期考査</w:t>
            </w:r>
          </w:p>
          <w:p w14:paraId="6B9D6DB9" w14:textId="77777777" w:rsidR="00665DEC" w:rsidRPr="006F1D56" w:rsidRDefault="00665DEC" w:rsidP="0009260F">
            <w:pPr>
              <w:widowControl/>
              <w:spacing w:line="720" w:lineRule="auto"/>
              <w:rPr>
                <w:rFonts w:ascii="メイリオ" w:eastAsia="メイリオ" w:hAnsi="メイリオ" w:cs="メイリオ"/>
                <w:kern w:val="0"/>
                <w:sz w:val="18"/>
                <w:szCs w:val="18"/>
              </w:rPr>
            </w:pPr>
            <w:r w:rsidRPr="006F1D56">
              <w:rPr>
                <w:rFonts w:ascii="メイリオ" w:eastAsia="メイリオ" w:hAnsi="メイリオ" w:cs="メイリオ" w:hint="eastAsia"/>
                <w:kern w:val="0"/>
                <w:sz w:val="18"/>
                <w:szCs w:val="18"/>
              </w:rPr>
              <w:t>○レポート</w:t>
            </w:r>
          </w:p>
          <w:p w14:paraId="11873561" w14:textId="77777777" w:rsidR="00665DEC" w:rsidRPr="006F1D56" w:rsidRDefault="00665DEC" w:rsidP="00665DEC">
            <w:pPr>
              <w:widowControl/>
              <w:spacing w:line="220" w:lineRule="exact"/>
              <w:rPr>
                <w:rFonts w:ascii="メイリオ" w:eastAsia="メイリオ" w:hAnsi="メイリオ" w:cs="メイリオ"/>
                <w:kern w:val="0"/>
                <w:sz w:val="18"/>
                <w:szCs w:val="18"/>
              </w:rPr>
            </w:pPr>
          </w:p>
        </w:tc>
      </w:tr>
      <w:tr w:rsidR="006E14F9" w:rsidRPr="006F1D56" w14:paraId="37BA8189" w14:textId="77777777" w:rsidTr="00E80FE6">
        <w:trPr>
          <w:trHeight w:val="70"/>
        </w:trPr>
        <w:tc>
          <w:tcPr>
            <w:tcW w:w="1560" w:type="dxa"/>
            <w:gridSpan w:val="2"/>
            <w:vMerge/>
            <w:tcBorders>
              <w:left w:val="single" w:sz="12" w:space="0" w:color="auto"/>
              <w:bottom w:val="single" w:sz="4" w:space="0" w:color="auto"/>
              <w:right w:val="single" w:sz="12" w:space="0" w:color="auto"/>
            </w:tcBorders>
            <w:shd w:val="clear" w:color="auto" w:fill="auto"/>
            <w:vAlign w:val="center"/>
          </w:tcPr>
          <w:p w14:paraId="1EAEED9F" w14:textId="77777777" w:rsidR="006E14F9" w:rsidRPr="006F1D56" w:rsidRDefault="006E14F9" w:rsidP="006E14F9">
            <w:pPr>
              <w:spacing w:line="220" w:lineRule="exact"/>
              <w:rPr>
                <w:rFonts w:ascii="メイリオ" w:eastAsia="メイリオ" w:hAnsi="メイリオ" w:cs="メイリオ"/>
                <w:kern w:val="0"/>
                <w:sz w:val="18"/>
                <w:szCs w:val="18"/>
              </w:rPr>
            </w:pPr>
          </w:p>
        </w:tc>
        <w:tc>
          <w:tcPr>
            <w:tcW w:w="2367" w:type="dxa"/>
            <w:tcBorders>
              <w:top w:val="single" w:sz="4" w:space="0" w:color="auto"/>
              <w:left w:val="single" w:sz="12" w:space="0" w:color="auto"/>
              <w:bottom w:val="single" w:sz="4" w:space="0" w:color="auto"/>
              <w:right w:val="single" w:sz="12" w:space="0" w:color="auto"/>
            </w:tcBorders>
            <w:shd w:val="clear" w:color="auto" w:fill="auto"/>
          </w:tcPr>
          <w:p w14:paraId="7599D9EE" w14:textId="77777777" w:rsidR="006E14F9" w:rsidRDefault="006E14F9" w:rsidP="006E14F9">
            <w:pPr>
              <w:spacing w:line="220" w:lineRule="exact"/>
              <w:rPr>
                <w:rFonts w:ascii="メイリオ" w:eastAsia="メイリオ" w:hAnsi="メイリオ" w:cs="メイリオ"/>
                <w:kern w:val="0"/>
                <w:sz w:val="18"/>
                <w:szCs w:val="18"/>
              </w:rPr>
            </w:pPr>
          </w:p>
          <w:p w14:paraId="2A4A7074" w14:textId="77777777" w:rsidR="006E14F9" w:rsidRDefault="006E14F9" w:rsidP="006E14F9">
            <w:pPr>
              <w:spacing w:line="220" w:lineRule="exact"/>
              <w:rPr>
                <w:rFonts w:ascii="メイリオ" w:eastAsia="メイリオ" w:hAnsi="メイリオ" w:cs="メイリオ"/>
                <w:kern w:val="0"/>
                <w:sz w:val="18"/>
                <w:szCs w:val="18"/>
              </w:rPr>
            </w:pPr>
            <w:r w:rsidRPr="007071AC">
              <w:rPr>
                <w:rFonts w:ascii="メイリオ" w:eastAsia="メイリオ" w:hAnsi="メイリオ" w:cs="メイリオ" w:hint="eastAsia"/>
                <w:kern w:val="0"/>
                <w:sz w:val="18"/>
                <w:szCs w:val="18"/>
              </w:rPr>
              <w:t>・食事の役割を理解する</w:t>
            </w:r>
          </w:p>
          <w:p w14:paraId="04C8E8B0" w14:textId="77777777" w:rsidR="006E14F9" w:rsidRDefault="006E14F9" w:rsidP="006E14F9">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・健康によい食習慣を知る</w:t>
            </w:r>
          </w:p>
          <w:p w14:paraId="2A93538C" w14:textId="77777777" w:rsidR="006E14F9" w:rsidRPr="007071AC" w:rsidRDefault="006E14F9" w:rsidP="006E14F9">
            <w:pPr>
              <w:spacing w:line="220" w:lineRule="exac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・おいしさと調理（切る）</w:t>
            </w:r>
          </w:p>
          <w:p w14:paraId="70F8F0C2" w14:textId="77777777" w:rsidR="006E14F9" w:rsidRPr="007071AC" w:rsidRDefault="006E14F9" w:rsidP="006E14F9">
            <w:pPr>
              <w:spacing w:line="220" w:lineRule="exact"/>
              <w:rPr>
                <w:rFonts w:ascii="メイリオ" w:eastAsia="メイリオ" w:hAnsi="メイリオ" w:cs="メイリオ"/>
                <w:kern w:val="0"/>
                <w:sz w:val="18"/>
                <w:szCs w:val="18"/>
              </w:rPr>
            </w:pPr>
            <w:r w:rsidRPr="007071AC">
              <w:rPr>
                <w:rFonts w:ascii="メイリオ" w:eastAsia="メイリオ" w:hAnsi="メイリオ" w:cs="メイリオ" w:hint="eastAsia"/>
                <w:kern w:val="0"/>
                <w:sz w:val="18"/>
                <w:szCs w:val="18"/>
              </w:rPr>
              <w:t>・５大栄養素と水の働きを覚える</w:t>
            </w:r>
          </w:p>
          <w:p w14:paraId="19392695" w14:textId="77777777" w:rsidR="006E14F9" w:rsidRPr="007071AC" w:rsidRDefault="006E14F9" w:rsidP="006E14F9">
            <w:pPr>
              <w:spacing w:line="220" w:lineRule="exact"/>
              <w:rPr>
                <w:rFonts w:ascii="メイリオ" w:eastAsia="メイリオ" w:hAnsi="メイリオ" w:cs="メイリオ"/>
                <w:kern w:val="0"/>
                <w:sz w:val="18"/>
                <w:szCs w:val="18"/>
              </w:rPr>
            </w:pPr>
            <w:r w:rsidRPr="007071AC">
              <w:rPr>
                <w:rFonts w:ascii="メイリオ" w:eastAsia="メイリオ" w:hAnsi="メイリオ" w:cs="メイリオ" w:hint="eastAsia"/>
                <w:kern w:val="0"/>
                <w:sz w:val="18"/>
                <w:szCs w:val="18"/>
              </w:rPr>
              <w:t>・中学生に必要な栄養を知る</w:t>
            </w:r>
          </w:p>
          <w:p w14:paraId="4089EF61" w14:textId="77777777" w:rsidR="006E14F9" w:rsidRPr="007071AC" w:rsidRDefault="006E14F9" w:rsidP="006E14F9">
            <w:pPr>
              <w:spacing w:line="220" w:lineRule="exact"/>
              <w:rPr>
                <w:rFonts w:ascii="メイリオ" w:eastAsia="メイリオ" w:hAnsi="メイリオ" w:cs="メイリオ"/>
                <w:kern w:val="0"/>
                <w:sz w:val="18"/>
                <w:szCs w:val="18"/>
              </w:rPr>
            </w:pPr>
            <w:r w:rsidRPr="007071AC">
              <w:rPr>
                <w:rFonts w:ascii="メイリオ" w:eastAsia="メイリオ" w:hAnsi="メイリオ" w:cs="メイリオ" w:hint="eastAsia"/>
                <w:kern w:val="0"/>
                <w:sz w:val="18"/>
                <w:szCs w:val="18"/>
              </w:rPr>
              <w:t>・６つの食品群に分類する</w:t>
            </w:r>
          </w:p>
          <w:p w14:paraId="3952005D" w14:textId="0EF5AF85" w:rsidR="006E14F9" w:rsidRPr="006E14F9" w:rsidRDefault="006E14F9" w:rsidP="006E14F9">
            <w:pPr>
              <w:spacing w:line="220" w:lineRule="exact"/>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・調理の基礎技能を身に付ける</w:t>
            </w:r>
          </w:p>
          <w:p w14:paraId="19E4C1AF" w14:textId="77777777" w:rsidR="006E14F9" w:rsidRP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・肉の調理</w:t>
            </w:r>
          </w:p>
          <w:p w14:paraId="77E71E81" w14:textId="77777777" w:rsidR="006E14F9" w:rsidRP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・野菜の調理</w:t>
            </w:r>
          </w:p>
          <w:p w14:paraId="788A2316" w14:textId="77777777" w:rsidR="006E14F9" w:rsidRP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・魚の調理</w:t>
            </w:r>
          </w:p>
          <w:p w14:paraId="6670F64E" w14:textId="77777777" w:rsidR="006E14F9" w:rsidRP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・地域の食文化を知る</w:t>
            </w:r>
          </w:p>
          <w:p w14:paraId="16A5FD28" w14:textId="77777777" w:rsidR="006E14F9" w:rsidRP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・献立を考える</w:t>
            </w:r>
          </w:p>
          <w:p w14:paraId="774F11E2" w14:textId="78EDB3CE" w:rsidR="006E14F9" w:rsidRDefault="006E14F9" w:rsidP="006E14F9">
            <w:pPr>
              <w:spacing w:line="220" w:lineRule="exact"/>
              <w:ind w:leftChars="2" w:left="204" w:hangingChars="111" w:hanging="200"/>
              <w:rPr>
                <w:rFonts w:ascii="メイリオ" w:eastAsia="メイリオ" w:hAnsi="メイリオ" w:cs="メイリオ"/>
                <w:kern w:val="0"/>
                <w:sz w:val="18"/>
                <w:szCs w:val="18"/>
              </w:rPr>
            </w:pPr>
            <w:r w:rsidRPr="006E14F9">
              <w:rPr>
                <w:rFonts w:ascii="メイリオ" w:eastAsia="メイリオ" w:hAnsi="メイリオ" w:cs="メイリオ" w:hint="eastAsia"/>
                <w:kern w:val="0"/>
                <w:sz w:val="18"/>
                <w:szCs w:val="18"/>
              </w:rPr>
              <w:t>・よりよい食生活を目指す</w:t>
            </w:r>
          </w:p>
          <w:p w14:paraId="19A6E08D" w14:textId="77777777" w:rsidR="006E14F9" w:rsidRDefault="006E14F9" w:rsidP="006E14F9">
            <w:pPr>
              <w:spacing w:line="220" w:lineRule="exact"/>
              <w:ind w:leftChars="-48" w:left="189" w:hangingChars="161" w:hanging="290"/>
              <w:rPr>
                <w:rFonts w:ascii="メイリオ" w:eastAsia="メイリオ" w:hAnsi="メイリオ" w:cs="メイリオ"/>
                <w:kern w:val="0"/>
                <w:sz w:val="18"/>
                <w:szCs w:val="18"/>
              </w:rPr>
            </w:pPr>
          </w:p>
          <w:p w14:paraId="745DBC8A" w14:textId="77777777" w:rsidR="00E80FE6" w:rsidRPr="00E80FE6" w:rsidRDefault="00E80FE6" w:rsidP="00E80FE6">
            <w:pPr>
              <w:rPr>
                <w:rFonts w:ascii="メイリオ" w:eastAsia="メイリオ" w:hAnsi="メイリオ" w:cs="メイリオ"/>
                <w:sz w:val="18"/>
                <w:szCs w:val="18"/>
              </w:rPr>
            </w:pPr>
          </w:p>
          <w:p w14:paraId="4AED8E3B" w14:textId="77777777" w:rsidR="00E80FE6" w:rsidRPr="00E80FE6" w:rsidRDefault="00E80FE6" w:rsidP="00E80FE6">
            <w:pPr>
              <w:jc w:val="center"/>
              <w:rPr>
                <w:rFonts w:ascii="メイリオ" w:eastAsia="メイリオ" w:hAnsi="メイリオ" w:cs="メイリオ"/>
                <w:sz w:val="18"/>
                <w:szCs w:val="18"/>
              </w:rPr>
            </w:pPr>
          </w:p>
          <w:p w14:paraId="5AF800DC" w14:textId="77777777" w:rsidR="00E80FE6" w:rsidRDefault="00E80FE6" w:rsidP="00E80FE6">
            <w:pPr>
              <w:rPr>
                <w:rFonts w:ascii="メイリオ" w:eastAsia="メイリオ" w:hAnsi="メイリオ" w:cs="メイリオ"/>
                <w:sz w:val="18"/>
                <w:szCs w:val="18"/>
              </w:rPr>
            </w:pPr>
          </w:p>
          <w:p w14:paraId="4EDD1CDF" w14:textId="77777777" w:rsidR="00E80FE6" w:rsidRDefault="00E80FE6" w:rsidP="00E80FE6">
            <w:pPr>
              <w:rPr>
                <w:rFonts w:ascii="メイリオ" w:eastAsia="メイリオ" w:hAnsi="メイリオ" w:cs="メイリオ"/>
                <w:sz w:val="18"/>
                <w:szCs w:val="18"/>
              </w:rPr>
            </w:pPr>
          </w:p>
          <w:p w14:paraId="658C362D" w14:textId="77777777" w:rsidR="00E80FE6" w:rsidRDefault="00E80FE6" w:rsidP="00E80FE6">
            <w:pPr>
              <w:rPr>
                <w:rFonts w:ascii="メイリオ" w:eastAsia="メイリオ" w:hAnsi="メイリオ" w:cs="メイリオ"/>
                <w:sz w:val="18"/>
                <w:szCs w:val="18"/>
              </w:rPr>
            </w:pPr>
          </w:p>
          <w:p w14:paraId="66DE3142" w14:textId="77777777" w:rsidR="00E80FE6" w:rsidRDefault="00E80FE6" w:rsidP="00E80FE6">
            <w:pPr>
              <w:rPr>
                <w:rFonts w:ascii="メイリオ" w:eastAsia="メイリオ" w:hAnsi="メイリオ" w:cs="メイリオ"/>
                <w:sz w:val="18"/>
                <w:szCs w:val="18"/>
              </w:rPr>
            </w:pPr>
          </w:p>
          <w:p w14:paraId="0E396221" w14:textId="77777777" w:rsidR="00E80FE6" w:rsidRDefault="00E80FE6" w:rsidP="00E80FE6">
            <w:pPr>
              <w:spacing w:line="300" w:lineRule="exact"/>
              <w:ind w:leftChars="-21" w:left="1" w:hangingChars="25" w:hanging="45"/>
              <w:rPr>
                <w:rFonts w:ascii="メイリオ" w:eastAsia="メイリオ" w:hAnsi="メイリオ" w:cs="メイリオ"/>
                <w:kern w:val="0"/>
                <w:sz w:val="18"/>
                <w:szCs w:val="18"/>
              </w:rPr>
            </w:pPr>
          </w:p>
          <w:p w14:paraId="3453D694" w14:textId="77777777" w:rsidR="00E80FE6" w:rsidRDefault="00E80FE6" w:rsidP="00E80FE6">
            <w:pPr>
              <w:spacing w:line="300" w:lineRule="exact"/>
              <w:ind w:leftChars="-21" w:left="1" w:hangingChars="25" w:hanging="45"/>
              <w:rPr>
                <w:rFonts w:ascii="メイリオ" w:eastAsia="メイリオ" w:hAnsi="メイリオ" w:cs="メイリオ"/>
                <w:kern w:val="0"/>
                <w:sz w:val="18"/>
                <w:szCs w:val="18"/>
              </w:rPr>
            </w:pPr>
          </w:p>
          <w:p w14:paraId="16526A32" w14:textId="77777777" w:rsidR="001B2646" w:rsidRPr="001B264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・衣服の働きを知る</w:t>
            </w:r>
          </w:p>
          <w:p w14:paraId="72C0D0DC" w14:textId="77777777" w:rsidR="001B2646" w:rsidRPr="001B2646" w:rsidRDefault="001B2646" w:rsidP="001B2646">
            <w:pPr>
              <w:spacing w:line="300" w:lineRule="exact"/>
              <w:rPr>
                <w:rFonts w:ascii="メイリオ" w:eastAsia="メイリオ" w:hAnsi="メイリオ" w:cs="メイリオ"/>
                <w:kern w:val="0"/>
                <w:sz w:val="18"/>
                <w:szCs w:val="18"/>
              </w:rPr>
            </w:pPr>
          </w:p>
          <w:p w14:paraId="6A1979D0" w14:textId="77777777" w:rsidR="001B2646" w:rsidRPr="001B264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・目的に応じた着方・個性を生かす着方を考える</w:t>
            </w:r>
          </w:p>
          <w:p w14:paraId="6E62FDFF" w14:textId="77777777" w:rsidR="001B2646" w:rsidRPr="001B264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・衣服の適切な選択を考える</w:t>
            </w:r>
          </w:p>
          <w:p w14:paraId="66B70CE1" w14:textId="77777777" w:rsidR="001B2646" w:rsidRPr="001B264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・衣服の手入れ（基礎縫い等）</w:t>
            </w:r>
          </w:p>
          <w:p w14:paraId="17760DA6" w14:textId="77777777" w:rsidR="001B2646" w:rsidRPr="001B264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・衣服計画</w:t>
            </w:r>
          </w:p>
          <w:p w14:paraId="01B8E8B5" w14:textId="31A89647" w:rsidR="00E80FE6" w:rsidRDefault="001B2646" w:rsidP="001B2646">
            <w:pPr>
              <w:spacing w:line="300" w:lineRule="exact"/>
              <w:rPr>
                <w:rFonts w:ascii="メイリオ" w:eastAsia="メイリオ" w:hAnsi="メイリオ" w:cs="メイリオ"/>
                <w:kern w:val="0"/>
                <w:sz w:val="18"/>
                <w:szCs w:val="18"/>
              </w:rPr>
            </w:pPr>
            <w:r w:rsidRPr="001B2646">
              <w:rPr>
                <w:rFonts w:ascii="メイリオ" w:eastAsia="メイリオ" w:hAnsi="メイリオ" w:cs="メイリオ" w:hint="eastAsia"/>
                <w:kern w:val="0"/>
                <w:sz w:val="18"/>
                <w:szCs w:val="18"/>
              </w:rPr>
              <w:t>・よりよい衣生活を目指す</w:t>
            </w:r>
          </w:p>
          <w:p w14:paraId="7E7C228F" w14:textId="33D15BBB" w:rsidR="00E80FE6" w:rsidRPr="008776D5" w:rsidRDefault="00E80FE6" w:rsidP="00E80FE6">
            <w:pPr>
              <w:spacing w:line="300" w:lineRule="exact"/>
              <w:rPr>
                <w:rFonts w:ascii="メイリオ" w:eastAsia="メイリオ" w:hAnsi="メイリオ" w:cs="メイリオ"/>
                <w:kern w:val="0"/>
                <w:sz w:val="18"/>
                <w:szCs w:val="18"/>
              </w:rPr>
            </w:pPr>
            <w:r w:rsidRPr="008776D5">
              <w:rPr>
                <w:rFonts w:ascii="メイリオ" w:eastAsia="メイリオ" w:hAnsi="メイリオ" w:cs="メイリオ" w:hint="eastAsia"/>
                <w:kern w:val="0"/>
                <w:sz w:val="18"/>
                <w:szCs w:val="18"/>
              </w:rPr>
              <w:t>・製作実習</w:t>
            </w:r>
          </w:p>
          <w:p w14:paraId="7B46D290" w14:textId="45E38483" w:rsidR="00E80FE6" w:rsidRPr="008776D5" w:rsidRDefault="00E80FE6" w:rsidP="00E80FE6">
            <w:pPr>
              <w:spacing w:line="300" w:lineRule="exact"/>
              <w:ind w:leftChars="79" w:left="166"/>
              <w:rPr>
                <w:rFonts w:ascii="メイリオ" w:eastAsia="メイリオ" w:hAnsi="メイリオ" w:cs="メイリオ"/>
                <w:kern w:val="0"/>
                <w:sz w:val="18"/>
                <w:szCs w:val="18"/>
              </w:rPr>
            </w:pPr>
            <w:r w:rsidRPr="008776D5">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タブレット収納ケース</w:t>
            </w:r>
            <w:r w:rsidRPr="008776D5">
              <w:rPr>
                <w:rFonts w:ascii="メイリオ" w:eastAsia="メイリオ" w:hAnsi="メイリオ" w:cs="メイリオ" w:hint="eastAsia"/>
                <w:kern w:val="0"/>
                <w:sz w:val="18"/>
                <w:szCs w:val="18"/>
              </w:rPr>
              <w:t>製作)</w:t>
            </w:r>
          </w:p>
          <w:p w14:paraId="5A29C61E" w14:textId="7514941B" w:rsidR="00E80FE6" w:rsidRPr="00E80FE6" w:rsidRDefault="00E80FE6" w:rsidP="00E80FE6">
            <w:pPr>
              <w:rPr>
                <w:rFonts w:ascii="メイリオ" w:eastAsia="メイリオ" w:hAnsi="メイリオ" w:cs="メイリオ"/>
                <w:sz w:val="18"/>
                <w:szCs w:val="18"/>
              </w:rPr>
            </w:pPr>
          </w:p>
        </w:tc>
        <w:tc>
          <w:tcPr>
            <w:tcW w:w="3402" w:type="dxa"/>
            <w:tcBorders>
              <w:top w:val="single" w:sz="4" w:space="0" w:color="auto"/>
              <w:left w:val="single" w:sz="12" w:space="0" w:color="auto"/>
              <w:bottom w:val="single" w:sz="4" w:space="0" w:color="auto"/>
              <w:right w:val="single" w:sz="4" w:space="0" w:color="auto"/>
            </w:tcBorders>
            <w:shd w:val="clear" w:color="auto" w:fill="auto"/>
          </w:tcPr>
          <w:p w14:paraId="5903FCF6" w14:textId="77777777" w:rsidR="006E14F9" w:rsidRDefault="006E14F9" w:rsidP="006E14F9">
            <w:pPr>
              <w:spacing w:line="220" w:lineRule="exact"/>
              <w:ind w:leftChars="-24" w:left="90" w:hangingChars="78" w:hanging="140"/>
              <w:rPr>
                <w:rFonts w:ascii="メイリオ" w:eastAsia="メイリオ" w:hAnsi="メイリオ" w:cs="メイリオ"/>
                <w:sz w:val="18"/>
                <w:szCs w:val="18"/>
              </w:rPr>
            </w:pPr>
          </w:p>
          <w:p w14:paraId="090C4562" w14:textId="77777777" w:rsidR="006E14F9" w:rsidRDefault="006E14F9" w:rsidP="006E14F9">
            <w:pPr>
              <w:spacing w:line="220" w:lineRule="exact"/>
              <w:ind w:leftChars="-24" w:left="90"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・生活の中で食事が果たす役割について理解している。</w:t>
            </w:r>
          </w:p>
          <w:p w14:paraId="36CE762D" w14:textId="77777777" w:rsidR="006E14F9" w:rsidRDefault="006E14F9" w:rsidP="006E14F9">
            <w:pPr>
              <w:spacing w:line="220" w:lineRule="exact"/>
              <w:ind w:leftChars="-24" w:left="90"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・中学生に必要な栄養の特徴が分かり、健康に良い食習慣について理解している。</w:t>
            </w:r>
          </w:p>
          <w:p w14:paraId="29987151" w14:textId="77777777" w:rsidR="006E14F9" w:rsidRDefault="006E14F9" w:rsidP="006E14F9">
            <w:pPr>
              <w:spacing w:line="220" w:lineRule="exact"/>
              <w:ind w:leftChars="-24" w:left="90"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・栄養素の種類と働きが分かり、食品の栄養的な特質について理解している。</w:t>
            </w:r>
          </w:p>
          <w:p w14:paraId="246AEC02" w14:textId="77777777" w:rsidR="006E14F9" w:rsidRDefault="006E14F9" w:rsidP="006E14F9">
            <w:pPr>
              <w:spacing w:line="22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・中学生の１日に必要な食品の種類と概量が分かる。</w:t>
            </w:r>
          </w:p>
          <w:p w14:paraId="17F13209" w14:textId="77777777" w:rsidR="006E14F9" w:rsidRPr="006E14F9" w:rsidRDefault="006E14F9" w:rsidP="006E14F9">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・栄養素の種類と働き、食品の栄養的な特質について理解している。</w:t>
            </w:r>
          </w:p>
          <w:p w14:paraId="1B194330" w14:textId="77777777" w:rsidR="006E14F9" w:rsidRPr="006E14F9" w:rsidRDefault="006E14F9" w:rsidP="006E14F9">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・用途に応じた食品の選択、食品や調理用具等の安全と衛生に留意した管理について理解しているとともに、適切にできる。</w:t>
            </w:r>
          </w:p>
          <w:p w14:paraId="33333997" w14:textId="77777777" w:rsidR="006E14F9" w:rsidRPr="006E14F9" w:rsidRDefault="006E14F9" w:rsidP="006E14F9">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・材料に適した加熱調理の仕方について理解しているとともに、基礎的な日常食の調理が適切にできる。</w:t>
            </w:r>
          </w:p>
          <w:p w14:paraId="4F3535B0" w14:textId="77777777" w:rsidR="006E14F9" w:rsidRPr="006E14F9" w:rsidRDefault="006E14F9" w:rsidP="006E14F9">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・地域の食文化について理解しているとともに、地域の食材を用いた和食の調理が適切にできる。</w:t>
            </w:r>
          </w:p>
          <w:p w14:paraId="69B1E5EA" w14:textId="62222241" w:rsidR="00E80FE6" w:rsidRDefault="006E14F9" w:rsidP="00E80FE6">
            <w:pPr>
              <w:spacing w:line="220" w:lineRule="exact"/>
              <w:ind w:left="180" w:hangingChars="100" w:hanging="180"/>
              <w:rPr>
                <w:rFonts w:ascii="メイリオ" w:eastAsia="メイリオ" w:hAnsi="メイリオ" w:cs="メイリオ"/>
                <w:sz w:val="18"/>
                <w:szCs w:val="18"/>
              </w:rPr>
            </w:pPr>
            <w:r w:rsidRPr="006E14F9">
              <w:rPr>
                <w:rFonts w:ascii="メイリオ" w:eastAsia="メイリオ" w:hAnsi="メイリオ" w:cs="メイリオ" w:hint="eastAsia"/>
                <w:sz w:val="18"/>
                <w:szCs w:val="18"/>
              </w:rPr>
              <w:t>・中学生の一日に必要な食品の種類と概量が分かり、１日分の献立作成の方法について理解している</w:t>
            </w:r>
            <w:r w:rsidR="00E80FE6">
              <w:rPr>
                <w:rFonts w:ascii="メイリオ" w:eastAsia="メイリオ" w:hAnsi="メイリオ" w:cs="メイリオ" w:hint="eastAsia"/>
                <w:sz w:val="18"/>
                <w:szCs w:val="18"/>
              </w:rPr>
              <w:t>。</w:t>
            </w:r>
          </w:p>
          <w:p w14:paraId="49C0DAF5"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1CB87B55"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41FB3110"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02B27CE1"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46F6457B"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1F278816"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6D23394C"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49967F65"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42CB119C"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6222726F"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62B0B986" w14:textId="77777777" w:rsidR="00E80FE6" w:rsidRDefault="00E80FE6" w:rsidP="00E80FE6">
            <w:pPr>
              <w:spacing w:line="220" w:lineRule="exact"/>
              <w:ind w:left="180" w:hangingChars="100" w:hanging="180"/>
              <w:rPr>
                <w:rFonts w:ascii="メイリオ" w:eastAsia="メイリオ" w:hAnsi="メイリオ" w:cs="メイリオ"/>
                <w:sz w:val="18"/>
                <w:szCs w:val="18"/>
              </w:rPr>
            </w:pPr>
          </w:p>
          <w:p w14:paraId="27339B63" w14:textId="77777777" w:rsidR="001B2646" w:rsidRPr="001B2646" w:rsidRDefault="001B2646" w:rsidP="001B2646">
            <w:pPr>
              <w:spacing w:line="220" w:lineRule="exact"/>
              <w:ind w:left="180" w:hangingChars="100" w:hanging="180"/>
              <w:rPr>
                <w:rFonts w:ascii="メイリオ" w:eastAsia="メイリオ" w:hAnsi="メイリオ" w:cs="メイリオ"/>
                <w:sz w:val="18"/>
                <w:szCs w:val="18"/>
              </w:rPr>
            </w:pPr>
            <w:r w:rsidRPr="001B2646">
              <w:rPr>
                <w:rFonts w:ascii="メイリオ" w:eastAsia="メイリオ" w:hAnsi="メイリオ" w:cs="メイリオ" w:hint="eastAsia"/>
                <w:sz w:val="18"/>
                <w:szCs w:val="18"/>
              </w:rPr>
              <w:t>・衣服と社会生活との関わりが分かり、目的に応じた着用、個性を生かす着用及び衣服の適切な選択について理解している。</w:t>
            </w:r>
          </w:p>
          <w:p w14:paraId="01DCECAD" w14:textId="77777777" w:rsidR="001B2646" w:rsidRPr="001B2646" w:rsidRDefault="001B2646" w:rsidP="001B2646">
            <w:pPr>
              <w:spacing w:line="220" w:lineRule="exact"/>
              <w:ind w:left="180" w:hangingChars="100" w:hanging="180"/>
              <w:rPr>
                <w:rFonts w:ascii="メイリオ" w:eastAsia="メイリオ" w:hAnsi="メイリオ" w:cs="メイリオ"/>
                <w:sz w:val="18"/>
                <w:szCs w:val="18"/>
              </w:rPr>
            </w:pPr>
            <w:r w:rsidRPr="001B2646">
              <w:rPr>
                <w:rFonts w:ascii="メイリオ" w:eastAsia="メイリオ" w:hAnsi="メイリオ" w:cs="メイリオ" w:hint="eastAsia"/>
                <w:sz w:val="18"/>
                <w:szCs w:val="18"/>
              </w:rPr>
              <w:t>・衣服の計画的な活用の必要性、衣服の材料や状態に応じた日常着の手入れについて理解しているとともに、適切にできる。</w:t>
            </w:r>
          </w:p>
          <w:p w14:paraId="5B3C37E0" w14:textId="137055CF" w:rsidR="00E80FE6" w:rsidRDefault="001B2646" w:rsidP="001B2646">
            <w:pPr>
              <w:spacing w:line="220" w:lineRule="exact"/>
              <w:ind w:left="180" w:hangingChars="100" w:hanging="180"/>
              <w:rPr>
                <w:rFonts w:ascii="メイリオ" w:eastAsia="メイリオ" w:hAnsi="メイリオ" w:cs="メイリオ"/>
                <w:sz w:val="18"/>
                <w:szCs w:val="18"/>
              </w:rPr>
            </w:pPr>
            <w:r w:rsidRPr="001B2646">
              <w:rPr>
                <w:rFonts w:ascii="メイリオ" w:eastAsia="メイリオ" w:hAnsi="メイリオ" w:cs="メイリオ" w:hint="eastAsia"/>
                <w:sz w:val="18"/>
                <w:szCs w:val="18"/>
              </w:rPr>
              <w:t>・製作する物に適した材料や縫い方について理解しているとともに、用具を安全に取り扱い、製作が適切にできる。</w:t>
            </w:r>
          </w:p>
          <w:p w14:paraId="5F329991" w14:textId="30CA4816" w:rsidR="00E80FE6" w:rsidRPr="00E80FE6" w:rsidRDefault="00E80FE6" w:rsidP="001B2646">
            <w:pPr>
              <w:spacing w:line="220" w:lineRule="exact"/>
              <w:ind w:left="180" w:hangingChars="100" w:hanging="180"/>
              <w:rPr>
                <w:rFonts w:ascii="メイリオ" w:eastAsia="メイリオ" w:hAnsi="メイリオ" w:cs="メイリオ"/>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ACAD5C" w14:textId="77777777" w:rsidR="006E14F9" w:rsidRDefault="006E14F9" w:rsidP="006E14F9">
            <w:pPr>
              <w:spacing w:line="220" w:lineRule="exact"/>
              <w:ind w:leftChars="-46" w:left="43" w:hangingChars="78" w:hanging="140"/>
              <w:rPr>
                <w:rFonts w:ascii="メイリオ" w:eastAsia="メイリオ" w:hAnsi="メイリオ" w:cs="メイリオ"/>
                <w:sz w:val="18"/>
                <w:szCs w:val="18"/>
              </w:rPr>
            </w:pPr>
          </w:p>
          <w:p w14:paraId="1C836CE7" w14:textId="40C53716" w:rsidR="006E14F9" w:rsidRDefault="006E14F9" w:rsidP="006E14F9">
            <w:pPr>
              <w:spacing w:line="220" w:lineRule="exact"/>
              <w:ind w:leftChars="-46" w:left="43" w:hangingChars="78" w:hanging="140"/>
              <w:rPr>
                <w:rFonts w:ascii="メイリオ" w:eastAsia="メイリオ" w:hAnsi="メイリオ" w:cs="メイリオ"/>
                <w:sz w:val="18"/>
                <w:szCs w:val="18"/>
              </w:rPr>
            </w:pPr>
            <w:r>
              <w:rPr>
                <w:rFonts w:ascii="メイリオ" w:eastAsia="メイリオ" w:hAnsi="メイリオ" w:cs="メイリオ"/>
                <w:sz w:val="18"/>
                <w:szCs w:val="18"/>
              </w:rPr>
              <w:t>・自分の食習慣及び</w:t>
            </w:r>
            <w:r w:rsidRPr="00665DEC">
              <w:rPr>
                <w:rFonts w:ascii="メイリオ" w:eastAsia="メイリオ" w:hAnsi="メイリオ" w:cs="メイリオ" w:hint="eastAsia"/>
                <w:sz w:val="18"/>
                <w:szCs w:val="18"/>
              </w:rPr>
              <w:t>中学生の１日分の献立</w:t>
            </w:r>
            <w:r>
              <w:rPr>
                <w:rFonts w:ascii="メイリオ" w:eastAsia="メイリオ" w:hAnsi="メイリオ" w:cs="メイリオ" w:hint="eastAsia"/>
                <w:sz w:val="18"/>
                <w:szCs w:val="18"/>
              </w:rPr>
              <w:t>につ</w:t>
            </w:r>
            <w:r>
              <w:rPr>
                <w:rFonts w:ascii="メイリオ" w:eastAsia="メイリオ" w:hAnsi="メイリオ" w:cs="メイリオ"/>
                <w:sz w:val="18"/>
                <w:szCs w:val="18"/>
              </w:rPr>
              <w:t>いて問題を見いだして課題を設定し、</w:t>
            </w:r>
            <w:r w:rsidRPr="00113CEE">
              <w:rPr>
                <w:rFonts w:ascii="メイリオ" w:eastAsia="メイリオ" w:hAnsi="メイリオ" w:cs="メイリオ" w:hint="eastAsia"/>
                <w:sz w:val="18"/>
                <w:szCs w:val="18"/>
              </w:rPr>
              <w:t>解決策を構想し、実践を評価・改善し、考察したことを論理的に表現するなどして課題を解決する力を身に付けている。</w:t>
            </w:r>
          </w:p>
          <w:p w14:paraId="68DF282C" w14:textId="0E1D592A" w:rsidR="006E14F9" w:rsidRDefault="006E14F9" w:rsidP="006E14F9">
            <w:pPr>
              <w:spacing w:line="220" w:lineRule="exact"/>
              <w:ind w:leftChars="-46" w:left="43" w:hangingChars="78" w:hanging="140"/>
              <w:rPr>
                <w:rFonts w:ascii="メイリオ" w:eastAsia="メイリオ" w:hAnsi="メイリオ" w:cs="メイリオ"/>
                <w:sz w:val="18"/>
                <w:szCs w:val="18"/>
              </w:rPr>
            </w:pPr>
            <w:r w:rsidRPr="006E14F9">
              <w:rPr>
                <w:rFonts w:ascii="メイリオ" w:eastAsia="メイリオ" w:hAnsi="メイリオ" w:cs="メイリオ" w:hint="eastAsia"/>
                <w:sz w:val="18"/>
                <w:szCs w:val="18"/>
              </w:rPr>
              <w:t>・日常の１食分の調理における食品の選択や調理の仕方、調理計画について問題を見いだして課題を設定し、解決策を構想し、実践を評価・改善し、考察したことを論理的に表現するなどして課題を解決する力を身に付けている。</w:t>
            </w:r>
          </w:p>
          <w:p w14:paraId="16F25DC7" w14:textId="6B0453A3"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200984D6" w14:textId="2839B985"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498EEA7F" w14:textId="0AC6F969"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0E5ADA82" w14:textId="4E7D6AE4"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3C7A997A" w14:textId="465E9F55"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37135AB1" w14:textId="7C8B17D5"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7F1E36EB" w14:textId="452DCEFB"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096A4589" w14:textId="4CFA3DC9"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37211785" w14:textId="0B901872"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320679B3" w14:textId="3D7788EA"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2DCC5E63" w14:textId="144DCC97"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07AE816B" w14:textId="4CA7A110"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55DACFAF" w14:textId="465E437E"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2950073A" w14:textId="7E31F65C"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5DC533C3" w14:textId="715FA1EB"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7CD3ABA7" w14:textId="5F6D2C76"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7A4FA260" w14:textId="5C153236"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34342CD7" w14:textId="50A90B2C"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001E7360" w14:textId="2B3CDBEE"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58CDF9D3" w14:textId="70F5FD00"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27F7D1AD" w14:textId="6933AA3E"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7E1708E7" w14:textId="54BD73D6"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0311C491" w14:textId="5BAEB0C3" w:rsidR="00E80FE6" w:rsidRDefault="00E80FE6" w:rsidP="006E14F9">
            <w:pPr>
              <w:spacing w:line="220" w:lineRule="exact"/>
              <w:ind w:leftChars="-46" w:left="43" w:hangingChars="78" w:hanging="140"/>
              <w:rPr>
                <w:rFonts w:ascii="メイリオ" w:eastAsia="メイリオ" w:hAnsi="メイリオ" w:cs="メイリオ"/>
                <w:sz w:val="18"/>
                <w:szCs w:val="18"/>
              </w:rPr>
            </w:pPr>
          </w:p>
          <w:p w14:paraId="4FED9A10" w14:textId="77777777" w:rsidR="001B2646" w:rsidRPr="001B2646" w:rsidRDefault="001B2646" w:rsidP="001B2646">
            <w:pPr>
              <w:spacing w:line="220" w:lineRule="exact"/>
              <w:ind w:leftChars="-46" w:left="43" w:hangingChars="78" w:hanging="140"/>
              <w:rPr>
                <w:rFonts w:ascii="メイリオ" w:eastAsia="メイリオ" w:hAnsi="メイリオ" w:cs="メイリオ"/>
                <w:sz w:val="18"/>
                <w:szCs w:val="18"/>
              </w:rPr>
            </w:pPr>
            <w:r w:rsidRPr="001B2646">
              <w:rPr>
                <w:rFonts w:ascii="メイリオ" w:eastAsia="メイリオ" w:hAnsi="メイリオ" w:cs="メイリオ" w:hint="eastAsia"/>
                <w:sz w:val="18"/>
                <w:szCs w:val="18"/>
              </w:rPr>
              <w:t>・衣服の選択、材料や状態に応じた日常着の手入れの仕方について問題を見いだして課題を設定し、解決策を構想し、実践を評価・改善し、考察したことを論理的に表現するなどして課題を解決する力を身に付けている。</w:t>
            </w:r>
          </w:p>
          <w:p w14:paraId="57C00A9F" w14:textId="693C3792" w:rsidR="00E80FE6" w:rsidRDefault="001B2646" w:rsidP="001B2646">
            <w:pPr>
              <w:spacing w:line="220" w:lineRule="exact"/>
              <w:ind w:leftChars="-46" w:left="43" w:hangingChars="78" w:hanging="140"/>
              <w:rPr>
                <w:rFonts w:ascii="メイリオ" w:eastAsia="メイリオ" w:hAnsi="メイリオ" w:cs="メイリオ"/>
                <w:sz w:val="18"/>
                <w:szCs w:val="18"/>
              </w:rPr>
            </w:pPr>
            <w:r w:rsidRPr="001B2646">
              <w:rPr>
                <w:rFonts w:ascii="メイリオ" w:eastAsia="メイリオ" w:hAnsi="メイリオ" w:cs="メイリオ" w:hint="eastAsia"/>
                <w:sz w:val="18"/>
                <w:szCs w:val="18"/>
              </w:rPr>
              <w:t>・資源や環境に配慮し、生活を豊かにするための布を用いた物の製作計画や製作について問題を見いだして課題を設定し、解決策を構想し、実践を評価・改善し、考察したことを論理的に表現するなどして課題を解決する力を身に付けている。</w:t>
            </w:r>
          </w:p>
          <w:p w14:paraId="0FFD6E34" w14:textId="743FA448" w:rsidR="00E80FE6" w:rsidRDefault="00E80FE6" w:rsidP="006E14F9">
            <w:pPr>
              <w:spacing w:line="220" w:lineRule="exact"/>
              <w:ind w:leftChars="-46" w:left="43"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タブレット収納ケース製作をとおして問題を見いだして課題を設定し、解決策を構想し、実践を評価・改善し、考察したことを論理的に表現するなど、これからの生活を展望して課題を解決する力を身に付けている。</w:t>
            </w:r>
          </w:p>
          <w:p w14:paraId="7C719025" w14:textId="2BB9E5AB" w:rsidR="006E14F9" w:rsidRPr="006F1D56" w:rsidRDefault="006E14F9" w:rsidP="006E14F9">
            <w:pPr>
              <w:spacing w:line="220" w:lineRule="exact"/>
              <w:ind w:leftChars="-46" w:left="43" w:hangingChars="78" w:hanging="140"/>
              <w:rPr>
                <w:rFonts w:ascii="メイリオ" w:eastAsia="メイリオ" w:hAnsi="メイリオ" w:cs="メイリオ"/>
                <w:sz w:val="18"/>
                <w:szCs w:val="1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68C8E6" w14:textId="77777777" w:rsidR="006E14F9" w:rsidRDefault="006E14F9" w:rsidP="006E14F9">
            <w:pPr>
              <w:spacing w:line="220" w:lineRule="exact"/>
              <w:ind w:leftChars="-47" w:left="76" w:hangingChars="97" w:hanging="175"/>
              <w:rPr>
                <w:rFonts w:ascii="メイリオ" w:eastAsia="メイリオ" w:hAnsi="メイリオ" w:cs="メイリオ"/>
                <w:sz w:val="18"/>
                <w:szCs w:val="18"/>
              </w:rPr>
            </w:pPr>
          </w:p>
          <w:p w14:paraId="08EFC758" w14:textId="77777777" w:rsidR="006E14F9" w:rsidRDefault="006E14F9" w:rsidP="006E14F9">
            <w:pPr>
              <w:spacing w:line="220" w:lineRule="exact"/>
              <w:ind w:leftChars="-47" w:left="76" w:hangingChars="97" w:hanging="175"/>
              <w:rPr>
                <w:rFonts w:ascii="メイリオ" w:eastAsia="メイリオ" w:hAnsi="メイリオ" w:cs="メイリオ"/>
                <w:sz w:val="18"/>
                <w:szCs w:val="18"/>
              </w:rPr>
            </w:pPr>
            <w:r>
              <w:rPr>
                <w:rFonts w:ascii="メイリオ" w:eastAsia="メイリオ" w:hAnsi="メイリオ" w:cs="メイリオ" w:hint="eastAsia"/>
                <w:sz w:val="18"/>
                <w:szCs w:val="18"/>
              </w:rPr>
              <w:t>・よりよい生活の実現に向けて、食事の役割と中学生の栄養の特徴及び中学生に必要な栄養を満たす食事について、</w:t>
            </w:r>
            <w:r w:rsidRPr="00665DEC">
              <w:rPr>
                <w:rFonts w:ascii="メイリオ" w:eastAsia="メイリオ" w:hAnsi="メイリオ" w:cs="メイリオ" w:hint="eastAsia"/>
                <w:sz w:val="18"/>
                <w:szCs w:val="18"/>
              </w:rPr>
              <w:t>課題の解決に主体的に取り組んだり、振り返って改善したりして、生活を工夫し創造し、実践しようとしている。</w:t>
            </w:r>
          </w:p>
          <w:p w14:paraId="3CB7536E" w14:textId="77777777" w:rsidR="006E14F9" w:rsidRDefault="006E14F9" w:rsidP="006E14F9">
            <w:pPr>
              <w:spacing w:line="220" w:lineRule="exact"/>
              <w:ind w:leftChars="-47" w:left="76" w:hangingChars="97" w:hanging="175"/>
              <w:rPr>
                <w:rFonts w:ascii="メイリオ" w:eastAsia="メイリオ" w:hAnsi="メイリオ" w:cs="メイリオ"/>
                <w:sz w:val="18"/>
                <w:szCs w:val="18"/>
              </w:rPr>
            </w:pPr>
            <w:r w:rsidRPr="006E14F9">
              <w:rPr>
                <w:rFonts w:ascii="メイリオ" w:eastAsia="メイリオ" w:hAnsi="メイリオ" w:cs="メイリオ" w:hint="eastAsia"/>
                <w:sz w:val="18"/>
                <w:szCs w:val="18"/>
              </w:rPr>
              <w:t>・家族や地域の人々と協働し、よりよい生活の実現に向けて、日常食の調理と地域の食文化について、課題の解決に主体的に取り組んだり、振り返って改善したりして、生活を工夫し創造し、実践しようとしている。</w:t>
            </w:r>
          </w:p>
          <w:p w14:paraId="429CBFA4"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0EAD56E4"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6B58483"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94D35D8"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750F77F"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0D4E0930"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2C2E7C0B"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86E0F6C"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60D12037"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5F649EAE"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51209EB8"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24C6B6BA"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60AFC09C"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46FE9315"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2EF706D5"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590F7BFB"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AC13D52"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56E55719"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5E60E763"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0ECEB742"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16D77344"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28044A94" w14:textId="77777777"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72A3369D" w14:textId="1B888AFA" w:rsidR="00E80FE6" w:rsidRDefault="00E80FE6" w:rsidP="006E14F9">
            <w:pPr>
              <w:spacing w:line="220" w:lineRule="exact"/>
              <w:ind w:leftChars="-47" w:left="76" w:hangingChars="97" w:hanging="175"/>
              <w:rPr>
                <w:rFonts w:ascii="メイリオ" w:eastAsia="メイリオ" w:hAnsi="メイリオ" w:cs="メイリオ"/>
                <w:sz w:val="18"/>
                <w:szCs w:val="18"/>
              </w:rPr>
            </w:pPr>
          </w:p>
          <w:p w14:paraId="7817A4D6" w14:textId="77777777" w:rsidR="001B2646" w:rsidRPr="001B2646" w:rsidRDefault="001B2646" w:rsidP="001B2646">
            <w:pPr>
              <w:spacing w:line="220" w:lineRule="exact"/>
              <w:ind w:leftChars="-47" w:left="76" w:hangingChars="97" w:hanging="175"/>
              <w:rPr>
                <w:rFonts w:ascii="メイリオ" w:eastAsia="メイリオ" w:hAnsi="メイリオ" w:cs="メイリオ"/>
                <w:sz w:val="18"/>
                <w:szCs w:val="18"/>
              </w:rPr>
            </w:pPr>
            <w:r w:rsidRPr="001B2646">
              <w:rPr>
                <w:rFonts w:ascii="メイリオ" w:eastAsia="メイリオ" w:hAnsi="メイリオ" w:cs="メイリオ" w:hint="eastAsia"/>
                <w:sz w:val="18"/>
                <w:szCs w:val="18"/>
              </w:rPr>
              <w:t>・よりよい生活の実現に向けて、衣服の選択と手入れについて、課題の解決に主体的に取り組んだり、振り返って改善したりして、生活を工夫し創造し、実践しようとしている。</w:t>
            </w:r>
          </w:p>
          <w:p w14:paraId="3E1BAABE" w14:textId="77777777" w:rsidR="001B2646" w:rsidRPr="001B2646" w:rsidRDefault="001B2646" w:rsidP="001B2646">
            <w:pPr>
              <w:spacing w:line="220" w:lineRule="exact"/>
              <w:ind w:leftChars="-47" w:left="76" w:hangingChars="97" w:hanging="175"/>
              <w:rPr>
                <w:rFonts w:ascii="メイリオ" w:eastAsia="メイリオ" w:hAnsi="メイリオ" w:cs="メイリオ"/>
                <w:sz w:val="18"/>
                <w:szCs w:val="18"/>
              </w:rPr>
            </w:pPr>
          </w:p>
          <w:p w14:paraId="60486A6A" w14:textId="4671FE62" w:rsidR="00E80FE6" w:rsidRDefault="001B2646" w:rsidP="001B2646">
            <w:pPr>
              <w:spacing w:line="220" w:lineRule="exact"/>
              <w:ind w:leftChars="-47" w:left="76" w:hangingChars="97" w:hanging="175"/>
              <w:rPr>
                <w:rFonts w:ascii="メイリオ" w:eastAsia="メイリオ" w:hAnsi="メイリオ" w:cs="メイリオ"/>
                <w:sz w:val="18"/>
                <w:szCs w:val="18"/>
              </w:rPr>
            </w:pPr>
            <w:r w:rsidRPr="001B2646">
              <w:rPr>
                <w:rFonts w:ascii="メイリオ" w:eastAsia="メイリオ" w:hAnsi="メイリオ" w:cs="メイリオ" w:hint="eastAsia"/>
                <w:sz w:val="18"/>
                <w:szCs w:val="18"/>
              </w:rPr>
              <w:t>・よりよい生活の実現に向けて、生活を豊かにするための布を用いた製作について、課題の解決に主体的に取り組んだり、振り返って改善したりして、生活を工夫し創造し、実践しようとしている。</w:t>
            </w:r>
          </w:p>
          <w:p w14:paraId="3A9E79F9" w14:textId="1E38DAC2" w:rsidR="00E80FE6" w:rsidRPr="006F1D56" w:rsidRDefault="00E80FE6" w:rsidP="006E14F9">
            <w:pPr>
              <w:spacing w:line="220" w:lineRule="exact"/>
              <w:ind w:leftChars="-47" w:left="76" w:hangingChars="97" w:hanging="175"/>
              <w:rPr>
                <w:rFonts w:ascii="メイリオ" w:eastAsia="メイリオ" w:hAnsi="メイリオ" w:cs="メイリオ"/>
                <w:sz w:val="18"/>
                <w:szCs w:val="18"/>
              </w:rPr>
            </w:pPr>
          </w:p>
        </w:tc>
        <w:tc>
          <w:tcPr>
            <w:tcW w:w="1701" w:type="dxa"/>
            <w:vMerge/>
            <w:tcBorders>
              <w:left w:val="single" w:sz="12" w:space="0" w:color="auto"/>
              <w:bottom w:val="single" w:sz="4" w:space="0" w:color="auto"/>
              <w:right w:val="single" w:sz="12" w:space="0" w:color="auto"/>
            </w:tcBorders>
            <w:shd w:val="clear" w:color="auto" w:fill="auto"/>
          </w:tcPr>
          <w:p w14:paraId="6CBA0764" w14:textId="77777777" w:rsidR="006E14F9" w:rsidRPr="006F1D56" w:rsidRDefault="006E14F9" w:rsidP="006E14F9">
            <w:pPr>
              <w:spacing w:line="220" w:lineRule="exact"/>
              <w:rPr>
                <w:rFonts w:ascii="メイリオ" w:eastAsia="メイリオ" w:hAnsi="メイリオ" w:cs="メイリオ"/>
                <w:kern w:val="0"/>
                <w:sz w:val="18"/>
                <w:szCs w:val="18"/>
              </w:rPr>
            </w:pPr>
          </w:p>
        </w:tc>
      </w:tr>
    </w:tbl>
    <w:p w14:paraId="28EA4997" w14:textId="77777777" w:rsidR="00D017FC" w:rsidRPr="006F1D56" w:rsidRDefault="00D017FC" w:rsidP="0038206B">
      <w:pPr>
        <w:spacing w:line="220" w:lineRule="exact"/>
        <w:rPr>
          <w:rFonts w:ascii="メイリオ" w:eastAsia="メイリオ" w:hAnsi="メイリオ" w:cs="メイリオ"/>
          <w:sz w:val="18"/>
          <w:szCs w:val="18"/>
        </w:rPr>
      </w:pPr>
    </w:p>
    <w:sectPr w:rsidR="00D017FC" w:rsidRPr="006F1D56" w:rsidSect="00665DEC">
      <w:pgSz w:w="16838" w:h="11906" w:orient="landscape" w:code="9"/>
      <w:pgMar w:top="624" w:right="454" w:bottom="289" w:left="482"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1239" w14:textId="77777777" w:rsidR="00973CC4" w:rsidRDefault="00973CC4" w:rsidP="00631CD7">
      <w:r>
        <w:separator/>
      </w:r>
    </w:p>
  </w:endnote>
  <w:endnote w:type="continuationSeparator" w:id="0">
    <w:p w14:paraId="4156D1B9" w14:textId="77777777" w:rsidR="00973CC4" w:rsidRDefault="00973CC4" w:rsidP="0063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F86D" w14:textId="77777777" w:rsidR="00973CC4" w:rsidRDefault="00973CC4" w:rsidP="00631CD7">
      <w:r>
        <w:separator/>
      </w:r>
    </w:p>
  </w:footnote>
  <w:footnote w:type="continuationSeparator" w:id="0">
    <w:p w14:paraId="13009A3E" w14:textId="77777777" w:rsidR="00973CC4" w:rsidRDefault="00973CC4" w:rsidP="00631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49"/>
    <w:rsid w:val="000005DE"/>
    <w:rsid w:val="000206D4"/>
    <w:rsid w:val="00021896"/>
    <w:rsid w:val="0006562C"/>
    <w:rsid w:val="00074335"/>
    <w:rsid w:val="0008111B"/>
    <w:rsid w:val="000829DC"/>
    <w:rsid w:val="0009260F"/>
    <w:rsid w:val="000A4C32"/>
    <w:rsid w:val="000B35C6"/>
    <w:rsid w:val="000C7647"/>
    <w:rsid w:val="0011128F"/>
    <w:rsid w:val="00113CEE"/>
    <w:rsid w:val="0014357C"/>
    <w:rsid w:val="00160771"/>
    <w:rsid w:val="00165E47"/>
    <w:rsid w:val="00176C52"/>
    <w:rsid w:val="00184257"/>
    <w:rsid w:val="001843EB"/>
    <w:rsid w:val="001B2646"/>
    <w:rsid w:val="001B7758"/>
    <w:rsid w:val="0020060B"/>
    <w:rsid w:val="00215668"/>
    <w:rsid w:val="002531B2"/>
    <w:rsid w:val="00271D7B"/>
    <w:rsid w:val="002A7465"/>
    <w:rsid w:val="002D4990"/>
    <w:rsid w:val="002E743B"/>
    <w:rsid w:val="0038206B"/>
    <w:rsid w:val="003854EE"/>
    <w:rsid w:val="003B2D9F"/>
    <w:rsid w:val="003C0D3E"/>
    <w:rsid w:val="004021B5"/>
    <w:rsid w:val="00447AB9"/>
    <w:rsid w:val="00452855"/>
    <w:rsid w:val="00471371"/>
    <w:rsid w:val="004C5DBA"/>
    <w:rsid w:val="004D3AAB"/>
    <w:rsid w:val="004F638F"/>
    <w:rsid w:val="00500F0B"/>
    <w:rsid w:val="00503D41"/>
    <w:rsid w:val="00505566"/>
    <w:rsid w:val="005109A7"/>
    <w:rsid w:val="005157E8"/>
    <w:rsid w:val="00536E5F"/>
    <w:rsid w:val="00542D42"/>
    <w:rsid w:val="00565620"/>
    <w:rsid w:val="00573078"/>
    <w:rsid w:val="0057751A"/>
    <w:rsid w:val="00593F53"/>
    <w:rsid w:val="005E7BDC"/>
    <w:rsid w:val="006262F1"/>
    <w:rsid w:val="00631CD7"/>
    <w:rsid w:val="00644B15"/>
    <w:rsid w:val="00665DEC"/>
    <w:rsid w:val="00681F42"/>
    <w:rsid w:val="00696757"/>
    <w:rsid w:val="006C1051"/>
    <w:rsid w:val="006E14F9"/>
    <w:rsid w:val="006F1D56"/>
    <w:rsid w:val="007071AC"/>
    <w:rsid w:val="0070781E"/>
    <w:rsid w:val="007111AE"/>
    <w:rsid w:val="00775AC9"/>
    <w:rsid w:val="007920A6"/>
    <w:rsid w:val="00793149"/>
    <w:rsid w:val="007939BF"/>
    <w:rsid w:val="007B77B3"/>
    <w:rsid w:val="007F3279"/>
    <w:rsid w:val="00803377"/>
    <w:rsid w:val="008054AA"/>
    <w:rsid w:val="0085047D"/>
    <w:rsid w:val="00851DCF"/>
    <w:rsid w:val="00881767"/>
    <w:rsid w:val="008B4DCB"/>
    <w:rsid w:val="008C6E1D"/>
    <w:rsid w:val="008E2F4B"/>
    <w:rsid w:val="008F340C"/>
    <w:rsid w:val="00940C3D"/>
    <w:rsid w:val="00971398"/>
    <w:rsid w:val="00973CC4"/>
    <w:rsid w:val="00975F48"/>
    <w:rsid w:val="0097622A"/>
    <w:rsid w:val="00994E71"/>
    <w:rsid w:val="009A04A4"/>
    <w:rsid w:val="009A7E03"/>
    <w:rsid w:val="009B6FE5"/>
    <w:rsid w:val="009D24F8"/>
    <w:rsid w:val="009D3393"/>
    <w:rsid w:val="009F7064"/>
    <w:rsid w:val="00A06BFC"/>
    <w:rsid w:val="00A2270A"/>
    <w:rsid w:val="00A30766"/>
    <w:rsid w:val="00A4371C"/>
    <w:rsid w:val="00A4788C"/>
    <w:rsid w:val="00A85F55"/>
    <w:rsid w:val="00A92D9D"/>
    <w:rsid w:val="00B02279"/>
    <w:rsid w:val="00B45A90"/>
    <w:rsid w:val="00B93103"/>
    <w:rsid w:val="00BB007D"/>
    <w:rsid w:val="00BD3FE9"/>
    <w:rsid w:val="00C11234"/>
    <w:rsid w:val="00C769E4"/>
    <w:rsid w:val="00CB705F"/>
    <w:rsid w:val="00D017FC"/>
    <w:rsid w:val="00D05C89"/>
    <w:rsid w:val="00DA04DB"/>
    <w:rsid w:val="00DF50F8"/>
    <w:rsid w:val="00E0092A"/>
    <w:rsid w:val="00E16F1C"/>
    <w:rsid w:val="00E205F5"/>
    <w:rsid w:val="00E40C7F"/>
    <w:rsid w:val="00E44060"/>
    <w:rsid w:val="00E80FE6"/>
    <w:rsid w:val="00E8350B"/>
    <w:rsid w:val="00E8744B"/>
    <w:rsid w:val="00F81101"/>
    <w:rsid w:val="00FA3591"/>
    <w:rsid w:val="00FF4D38"/>
    <w:rsid w:val="00FF7B16"/>
    <w:rsid w:val="00FF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878ED2"/>
  <w15:docId w15:val="{50525C97-A9C9-45B0-814C-0E32FE8F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1CD7"/>
    <w:pPr>
      <w:tabs>
        <w:tab w:val="center" w:pos="4252"/>
        <w:tab w:val="right" w:pos="8504"/>
      </w:tabs>
      <w:snapToGrid w:val="0"/>
    </w:pPr>
  </w:style>
  <w:style w:type="character" w:customStyle="1" w:styleId="a4">
    <w:name w:val="ヘッダー (文字)"/>
    <w:link w:val="a3"/>
    <w:rsid w:val="00631CD7"/>
    <w:rPr>
      <w:kern w:val="2"/>
      <w:sz w:val="21"/>
      <w:szCs w:val="24"/>
    </w:rPr>
  </w:style>
  <w:style w:type="paragraph" w:styleId="a5">
    <w:name w:val="footer"/>
    <w:basedOn w:val="a"/>
    <w:link w:val="a6"/>
    <w:rsid w:val="00631CD7"/>
    <w:pPr>
      <w:tabs>
        <w:tab w:val="center" w:pos="4252"/>
        <w:tab w:val="right" w:pos="8504"/>
      </w:tabs>
      <w:snapToGrid w:val="0"/>
    </w:pPr>
  </w:style>
  <w:style w:type="character" w:customStyle="1" w:styleId="a6">
    <w:name w:val="フッター (文字)"/>
    <w:link w:val="a5"/>
    <w:rsid w:val="00631CD7"/>
    <w:rPr>
      <w:kern w:val="2"/>
      <w:sz w:val="21"/>
      <w:szCs w:val="24"/>
    </w:rPr>
  </w:style>
  <w:style w:type="paragraph" w:styleId="a7">
    <w:name w:val="Balloon Text"/>
    <w:basedOn w:val="a"/>
    <w:link w:val="a8"/>
    <w:rsid w:val="001B7758"/>
    <w:rPr>
      <w:rFonts w:asciiTheme="majorHAnsi" w:eastAsiaTheme="majorEastAsia" w:hAnsiTheme="majorHAnsi" w:cstheme="majorBidi"/>
      <w:sz w:val="18"/>
      <w:szCs w:val="18"/>
    </w:rPr>
  </w:style>
  <w:style w:type="character" w:customStyle="1" w:styleId="a8">
    <w:name w:val="吹き出し (文字)"/>
    <w:basedOn w:val="a0"/>
    <w:link w:val="a7"/>
    <w:rsid w:val="001B775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B104-7059-44EA-8D59-C86A2491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2017</Words>
  <Characters>215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　第３学年　数学科</vt:lpstr>
      <vt:lpstr>平成１６年度　第３学年　数学科</vt:lpstr>
    </vt:vector>
  </TitlesOfParts>
  <Company>江戸川区</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　第３学年　数学科</dc:title>
  <dc:creator>Horikoshi</dc:creator>
  <cp:lastModifiedBy>ae665454</cp:lastModifiedBy>
  <cp:revision>2</cp:revision>
  <cp:lastPrinted>2018-02-03T07:28:00Z</cp:lastPrinted>
  <dcterms:created xsi:type="dcterms:W3CDTF">2026-03-27T02:21:00Z</dcterms:created>
  <dcterms:modified xsi:type="dcterms:W3CDTF">2026-03-27T02:21:00Z</dcterms:modified>
</cp:coreProperties>
</file>