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952" w:rsidRPr="004167BE" w:rsidRDefault="00333271" w:rsidP="007D3952">
      <w:pPr>
        <w:jc w:val="center"/>
        <w:rPr>
          <w:rFonts w:ascii="ＭＳ 明朝" w:hAnsi="ＭＳ 明朝"/>
          <w:sz w:val="36"/>
        </w:rPr>
      </w:pPr>
      <w:r w:rsidRPr="004167BE">
        <w:rPr>
          <w:rFonts w:ascii="ＭＳ 明朝" w:hAnsi="ＭＳ 明朝" w:hint="eastAsia"/>
          <w:sz w:val="36"/>
        </w:rPr>
        <w:t>道徳</w:t>
      </w:r>
      <w:r w:rsidR="007D3952" w:rsidRPr="004167BE">
        <w:rPr>
          <w:rFonts w:ascii="ＭＳ 明朝" w:hAnsi="ＭＳ 明朝" w:hint="eastAsia"/>
          <w:sz w:val="36"/>
        </w:rPr>
        <w:t>学習指導案</w:t>
      </w:r>
    </w:p>
    <w:p w:rsidR="007D3952" w:rsidRPr="00BA3B56" w:rsidRDefault="009C389E" w:rsidP="009C389E">
      <w:pPr>
        <w:wordWrap w:val="0"/>
        <w:ind w:leftChars="2700" w:left="5670" w:firstLine="2"/>
        <w:jc w:val="right"/>
        <w:rPr>
          <w:rFonts w:ascii="ＭＳ 明朝" w:hAnsi="ＭＳ 明朝"/>
          <w:kern w:val="0"/>
        </w:rPr>
      </w:pPr>
      <w:r>
        <w:rPr>
          <w:rFonts w:ascii="ＭＳ 明朝" w:hAnsi="ＭＳ 明朝" w:hint="eastAsia"/>
          <w:kern w:val="0"/>
        </w:rPr>
        <w:t>対</w:t>
      </w:r>
      <w:r w:rsidR="007D3952" w:rsidRPr="00BA3B56">
        <w:rPr>
          <w:rFonts w:ascii="ＭＳ 明朝" w:hAnsi="ＭＳ 明朝" w:hint="eastAsia"/>
          <w:kern w:val="0"/>
        </w:rPr>
        <w:t xml:space="preserve">象　</w:t>
      </w:r>
      <w:r w:rsidR="00722C21">
        <w:rPr>
          <w:rFonts w:ascii="ＭＳ 明朝" w:hAnsi="ＭＳ 明朝" w:hint="eastAsia"/>
          <w:kern w:val="0"/>
        </w:rPr>
        <w:t>第</w:t>
      </w:r>
      <w:r w:rsidR="00955A94">
        <w:rPr>
          <w:rFonts w:ascii="ＭＳ 明朝" w:hAnsi="ＭＳ 明朝" w:hint="eastAsia"/>
          <w:kern w:val="0"/>
        </w:rPr>
        <w:t>３</w:t>
      </w:r>
      <w:r w:rsidR="00722C21">
        <w:rPr>
          <w:rFonts w:ascii="ＭＳ 明朝" w:hAnsi="ＭＳ 明朝" w:hint="eastAsia"/>
          <w:kern w:val="0"/>
        </w:rPr>
        <w:t>学</w:t>
      </w:r>
      <w:r w:rsidR="007D3952">
        <w:rPr>
          <w:rFonts w:ascii="ＭＳ 明朝" w:hAnsi="ＭＳ 明朝" w:hint="eastAsia"/>
          <w:kern w:val="0"/>
        </w:rPr>
        <w:t>年</w:t>
      </w:r>
    </w:p>
    <w:p w:rsidR="00301356" w:rsidRPr="00BB2741" w:rsidRDefault="00301356" w:rsidP="004167BE">
      <w:pPr>
        <w:ind w:leftChars="2700" w:left="5670" w:firstLine="2"/>
        <w:rPr>
          <w:rFonts w:ascii="ＭＳ 明朝" w:hAnsi="ＭＳ 明朝"/>
        </w:rPr>
      </w:pPr>
    </w:p>
    <w:p w:rsidR="007D3952" w:rsidRPr="00BA3B56" w:rsidRDefault="007D3952" w:rsidP="007D3952">
      <w:pPr>
        <w:rPr>
          <w:rFonts w:ascii="ＭＳ ゴシック" w:eastAsia="ＭＳ ゴシック" w:hAnsi="ＭＳ ゴシック"/>
        </w:rPr>
      </w:pPr>
      <w:r w:rsidRPr="00BA3B56">
        <w:rPr>
          <w:rFonts w:ascii="ＭＳ ゴシック" w:eastAsia="ＭＳ ゴシック" w:hAnsi="ＭＳ ゴシック" w:hint="eastAsia"/>
        </w:rPr>
        <w:t>１　主題名</w:t>
      </w:r>
      <w:r w:rsidRPr="007977C4">
        <w:rPr>
          <w:rFonts w:ascii="ＭＳ 明朝" w:hAnsi="ＭＳ 明朝" w:hint="eastAsia"/>
        </w:rPr>
        <w:t xml:space="preserve">　</w:t>
      </w:r>
      <w:r w:rsidR="00A758F6">
        <w:rPr>
          <w:rFonts w:ascii="ＭＳ 明朝" w:hAnsi="ＭＳ 明朝" w:hint="eastAsia"/>
        </w:rPr>
        <w:t xml:space="preserve">　</w:t>
      </w:r>
      <w:r w:rsidR="00955A94">
        <w:rPr>
          <w:rFonts w:ascii="ＭＳ 明朝" w:hAnsi="ＭＳ 明朝" w:hint="eastAsia"/>
        </w:rPr>
        <w:t>命の尊さ</w:t>
      </w:r>
      <w:r w:rsidRPr="007977C4">
        <w:rPr>
          <w:rFonts w:ascii="ＭＳ 明朝" w:hAnsi="ＭＳ 明朝" w:hint="eastAsia"/>
        </w:rPr>
        <w:t xml:space="preserve">　</w:t>
      </w:r>
      <w:r w:rsidR="00955A94">
        <w:rPr>
          <w:rFonts w:ascii="ＭＳ 明朝" w:hAnsi="ＭＳ 明朝" w:hint="eastAsia"/>
        </w:rPr>
        <w:t>３</w:t>
      </w:r>
      <w:r w:rsidR="00301356">
        <w:rPr>
          <w:rFonts w:ascii="ＭＳ 明朝" w:hAnsi="ＭＳ 明朝" w:hint="eastAsia"/>
        </w:rPr>
        <w:t>−（</w:t>
      </w:r>
      <w:r w:rsidR="00955A94">
        <w:rPr>
          <w:rFonts w:ascii="ＭＳ 明朝" w:hAnsi="ＭＳ 明朝" w:hint="eastAsia"/>
        </w:rPr>
        <w:t>１</w:t>
      </w:r>
      <w:r w:rsidRPr="007977C4">
        <w:rPr>
          <w:rFonts w:ascii="ＭＳ 明朝" w:hAnsi="ＭＳ 明朝" w:hint="eastAsia"/>
        </w:rPr>
        <w:t>）</w:t>
      </w:r>
    </w:p>
    <w:p w:rsidR="007D3952" w:rsidRDefault="007D3952" w:rsidP="009C389E">
      <w:pPr>
        <w:spacing w:beforeLines="100"/>
        <w:rPr>
          <w:rFonts w:ascii="ＭＳ 明朝" w:hAnsi="ＭＳ 明朝"/>
        </w:rPr>
      </w:pPr>
      <w:r w:rsidRPr="00BA3B56">
        <w:rPr>
          <w:rFonts w:ascii="ＭＳ ゴシック" w:eastAsia="ＭＳ ゴシック" w:hAnsi="ＭＳ ゴシック" w:hint="eastAsia"/>
        </w:rPr>
        <w:t>２　資料名</w:t>
      </w:r>
      <w:r w:rsidRPr="007977C4">
        <w:rPr>
          <w:rFonts w:ascii="ＭＳ 明朝" w:hAnsi="ＭＳ 明朝" w:hint="eastAsia"/>
        </w:rPr>
        <w:t xml:space="preserve">　「</w:t>
      </w:r>
      <w:r w:rsidR="00955A94">
        <w:rPr>
          <w:rFonts w:ascii="ＭＳ 明朝" w:hAnsi="ＭＳ 明朝" w:hint="eastAsia"/>
        </w:rPr>
        <w:t>命</w:t>
      </w:r>
      <w:r w:rsidR="00BB2741">
        <w:rPr>
          <w:rFonts w:ascii="ＭＳ 明朝" w:hAnsi="ＭＳ 明朝" w:hint="eastAsia"/>
        </w:rPr>
        <w:t>」</w:t>
      </w:r>
      <w:r w:rsidRPr="007977C4">
        <w:rPr>
          <w:rFonts w:ascii="ＭＳ 明朝" w:hAnsi="ＭＳ 明朝" w:hint="eastAsia"/>
        </w:rPr>
        <w:t>（</w:t>
      </w:r>
      <w:r>
        <w:rPr>
          <w:rFonts w:ascii="ＭＳ 明朝" w:hAnsi="ＭＳ 明朝" w:hint="eastAsia"/>
        </w:rPr>
        <w:t>「</w:t>
      </w:r>
      <w:r w:rsidR="00301356">
        <w:rPr>
          <w:rFonts w:ascii="ＭＳ 明朝" w:hAnsi="ＭＳ 明朝" w:hint="eastAsia"/>
        </w:rPr>
        <w:t>あすを生きる</w:t>
      </w:r>
      <w:r w:rsidR="00955A94">
        <w:rPr>
          <w:rFonts w:ascii="ＭＳ 明朝" w:hAnsi="ＭＳ 明朝" w:hint="eastAsia"/>
        </w:rPr>
        <w:t>３</w:t>
      </w:r>
      <w:r w:rsidR="00BB2741">
        <w:rPr>
          <w:rFonts w:ascii="ＭＳ 明朝" w:hAnsi="ＭＳ 明朝" w:hint="eastAsia"/>
        </w:rPr>
        <w:t>」</w:t>
      </w:r>
      <w:r w:rsidR="00301356">
        <w:rPr>
          <w:rFonts w:ascii="ＭＳ 明朝" w:hAnsi="ＭＳ 明朝" w:hint="eastAsia"/>
        </w:rPr>
        <w:t>日本文教出版</w:t>
      </w:r>
      <w:r w:rsidRPr="007977C4">
        <w:rPr>
          <w:rFonts w:ascii="ＭＳ 明朝" w:hAnsi="ＭＳ 明朝" w:hint="eastAsia"/>
        </w:rPr>
        <w:t>）</w:t>
      </w:r>
    </w:p>
    <w:p w:rsidR="007D3952" w:rsidRDefault="007D3952" w:rsidP="009C389E">
      <w:pPr>
        <w:spacing w:beforeLines="100"/>
        <w:rPr>
          <w:rFonts w:ascii="ＭＳ ゴシック" w:eastAsia="ＭＳ ゴシック" w:hAnsi="ＭＳ ゴシック"/>
        </w:rPr>
      </w:pPr>
      <w:r w:rsidRPr="00BA3B56">
        <w:rPr>
          <w:rFonts w:ascii="ＭＳ ゴシック" w:eastAsia="ＭＳ ゴシック" w:hAnsi="ＭＳ ゴシック" w:hint="eastAsia"/>
        </w:rPr>
        <w:t>３　主題設定の理由</w:t>
      </w:r>
    </w:p>
    <w:p w:rsidR="007D3952" w:rsidRPr="00CB1C5A" w:rsidRDefault="007D3952" w:rsidP="007D3952">
      <w:pPr>
        <w:rPr>
          <w:rFonts w:ascii="ＭＳ 明朝" w:hAnsi="ＭＳ 明朝"/>
        </w:rPr>
      </w:pPr>
      <w:r w:rsidRPr="00CB1C5A">
        <w:rPr>
          <w:rFonts w:ascii="ＭＳ 明朝" w:hAnsi="ＭＳ 明朝" w:hint="eastAsia"/>
        </w:rPr>
        <w:t>（１）ねらいとする</w:t>
      </w:r>
      <w:r w:rsidR="000C51DE" w:rsidRPr="00CB1C5A">
        <w:rPr>
          <w:rFonts w:ascii="ＭＳ 明朝" w:hAnsi="ＭＳ 明朝" w:hint="eastAsia"/>
        </w:rPr>
        <w:t>道徳的</w:t>
      </w:r>
      <w:r w:rsidRPr="00CB1C5A">
        <w:rPr>
          <w:rFonts w:ascii="ＭＳ 明朝" w:hAnsi="ＭＳ 明朝" w:hint="eastAsia"/>
        </w:rPr>
        <w:t>価値について</w:t>
      </w:r>
    </w:p>
    <w:p w:rsidR="003C6FEC" w:rsidRPr="003C6FEC" w:rsidRDefault="00B42A45" w:rsidP="00A758F6">
      <w:pPr>
        <w:ind w:leftChars="300" w:left="630" w:firstLineChars="100" w:firstLine="210"/>
      </w:pPr>
      <w:r>
        <w:rPr>
          <w:rFonts w:hint="eastAsia"/>
        </w:rPr>
        <w:t>自らの命の大切さを自覚させると共に、他者の命を尊重する態度を身につけさせることが大切である。命あるものは相互に生かし、生かされていると言うことで、人と支え合い、励まし合っているという点を認識させていくことが重要だと考える。また、人が生命に関わる悩みや壁を乗り越え、挑戦する勇気や希望を見出したと</w:t>
      </w:r>
      <w:r w:rsidR="00CB1C5A">
        <w:rPr>
          <w:rFonts w:hint="eastAsia"/>
        </w:rPr>
        <w:t>き、その命はいっそう輝きを増すことになる。命が輝く</w:t>
      </w:r>
      <w:r w:rsidR="00C5048F">
        <w:rPr>
          <w:rFonts w:hint="eastAsia"/>
        </w:rPr>
        <w:t>とは「</w:t>
      </w:r>
      <w:r>
        <w:rPr>
          <w:rFonts w:hint="eastAsia"/>
        </w:rPr>
        <w:t>精一杯生きる</w:t>
      </w:r>
      <w:r w:rsidR="00C5048F">
        <w:rPr>
          <w:rFonts w:hint="eastAsia"/>
        </w:rPr>
        <w:t>」</w:t>
      </w:r>
      <w:r w:rsidR="00CB1C5A">
        <w:rPr>
          <w:rFonts w:hint="eastAsia"/>
        </w:rPr>
        <w:t>ことであるとい</w:t>
      </w:r>
      <w:r>
        <w:rPr>
          <w:rFonts w:hint="eastAsia"/>
        </w:rPr>
        <w:t>うことを理解させたい。</w:t>
      </w:r>
    </w:p>
    <w:p w:rsidR="007D3952" w:rsidRPr="00CB1C5A" w:rsidRDefault="007D3952" w:rsidP="009C389E">
      <w:pPr>
        <w:spacing w:beforeLines="50"/>
        <w:rPr>
          <w:rFonts w:ascii="ＭＳ 明朝" w:hAnsi="ＭＳ 明朝"/>
        </w:rPr>
      </w:pPr>
      <w:r w:rsidRPr="00CB1C5A">
        <w:rPr>
          <w:rFonts w:ascii="ＭＳ 明朝" w:hAnsi="ＭＳ 明朝" w:hint="eastAsia"/>
        </w:rPr>
        <w:t>（２）生徒の実態について</w:t>
      </w:r>
    </w:p>
    <w:p w:rsidR="0080720E" w:rsidRPr="00527971" w:rsidRDefault="00646E11" w:rsidP="00F56F5E">
      <w:pPr>
        <w:ind w:leftChars="300" w:left="630" w:firstLineChars="100" w:firstLine="210"/>
      </w:pPr>
      <w:r>
        <w:rPr>
          <w:rFonts w:hint="eastAsia"/>
        </w:rPr>
        <w:t>中学校生活</w:t>
      </w:r>
      <w:r w:rsidR="00955A94">
        <w:rPr>
          <w:rFonts w:hint="eastAsia"/>
        </w:rPr>
        <w:t>を明るく楽しく生きてきた者にとって、</w:t>
      </w:r>
      <w:r w:rsidR="004A5FE0">
        <w:rPr>
          <w:rFonts w:hint="eastAsia"/>
        </w:rPr>
        <w:t>卒業までの時間はもうあと少しと思うと心細いと思う。</w:t>
      </w:r>
      <w:r w:rsidR="00A55726">
        <w:rPr>
          <w:rFonts w:hint="eastAsia"/>
        </w:rPr>
        <w:t>進路のことを考え、理想と現実とのギャップに苦悩し、自信さえ失い欠けたとき、自分の存在価値を見失いそうになる生徒もいたかもしれない。そんなときだからこそ、自分の価値を見出し､望まれて生まれてきたこと､他者に必要とされていること､明るい未来を生き抜くことを考えさせたい。</w:t>
      </w:r>
      <w:r w:rsidR="004A5FE0">
        <w:rPr>
          <w:rFonts w:hint="eastAsia"/>
        </w:rPr>
        <w:t>いずれ父や母になるであろう生徒に命の重さ、尊さは他者と関わることで深まることを認識させ、卒業後も多くの困難に打ち勝つ強さを持ちながら精一杯に生きていってほしいということを伝えたい。</w:t>
      </w:r>
    </w:p>
    <w:p w:rsidR="007D3952" w:rsidRPr="00BA3B56" w:rsidRDefault="007D3952" w:rsidP="009C389E">
      <w:pPr>
        <w:spacing w:beforeLines="50"/>
        <w:rPr>
          <w:rFonts w:ascii="ＭＳ ゴシック" w:eastAsia="ＭＳ ゴシック" w:hAnsi="ＭＳ ゴシック"/>
        </w:rPr>
      </w:pPr>
      <w:r>
        <w:rPr>
          <w:rFonts w:ascii="ＭＳ ゴシック" w:eastAsia="ＭＳ ゴシック" w:hAnsi="ＭＳ ゴシック" w:hint="eastAsia"/>
        </w:rPr>
        <w:t>（３）資料について</w:t>
      </w:r>
    </w:p>
    <w:p w:rsidR="001A2DC8" w:rsidRDefault="006B16C4" w:rsidP="00C709F1">
      <w:pPr>
        <w:ind w:leftChars="300" w:left="630" w:firstLineChars="105" w:firstLine="220"/>
      </w:pPr>
      <w:r>
        <w:rPr>
          <w:rFonts w:hint="eastAsia"/>
        </w:rPr>
        <w:t>身近な人間関係における他者の命の尊重がテーマになっている。ひとつの「命」が周囲の人々の生き方にも影響を及ぼしたことが描かれている。命は自分にとって重要だが､周囲の人々にとっても勇気や希望を与えるものであることを強く感じることができる。筆者の考える「命の尊重」とは、自死の抑止だけではなく､軽はずみな行動を慎み､毎日を精一杯に生きることである。</w:t>
      </w:r>
    </w:p>
    <w:p w:rsidR="00A758F6" w:rsidRPr="002421FF" w:rsidRDefault="00A758F6" w:rsidP="007D3952">
      <w:pPr>
        <w:snapToGrid w:val="0"/>
        <w:rPr>
          <w:rFonts w:ascii="ＭＳ ゴシック" w:eastAsia="ＭＳ ゴシック" w:hAnsi="ＭＳ ゴシック"/>
        </w:rPr>
      </w:pPr>
    </w:p>
    <w:p w:rsidR="007D3952" w:rsidRDefault="007D3952" w:rsidP="007D3952">
      <w:pPr>
        <w:snapToGrid w:val="0"/>
        <w:rPr>
          <w:rFonts w:ascii="ＭＳ ゴシック" w:eastAsia="ＭＳ ゴシック" w:hAnsi="ＭＳ ゴシック"/>
        </w:rPr>
      </w:pPr>
      <w:r w:rsidRPr="00BA3B56">
        <w:rPr>
          <w:rFonts w:ascii="ＭＳ ゴシック" w:eastAsia="ＭＳ ゴシック" w:hAnsi="ＭＳ ゴシック" w:hint="eastAsia"/>
        </w:rPr>
        <w:t>４　本時の学習</w:t>
      </w:r>
    </w:p>
    <w:p w:rsidR="00D4597D" w:rsidRDefault="00D4597D" w:rsidP="00D4597D">
      <w:pPr>
        <w:pStyle w:val="a3"/>
        <w:numPr>
          <w:ilvl w:val="0"/>
          <w:numId w:val="1"/>
        </w:numPr>
        <w:ind w:leftChars="0"/>
      </w:pPr>
      <w:r>
        <w:rPr>
          <w:rFonts w:hint="eastAsia"/>
        </w:rPr>
        <w:t>ねらい</w:t>
      </w:r>
    </w:p>
    <w:p w:rsidR="00646E11" w:rsidRDefault="00AF0313" w:rsidP="00646E11">
      <w:pPr>
        <w:ind w:leftChars="300" w:left="630" w:firstLineChars="100" w:firstLine="210"/>
      </w:pPr>
      <w:r>
        <w:rPr>
          <w:rFonts w:hint="eastAsia"/>
        </w:rPr>
        <w:t>命あるものは互いに支え合って生かし、生かされている存在であることに気づかせ､生命を尊重する態度を養う。</w:t>
      </w:r>
    </w:p>
    <w:p w:rsidR="00E413E6" w:rsidRPr="00930E40" w:rsidRDefault="00E413E6" w:rsidP="00646E11">
      <w:r>
        <w:rPr>
          <w:rFonts w:hint="eastAsia"/>
        </w:rPr>
        <w:t>（２）指導過程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2"/>
        <w:gridCol w:w="2787"/>
        <w:gridCol w:w="2693"/>
        <w:gridCol w:w="3792"/>
      </w:tblGrid>
      <w:tr w:rsidR="00AB77AB" w:rsidTr="00BA08DA">
        <w:tc>
          <w:tcPr>
            <w:tcW w:w="582" w:type="dxa"/>
          </w:tcPr>
          <w:p w:rsidR="00E413E6" w:rsidRPr="00AF0313" w:rsidRDefault="00AF0313" w:rsidP="00BA56C1">
            <w:pPr>
              <w:rPr>
                <w:sz w:val="18"/>
                <w:szCs w:val="18"/>
              </w:rPr>
            </w:pPr>
            <w:r w:rsidRPr="00AF0313">
              <w:rPr>
                <w:rFonts w:hint="eastAsia"/>
                <w:sz w:val="18"/>
                <w:szCs w:val="18"/>
              </w:rPr>
              <w:t>段階</w:t>
            </w:r>
          </w:p>
        </w:tc>
        <w:tc>
          <w:tcPr>
            <w:tcW w:w="2787" w:type="dxa"/>
          </w:tcPr>
          <w:p w:rsidR="00E413E6" w:rsidRPr="00E413E6" w:rsidRDefault="00E413E6" w:rsidP="00BA56C1">
            <w:pPr>
              <w:rPr>
                <w:szCs w:val="21"/>
              </w:rPr>
            </w:pPr>
            <w:r w:rsidRPr="00E413E6">
              <w:rPr>
                <w:rFonts w:hint="eastAsia"/>
                <w:szCs w:val="21"/>
              </w:rPr>
              <w:t>学習活動と</w:t>
            </w:r>
            <w:r w:rsidR="00A707B2">
              <w:rPr>
                <w:rFonts w:hint="eastAsia"/>
                <w:szCs w:val="21"/>
              </w:rPr>
              <w:t>○</w:t>
            </w:r>
            <w:r w:rsidRPr="00E413E6">
              <w:rPr>
                <w:rFonts w:hint="eastAsia"/>
                <w:szCs w:val="21"/>
              </w:rPr>
              <w:t>主な発問</w:t>
            </w:r>
          </w:p>
        </w:tc>
        <w:tc>
          <w:tcPr>
            <w:tcW w:w="2693" w:type="dxa"/>
          </w:tcPr>
          <w:p w:rsidR="00E413E6" w:rsidRPr="00E413E6" w:rsidRDefault="00E413E6" w:rsidP="00BA56C1">
            <w:pPr>
              <w:rPr>
                <w:szCs w:val="21"/>
              </w:rPr>
            </w:pPr>
            <w:r w:rsidRPr="00E413E6">
              <w:rPr>
                <w:rFonts w:hint="eastAsia"/>
                <w:szCs w:val="21"/>
              </w:rPr>
              <w:t>予想される生徒の反応</w:t>
            </w:r>
          </w:p>
        </w:tc>
        <w:tc>
          <w:tcPr>
            <w:tcW w:w="3792" w:type="dxa"/>
          </w:tcPr>
          <w:p w:rsidR="00E413E6" w:rsidRPr="00DE49CE" w:rsidRDefault="00E413E6" w:rsidP="00BA08DA">
            <w:pPr>
              <w:ind w:leftChars="-47" w:left="-99"/>
              <w:jc w:val="left"/>
              <w:rPr>
                <w:szCs w:val="21"/>
              </w:rPr>
            </w:pPr>
            <w:r w:rsidRPr="00DE49CE">
              <w:rPr>
                <w:rFonts w:hint="eastAsia"/>
                <w:szCs w:val="21"/>
              </w:rPr>
              <w:t>●教師の働きかけ</w:t>
            </w:r>
            <w:r w:rsidRPr="00DE49CE">
              <w:rPr>
                <w:rFonts w:hint="eastAsia"/>
                <w:szCs w:val="21"/>
              </w:rPr>
              <w:t xml:space="preserve"> </w:t>
            </w:r>
            <w:r w:rsidRPr="00DE49CE">
              <w:rPr>
                <w:rFonts w:hint="eastAsia"/>
                <w:szCs w:val="21"/>
              </w:rPr>
              <w:t>○指導上の留意点</w:t>
            </w:r>
          </w:p>
        </w:tc>
      </w:tr>
      <w:tr w:rsidR="008C5D51" w:rsidRPr="00621560" w:rsidTr="00BA08DA">
        <w:trPr>
          <w:cantSplit/>
          <w:trHeight w:val="1134"/>
        </w:trPr>
        <w:tc>
          <w:tcPr>
            <w:tcW w:w="582" w:type="dxa"/>
            <w:textDirection w:val="tbRlV"/>
          </w:tcPr>
          <w:p w:rsidR="00E413E6" w:rsidRPr="00E413E6" w:rsidRDefault="00E413E6" w:rsidP="006D0EC9">
            <w:pPr>
              <w:ind w:left="113" w:right="113"/>
              <w:rPr>
                <w:sz w:val="22"/>
              </w:rPr>
            </w:pPr>
            <w:r w:rsidRPr="00E413E6">
              <w:rPr>
                <w:rFonts w:hint="eastAsia"/>
                <w:sz w:val="22"/>
              </w:rPr>
              <w:t>導入</w:t>
            </w:r>
          </w:p>
        </w:tc>
        <w:tc>
          <w:tcPr>
            <w:tcW w:w="2787" w:type="dxa"/>
          </w:tcPr>
          <w:p w:rsidR="00E413E6" w:rsidRDefault="00E413E6" w:rsidP="00A707B2">
            <w:pPr>
              <w:spacing w:line="0" w:lineRule="atLeast"/>
              <w:ind w:leftChars="-50" w:left="73" w:hangingChars="85" w:hanging="178"/>
              <w:rPr>
                <w:rFonts w:ascii="ＭＳ ゴシック" w:eastAsia="ＭＳ ゴシック" w:hAnsi="ＭＳ ゴシック"/>
                <w:szCs w:val="21"/>
              </w:rPr>
            </w:pPr>
            <w:r w:rsidRPr="00B40173">
              <w:rPr>
                <w:rFonts w:ascii="ＭＳ ゴシック" w:eastAsia="ＭＳ ゴシック" w:hAnsi="ＭＳ ゴシック" w:hint="eastAsia"/>
                <w:szCs w:val="21"/>
              </w:rPr>
              <w:t>１</w:t>
            </w:r>
            <w:r w:rsidR="00B40173">
              <w:rPr>
                <w:rFonts w:ascii="ＭＳ ゴシック" w:eastAsia="ＭＳ ゴシック" w:hAnsi="ＭＳ ゴシック" w:hint="eastAsia"/>
                <w:szCs w:val="21"/>
              </w:rPr>
              <w:t xml:space="preserve">　</w:t>
            </w:r>
            <w:r w:rsidR="00FB1C40">
              <w:rPr>
                <w:rFonts w:ascii="ＭＳ ゴシック" w:eastAsia="ＭＳ ゴシック" w:hAnsi="ＭＳ ゴシック" w:hint="eastAsia"/>
                <w:szCs w:val="21"/>
              </w:rPr>
              <w:t>「シャボン玉」の詩を読み、歌詞の説明を聞き、</w:t>
            </w:r>
            <w:r w:rsidR="00A707B2">
              <w:rPr>
                <w:rFonts w:ascii="ＭＳ ゴシック" w:eastAsia="ＭＳ ゴシック" w:hAnsi="ＭＳ ゴシック" w:hint="eastAsia"/>
                <w:szCs w:val="21"/>
              </w:rPr>
              <w:t>生と死についての関心を持つ。</w:t>
            </w:r>
          </w:p>
          <w:p w:rsidR="004E2E09" w:rsidRPr="008B17F7" w:rsidRDefault="004E2E09" w:rsidP="00A707B2">
            <w:pPr>
              <w:spacing w:line="0" w:lineRule="atLeast"/>
              <w:ind w:leftChars="-50" w:left="73" w:hangingChars="85" w:hanging="178"/>
              <w:rPr>
                <w:rFonts w:ascii="ＭＳ ゴシック" w:eastAsia="ＭＳ ゴシック" w:hAnsi="ＭＳ ゴシック"/>
                <w:szCs w:val="21"/>
              </w:rPr>
            </w:pPr>
          </w:p>
        </w:tc>
        <w:tc>
          <w:tcPr>
            <w:tcW w:w="2693" w:type="dxa"/>
          </w:tcPr>
          <w:p w:rsidR="00302C1D" w:rsidRPr="00302C1D" w:rsidRDefault="00302C1D" w:rsidP="00A707B2">
            <w:pPr>
              <w:spacing w:line="0" w:lineRule="atLeast"/>
              <w:rPr>
                <w:szCs w:val="21"/>
              </w:rPr>
            </w:pPr>
            <w:r>
              <w:rPr>
                <w:rFonts w:hint="eastAsia"/>
                <w:szCs w:val="21"/>
              </w:rPr>
              <w:t>・</w:t>
            </w:r>
            <w:r w:rsidR="00A707B2">
              <w:rPr>
                <w:rFonts w:hint="eastAsia"/>
                <w:szCs w:val="21"/>
              </w:rPr>
              <w:t>昔から知っている歌の意味を知る。</w:t>
            </w:r>
          </w:p>
        </w:tc>
        <w:tc>
          <w:tcPr>
            <w:tcW w:w="3792" w:type="dxa"/>
          </w:tcPr>
          <w:p w:rsidR="00302C1D" w:rsidRDefault="00302C1D" w:rsidP="00A707B2">
            <w:pPr>
              <w:spacing w:line="280" w:lineRule="exact"/>
              <w:rPr>
                <w:rFonts w:ascii="ＭＳ 明朝" w:hAnsi="ＭＳ 明朝"/>
                <w:szCs w:val="21"/>
              </w:rPr>
            </w:pPr>
            <w:r>
              <w:rPr>
                <w:rFonts w:ascii="ＭＳ 明朝" w:hAnsi="ＭＳ 明朝" w:hint="eastAsia"/>
                <w:szCs w:val="21"/>
              </w:rPr>
              <w:t>○</w:t>
            </w:r>
            <w:r w:rsidR="00A707B2">
              <w:rPr>
                <w:rFonts w:ascii="ＭＳ 明朝" w:hAnsi="ＭＳ 明朝" w:hint="eastAsia"/>
                <w:szCs w:val="21"/>
              </w:rPr>
              <w:t>野口雨情による歌詞の説明をし、</w:t>
            </w:r>
            <w:r>
              <w:rPr>
                <w:rFonts w:ascii="ＭＳ 明朝" w:hAnsi="ＭＳ 明朝" w:hint="eastAsia"/>
                <w:szCs w:val="21"/>
              </w:rPr>
              <w:t>本日のテーマに関心を持たせる。</w:t>
            </w:r>
          </w:p>
          <w:p w:rsidR="00A707B2" w:rsidRDefault="00A707B2" w:rsidP="00A707B2">
            <w:pPr>
              <w:spacing w:line="280" w:lineRule="exact"/>
              <w:rPr>
                <w:rFonts w:ascii="ＭＳ 明朝" w:hAnsi="ＭＳ 明朝"/>
                <w:szCs w:val="21"/>
              </w:rPr>
            </w:pPr>
            <w:r>
              <w:rPr>
                <w:rFonts w:ascii="ＭＳ 明朝" w:hAnsi="ＭＳ 明朝" w:hint="eastAsia"/>
                <w:szCs w:val="21"/>
              </w:rPr>
              <w:t>●「シャボン玉」の詩を黒板に貼る。(T2)</w:t>
            </w:r>
          </w:p>
          <w:p w:rsidR="00A707B2" w:rsidRPr="005A2BC3" w:rsidRDefault="00A707B2" w:rsidP="00A707B2">
            <w:pPr>
              <w:spacing w:line="280" w:lineRule="exact"/>
              <w:rPr>
                <w:rFonts w:ascii="ＭＳ 明朝" w:hAnsi="ＭＳ 明朝"/>
                <w:szCs w:val="21"/>
              </w:rPr>
            </w:pPr>
          </w:p>
        </w:tc>
      </w:tr>
      <w:tr w:rsidR="008C5D51" w:rsidRPr="00621560" w:rsidTr="00BA08DA">
        <w:trPr>
          <w:cantSplit/>
          <w:trHeight w:val="1134"/>
        </w:trPr>
        <w:tc>
          <w:tcPr>
            <w:tcW w:w="582" w:type="dxa"/>
            <w:textDirection w:val="tbRlV"/>
          </w:tcPr>
          <w:p w:rsidR="00E413E6" w:rsidRPr="00E413E6" w:rsidRDefault="00E413E6" w:rsidP="006D0EC9">
            <w:pPr>
              <w:ind w:left="113" w:right="113"/>
              <w:rPr>
                <w:sz w:val="22"/>
              </w:rPr>
            </w:pPr>
            <w:r w:rsidRPr="00E413E6">
              <w:rPr>
                <w:rFonts w:hint="eastAsia"/>
                <w:sz w:val="22"/>
              </w:rPr>
              <w:lastRenderedPageBreak/>
              <w:t>展開</w:t>
            </w:r>
          </w:p>
        </w:tc>
        <w:tc>
          <w:tcPr>
            <w:tcW w:w="2787" w:type="dxa"/>
          </w:tcPr>
          <w:p w:rsidR="00392E12" w:rsidRPr="00302C1D" w:rsidRDefault="00392E12" w:rsidP="00302C1D">
            <w:pPr>
              <w:spacing w:line="280" w:lineRule="exact"/>
              <w:ind w:leftChars="-50" w:left="73" w:hangingChars="85" w:hanging="178"/>
              <w:rPr>
                <w:rFonts w:ascii="ＭＳ ゴシック" w:eastAsia="ＭＳ ゴシック" w:hAnsi="ＭＳ ゴシック"/>
                <w:szCs w:val="21"/>
              </w:rPr>
            </w:pPr>
            <w:r w:rsidRPr="008C5D51">
              <w:rPr>
                <w:rFonts w:ascii="ＭＳ ゴシック" w:eastAsia="ＭＳ ゴシック" w:hAnsi="ＭＳ ゴシック" w:hint="eastAsia"/>
                <w:szCs w:val="21"/>
              </w:rPr>
              <w:t>２</w:t>
            </w:r>
            <w:r w:rsidR="00B40173" w:rsidRPr="008C5D51">
              <w:rPr>
                <w:rFonts w:ascii="ＭＳ ゴシック" w:eastAsia="ＭＳ ゴシック" w:hAnsi="ＭＳ ゴシック" w:hint="eastAsia"/>
                <w:szCs w:val="21"/>
              </w:rPr>
              <w:t xml:space="preserve">　</w:t>
            </w:r>
            <w:r w:rsidR="00F4501F" w:rsidRPr="008C5D51">
              <w:rPr>
                <w:rFonts w:ascii="ＭＳ ゴシック" w:eastAsia="ＭＳ ゴシック" w:hAnsi="ＭＳ ゴシック" w:hint="eastAsia"/>
                <w:szCs w:val="21"/>
              </w:rPr>
              <w:t>資料「</w:t>
            </w:r>
            <w:r w:rsidR="00302C1D">
              <w:rPr>
                <w:rFonts w:ascii="ＭＳ ゴシック" w:eastAsia="ＭＳ ゴシック" w:hAnsi="ＭＳ ゴシック" w:hint="eastAsia"/>
                <w:szCs w:val="21"/>
              </w:rPr>
              <w:t>命</w:t>
            </w:r>
            <w:r w:rsidRPr="008C5D51">
              <w:rPr>
                <w:rFonts w:ascii="ＭＳ ゴシック" w:eastAsia="ＭＳ ゴシック" w:hAnsi="ＭＳ ゴシック" w:hint="eastAsia"/>
                <w:szCs w:val="21"/>
              </w:rPr>
              <w:t>」を読み、次のことにつ</w:t>
            </w:r>
            <w:r w:rsidR="00302C1D">
              <w:rPr>
                <w:rFonts w:ascii="ＭＳ ゴシック" w:eastAsia="ＭＳ ゴシック" w:hAnsi="ＭＳ ゴシック" w:hint="eastAsia"/>
                <w:szCs w:val="21"/>
              </w:rPr>
              <w:t>いて考え</w:t>
            </w:r>
            <w:r w:rsidR="00FB1C40">
              <w:rPr>
                <w:rFonts w:ascii="ＭＳ ゴシック" w:eastAsia="ＭＳ ゴシック" w:hAnsi="ＭＳ ゴシック" w:hint="eastAsia"/>
                <w:szCs w:val="21"/>
              </w:rPr>
              <w:t>､語り合う</w:t>
            </w:r>
            <w:r w:rsidR="00302C1D">
              <w:rPr>
                <w:rFonts w:ascii="ＭＳ ゴシック" w:eastAsia="ＭＳ ゴシック" w:hAnsi="ＭＳ ゴシック" w:hint="eastAsia"/>
                <w:szCs w:val="21"/>
              </w:rPr>
              <w:t>。</w:t>
            </w:r>
          </w:p>
          <w:p w:rsidR="00F5170B" w:rsidRPr="00302C1D" w:rsidRDefault="00F5170B" w:rsidP="00960CC3">
            <w:pPr>
              <w:spacing w:line="280" w:lineRule="exact"/>
              <w:ind w:leftChars="-50" w:left="-104" w:hanging="1"/>
              <w:rPr>
                <w:rFonts w:ascii="ＭＳ 明朝" w:hAnsi="ＭＳ 明朝"/>
                <w:szCs w:val="21"/>
              </w:rPr>
            </w:pPr>
          </w:p>
          <w:p w:rsidR="0056431F" w:rsidRDefault="00E413E6" w:rsidP="006B289B">
            <w:pPr>
              <w:spacing w:line="280" w:lineRule="exact"/>
              <w:ind w:leftChars="50" w:left="210" w:hangingChars="50" w:hanging="105"/>
              <w:rPr>
                <w:rFonts w:ascii="ＭＳ 明朝" w:hAnsi="ＭＳ 明朝"/>
                <w:szCs w:val="21"/>
              </w:rPr>
            </w:pPr>
            <w:r w:rsidRPr="008C5D51">
              <w:rPr>
                <w:rFonts w:ascii="ＭＳ 明朝" w:hAnsi="ＭＳ 明朝" w:hint="eastAsia"/>
                <w:szCs w:val="21"/>
              </w:rPr>
              <w:t>発問</w:t>
            </w:r>
            <w:r w:rsidR="006D445C" w:rsidRPr="008C5D51">
              <w:rPr>
                <w:rFonts w:ascii="ＭＳ 明朝" w:hAnsi="ＭＳ 明朝" w:hint="eastAsia"/>
                <w:szCs w:val="21"/>
              </w:rPr>
              <w:t>①</w:t>
            </w:r>
            <w:r w:rsidR="00F16310" w:rsidRPr="008C5D51">
              <w:rPr>
                <w:rFonts w:ascii="ＭＳ 明朝" w:hAnsi="ＭＳ 明朝" w:hint="eastAsia"/>
                <w:szCs w:val="21"/>
              </w:rPr>
              <w:t>「</w:t>
            </w:r>
            <w:r w:rsidR="00302C1D">
              <w:rPr>
                <w:rFonts w:ascii="ＭＳ 明朝" w:hAnsi="ＭＳ 明朝" w:hint="eastAsia"/>
                <w:szCs w:val="21"/>
              </w:rPr>
              <w:t>三人目の子ども」を産んだ本当の理由を母から聞いて「ぼく」が</w:t>
            </w:r>
            <w:r w:rsidR="008B17F7">
              <w:rPr>
                <w:rFonts w:ascii="ＭＳ 明朝" w:hAnsi="ＭＳ 明朝" w:hint="eastAsia"/>
                <w:szCs w:val="21"/>
              </w:rPr>
              <w:t>後悔</w:t>
            </w:r>
            <w:r w:rsidR="00302C1D">
              <w:rPr>
                <w:rFonts w:ascii="ＭＳ 明朝" w:hAnsi="ＭＳ 明朝" w:hint="eastAsia"/>
                <w:szCs w:val="21"/>
              </w:rPr>
              <w:t>したのはなぜか。</w:t>
            </w:r>
          </w:p>
          <w:p w:rsidR="00BA08DA" w:rsidRDefault="00BA08DA" w:rsidP="00960CC3">
            <w:pPr>
              <w:spacing w:line="280" w:lineRule="exact"/>
              <w:ind w:leftChars="50" w:left="210" w:hangingChars="50" w:hanging="105"/>
              <w:rPr>
                <w:rFonts w:ascii="ＭＳ 明朝" w:hAnsi="ＭＳ 明朝"/>
                <w:szCs w:val="21"/>
              </w:rPr>
            </w:pPr>
          </w:p>
          <w:p w:rsidR="001C7E1D" w:rsidRDefault="001C7E1D" w:rsidP="00960CC3">
            <w:pPr>
              <w:spacing w:line="280" w:lineRule="exact"/>
              <w:ind w:leftChars="50" w:left="210" w:hangingChars="50" w:hanging="105"/>
              <w:rPr>
                <w:rFonts w:ascii="ＭＳ 明朝" w:hAnsi="ＭＳ 明朝"/>
                <w:szCs w:val="21"/>
              </w:rPr>
            </w:pPr>
          </w:p>
          <w:p w:rsidR="00946CD8" w:rsidRDefault="00946CD8" w:rsidP="00B015A4">
            <w:pPr>
              <w:spacing w:line="280" w:lineRule="exact"/>
              <w:rPr>
                <w:rFonts w:ascii="ＭＳ 明朝" w:hAnsi="ＭＳ 明朝" w:hint="eastAsia"/>
                <w:szCs w:val="21"/>
              </w:rPr>
            </w:pPr>
          </w:p>
          <w:p w:rsidR="00E44B00" w:rsidRDefault="00E44B00" w:rsidP="00B015A4">
            <w:pPr>
              <w:spacing w:line="280" w:lineRule="exact"/>
              <w:rPr>
                <w:rFonts w:ascii="ＭＳ 明朝" w:hAnsi="ＭＳ 明朝"/>
                <w:szCs w:val="21"/>
              </w:rPr>
            </w:pPr>
          </w:p>
          <w:p w:rsidR="006B289B" w:rsidRDefault="00E413E6" w:rsidP="00960CC3">
            <w:pPr>
              <w:spacing w:line="280" w:lineRule="exact"/>
              <w:ind w:leftChars="50" w:left="210" w:hangingChars="50" w:hanging="105"/>
              <w:rPr>
                <w:rFonts w:ascii="ＭＳ 明朝" w:hAnsi="ＭＳ 明朝"/>
                <w:szCs w:val="21"/>
              </w:rPr>
            </w:pPr>
            <w:r w:rsidRPr="008C5D51">
              <w:rPr>
                <w:rFonts w:ascii="ＭＳ 明朝" w:hAnsi="ＭＳ 明朝" w:hint="eastAsia"/>
                <w:szCs w:val="21"/>
              </w:rPr>
              <w:t>発問</w:t>
            </w:r>
            <w:r w:rsidR="006D445C" w:rsidRPr="008C5D51">
              <w:rPr>
                <w:rFonts w:ascii="ＭＳ 明朝" w:hAnsi="ＭＳ 明朝" w:hint="eastAsia"/>
                <w:szCs w:val="21"/>
              </w:rPr>
              <w:t>②</w:t>
            </w:r>
            <w:r w:rsidR="006B289B">
              <w:rPr>
                <w:rFonts w:ascii="ＭＳ 明朝" w:hAnsi="ＭＳ 明朝" w:hint="eastAsia"/>
                <w:szCs w:val="21"/>
              </w:rPr>
              <w:t>・</w:t>
            </w:r>
            <w:r w:rsidRPr="008C5D51">
              <w:rPr>
                <w:rFonts w:ascii="ＭＳ 明朝" w:hAnsi="ＭＳ 明朝" w:hint="eastAsia"/>
                <w:szCs w:val="21"/>
              </w:rPr>
              <w:t>中心発問「</w:t>
            </w:r>
            <w:r w:rsidR="009F4986">
              <w:rPr>
                <w:rFonts w:ascii="ＭＳ 明朝" w:hAnsi="ＭＳ 明朝" w:hint="eastAsia"/>
                <w:szCs w:val="21"/>
              </w:rPr>
              <w:t>ぼく」が母に「妹を産んでくれてありがとう」と言いたかったのはなぜか</w:t>
            </w:r>
            <w:r w:rsidR="004E2E09">
              <w:rPr>
                <w:rFonts w:ascii="ＭＳ 明朝" w:hAnsi="ＭＳ 明朝" w:hint="eastAsia"/>
                <w:szCs w:val="21"/>
              </w:rPr>
              <w:t>。</w:t>
            </w:r>
          </w:p>
          <w:p w:rsidR="00747274" w:rsidRDefault="00747274" w:rsidP="00946CD8">
            <w:pPr>
              <w:spacing w:line="280" w:lineRule="exact"/>
              <w:rPr>
                <w:rFonts w:ascii="ＭＳ 明朝" w:hAnsi="ＭＳ 明朝"/>
                <w:szCs w:val="21"/>
              </w:rPr>
            </w:pPr>
          </w:p>
          <w:p w:rsidR="00857943" w:rsidRDefault="00857943" w:rsidP="00857943">
            <w:pPr>
              <w:spacing w:line="280" w:lineRule="exact"/>
              <w:ind w:leftChars="100" w:left="315" w:hangingChars="50" w:hanging="105"/>
              <w:rPr>
                <w:rFonts w:ascii="ＭＳ 明朝" w:hAnsi="ＭＳ 明朝"/>
                <w:szCs w:val="21"/>
              </w:rPr>
            </w:pPr>
          </w:p>
          <w:p w:rsidR="00857943" w:rsidRPr="00857943" w:rsidRDefault="00857943" w:rsidP="00857943">
            <w:pPr>
              <w:spacing w:line="280" w:lineRule="exact"/>
              <w:ind w:leftChars="100" w:left="315" w:hangingChars="50" w:hanging="105"/>
              <w:rPr>
                <w:rFonts w:ascii="ＭＳ 明朝" w:hAnsi="ＭＳ 明朝"/>
                <w:szCs w:val="21"/>
              </w:rPr>
            </w:pPr>
          </w:p>
          <w:p w:rsidR="00E96A05" w:rsidRPr="00E14EA7" w:rsidRDefault="00E96A05" w:rsidP="00C959DE">
            <w:pPr>
              <w:spacing w:line="280" w:lineRule="exact"/>
              <w:ind w:leftChars="-50" w:left="73" w:hangingChars="85" w:hanging="178"/>
              <w:rPr>
                <w:rFonts w:asciiTheme="majorEastAsia" w:eastAsiaTheme="majorEastAsia" w:hAnsiTheme="majorEastAsia"/>
                <w:szCs w:val="21"/>
              </w:rPr>
            </w:pPr>
            <w:r w:rsidRPr="00E14EA7">
              <w:rPr>
                <w:rFonts w:asciiTheme="majorEastAsia" w:eastAsiaTheme="majorEastAsia" w:hAnsiTheme="majorEastAsia" w:hint="eastAsia"/>
                <w:szCs w:val="21"/>
              </w:rPr>
              <w:t xml:space="preserve">３　</w:t>
            </w:r>
            <w:r w:rsidR="00DB7DFB">
              <w:rPr>
                <w:rFonts w:asciiTheme="majorEastAsia" w:eastAsiaTheme="majorEastAsia" w:hAnsiTheme="majorEastAsia" w:hint="eastAsia"/>
                <w:szCs w:val="21"/>
              </w:rPr>
              <w:t>保護者アンケートを紹介し、親の思いを知る。</w:t>
            </w:r>
          </w:p>
          <w:p w:rsidR="00E96A05" w:rsidRDefault="00976A76" w:rsidP="00E96A05">
            <w:pPr>
              <w:spacing w:line="280" w:lineRule="exact"/>
              <w:rPr>
                <w:rFonts w:ascii="ＭＳ 明朝" w:hAnsi="ＭＳ 明朝"/>
                <w:szCs w:val="21"/>
              </w:rPr>
            </w:pPr>
            <w:r>
              <w:rPr>
                <w:rFonts w:ascii="ＭＳ 明朝" w:hAnsi="ＭＳ 明朝" w:hint="eastAsia"/>
                <w:szCs w:val="21"/>
              </w:rPr>
              <w:t xml:space="preserve">　</w:t>
            </w:r>
          </w:p>
          <w:p w:rsidR="00976A76" w:rsidRPr="00CE08A8" w:rsidRDefault="00976A76" w:rsidP="00976A76">
            <w:pPr>
              <w:spacing w:line="280" w:lineRule="exact"/>
              <w:ind w:firstLineChars="100" w:firstLine="210"/>
              <w:rPr>
                <w:rFonts w:ascii="ＭＳ 明朝" w:hAnsi="ＭＳ 明朝"/>
                <w:szCs w:val="21"/>
              </w:rPr>
            </w:pPr>
            <w:r>
              <w:rPr>
                <w:rFonts w:ascii="ＭＳ 明朝" w:hAnsi="ＭＳ 明朝" w:hint="eastAsia"/>
                <w:szCs w:val="21"/>
              </w:rPr>
              <w:t>発問③親の思いをどう受け止めるか。</w:t>
            </w:r>
          </w:p>
        </w:tc>
        <w:tc>
          <w:tcPr>
            <w:tcW w:w="2693" w:type="dxa"/>
          </w:tcPr>
          <w:p w:rsidR="00E413E6" w:rsidRPr="00E95108" w:rsidRDefault="00E413E6" w:rsidP="00F06A5E">
            <w:pPr>
              <w:spacing w:line="280" w:lineRule="exact"/>
              <w:ind w:leftChars="-50" w:hangingChars="50" w:hanging="105"/>
              <w:rPr>
                <w:color w:val="FFFFFF"/>
                <w:szCs w:val="21"/>
              </w:rPr>
            </w:pPr>
            <w:r w:rsidRPr="00E95108">
              <w:rPr>
                <w:rFonts w:hint="eastAsia"/>
                <w:color w:val="FFFFFF"/>
                <w:szCs w:val="21"/>
              </w:rPr>
              <w:t>あ</w:t>
            </w:r>
          </w:p>
          <w:p w:rsidR="00E413E6" w:rsidRPr="00E95108" w:rsidRDefault="00E413E6" w:rsidP="00F06A5E">
            <w:pPr>
              <w:spacing w:line="280" w:lineRule="exact"/>
              <w:ind w:leftChars="-50" w:hangingChars="50" w:hanging="105"/>
              <w:rPr>
                <w:color w:val="FFFFFF"/>
                <w:szCs w:val="21"/>
              </w:rPr>
            </w:pPr>
            <w:r w:rsidRPr="00E95108">
              <w:rPr>
                <w:rFonts w:hint="eastAsia"/>
                <w:color w:val="FFFFFF"/>
                <w:szCs w:val="21"/>
              </w:rPr>
              <w:t>あ</w:t>
            </w:r>
          </w:p>
          <w:p w:rsidR="00E413E6" w:rsidRDefault="00E413E6" w:rsidP="00F06A5E">
            <w:pPr>
              <w:spacing w:line="280" w:lineRule="exact"/>
              <w:ind w:leftChars="-50" w:hangingChars="50" w:hanging="105"/>
              <w:rPr>
                <w:rFonts w:hint="eastAsia"/>
                <w:szCs w:val="21"/>
              </w:rPr>
            </w:pPr>
          </w:p>
          <w:p w:rsidR="00E44B00" w:rsidRPr="00E95108" w:rsidRDefault="00E44B00" w:rsidP="00E44B00">
            <w:pPr>
              <w:spacing w:line="280" w:lineRule="exact"/>
              <w:rPr>
                <w:szCs w:val="21"/>
              </w:rPr>
            </w:pPr>
          </w:p>
          <w:p w:rsidR="00392E12" w:rsidRDefault="009F4986" w:rsidP="00F06A5E">
            <w:pPr>
              <w:spacing w:line="280" w:lineRule="exact"/>
              <w:ind w:leftChars="-50" w:hangingChars="50" w:hanging="105"/>
              <w:rPr>
                <w:szCs w:val="21"/>
              </w:rPr>
            </w:pPr>
            <w:r>
              <w:rPr>
                <w:rFonts w:hint="eastAsia"/>
                <w:szCs w:val="21"/>
              </w:rPr>
              <w:t>・妹が生まれるのが恥ずかしい。</w:t>
            </w:r>
          </w:p>
          <w:p w:rsidR="009F4986" w:rsidRPr="009F4986" w:rsidRDefault="009F4986" w:rsidP="00F06A5E">
            <w:pPr>
              <w:spacing w:line="280" w:lineRule="exact"/>
              <w:ind w:leftChars="-50" w:hangingChars="50" w:hanging="105"/>
              <w:rPr>
                <w:szCs w:val="21"/>
              </w:rPr>
            </w:pPr>
            <w:r>
              <w:rPr>
                <w:rFonts w:hint="eastAsia"/>
                <w:szCs w:val="21"/>
              </w:rPr>
              <w:t>・「弟」を亡くした母の気持ちがわかった。</w:t>
            </w:r>
          </w:p>
          <w:p w:rsidR="00747274" w:rsidRPr="009F4986" w:rsidRDefault="009F4986" w:rsidP="00F06A5E">
            <w:pPr>
              <w:spacing w:line="280" w:lineRule="exact"/>
              <w:ind w:leftChars="-50" w:hangingChars="50" w:hanging="105"/>
              <w:rPr>
                <w:szCs w:val="21"/>
              </w:rPr>
            </w:pPr>
            <w:r>
              <w:rPr>
                <w:rFonts w:hint="eastAsia"/>
                <w:szCs w:val="21"/>
              </w:rPr>
              <w:t>・「ぼく」に兄弟を失う寂しさを味わわせたくなかった母の思いがわかった。</w:t>
            </w:r>
          </w:p>
          <w:p w:rsidR="00946CD8" w:rsidRDefault="00946CD8" w:rsidP="00F06A5E">
            <w:pPr>
              <w:spacing w:line="280" w:lineRule="exact"/>
              <w:ind w:leftChars="-50" w:hangingChars="50" w:hanging="105"/>
              <w:rPr>
                <w:szCs w:val="21"/>
              </w:rPr>
            </w:pPr>
          </w:p>
          <w:p w:rsidR="008C5D51" w:rsidRDefault="009F4986" w:rsidP="00F06A5E">
            <w:pPr>
              <w:spacing w:line="280" w:lineRule="exact"/>
              <w:ind w:leftChars="-50" w:hangingChars="50" w:hanging="105"/>
              <w:rPr>
                <w:szCs w:val="21"/>
              </w:rPr>
            </w:pPr>
            <w:r>
              <w:rPr>
                <w:rFonts w:hint="eastAsia"/>
                <w:szCs w:val="21"/>
              </w:rPr>
              <w:t>・生き生きしてきた母を見て嬉しい。</w:t>
            </w:r>
          </w:p>
          <w:p w:rsidR="009F4986" w:rsidRPr="009F4986" w:rsidRDefault="009F4986" w:rsidP="00F06A5E">
            <w:pPr>
              <w:spacing w:line="280" w:lineRule="exact"/>
              <w:ind w:leftChars="-50" w:hangingChars="50" w:hanging="105"/>
              <w:rPr>
                <w:szCs w:val="21"/>
              </w:rPr>
            </w:pPr>
            <w:r>
              <w:rPr>
                <w:rFonts w:hint="eastAsia"/>
                <w:szCs w:val="21"/>
              </w:rPr>
              <w:t>・妹がかけがえのないほど大切になった。</w:t>
            </w:r>
          </w:p>
          <w:p w:rsidR="00CE08A8" w:rsidRDefault="00CE08A8" w:rsidP="00946CD8">
            <w:pPr>
              <w:spacing w:line="280" w:lineRule="exact"/>
              <w:rPr>
                <w:szCs w:val="21"/>
              </w:rPr>
            </w:pPr>
          </w:p>
          <w:p w:rsidR="00324DFD" w:rsidRDefault="00324DFD" w:rsidP="00F06A5E">
            <w:pPr>
              <w:spacing w:line="280" w:lineRule="exact"/>
              <w:ind w:leftChars="-50" w:hangingChars="50" w:hanging="105"/>
              <w:rPr>
                <w:szCs w:val="21"/>
              </w:rPr>
            </w:pPr>
          </w:p>
          <w:p w:rsidR="001C7E1D" w:rsidRDefault="001C7E1D" w:rsidP="00946CD8">
            <w:pPr>
              <w:spacing w:line="280" w:lineRule="exact"/>
              <w:rPr>
                <w:szCs w:val="21"/>
              </w:rPr>
            </w:pPr>
          </w:p>
          <w:p w:rsidR="00E95108" w:rsidRDefault="00F86EBD" w:rsidP="00F06A5E">
            <w:pPr>
              <w:spacing w:line="280" w:lineRule="exact"/>
              <w:ind w:leftChars="-50" w:hangingChars="50" w:hanging="105"/>
              <w:rPr>
                <w:szCs w:val="21"/>
              </w:rPr>
            </w:pPr>
            <w:r w:rsidRPr="00E95108">
              <w:rPr>
                <w:rFonts w:hint="eastAsia"/>
                <w:szCs w:val="21"/>
              </w:rPr>
              <w:t>・</w:t>
            </w:r>
            <w:r w:rsidR="00DB7DFB">
              <w:rPr>
                <w:rFonts w:hint="eastAsia"/>
                <w:szCs w:val="21"/>
              </w:rPr>
              <w:t>親や家族が、こんなに自分を支えてくれていたのか。</w:t>
            </w:r>
          </w:p>
          <w:p w:rsidR="00DB7DFB" w:rsidRDefault="00DB7DFB" w:rsidP="00F06A5E">
            <w:pPr>
              <w:spacing w:line="280" w:lineRule="exact"/>
              <w:ind w:leftChars="-50" w:hangingChars="50" w:hanging="105"/>
              <w:rPr>
                <w:szCs w:val="21"/>
              </w:rPr>
            </w:pPr>
            <w:r>
              <w:rPr>
                <w:rFonts w:hint="eastAsia"/>
                <w:szCs w:val="21"/>
              </w:rPr>
              <w:t>・自分がこんなに大切にされていたのか。</w:t>
            </w:r>
          </w:p>
          <w:p w:rsidR="00DB7DFB" w:rsidRPr="00DB7DFB" w:rsidRDefault="00DB7DFB" w:rsidP="00976A76">
            <w:pPr>
              <w:spacing w:line="280" w:lineRule="exact"/>
              <w:rPr>
                <w:szCs w:val="21"/>
              </w:rPr>
            </w:pPr>
            <w:r>
              <w:rPr>
                <w:rFonts w:hint="eastAsia"/>
                <w:szCs w:val="21"/>
              </w:rPr>
              <w:t>・沢山の希望や期待をこめ</w:t>
            </w:r>
            <w:r w:rsidR="00976A76">
              <w:rPr>
                <w:rFonts w:hint="eastAsia"/>
                <w:szCs w:val="21"/>
              </w:rPr>
              <w:t>られ</w:t>
            </w:r>
            <w:r>
              <w:rPr>
                <w:rFonts w:hint="eastAsia"/>
                <w:szCs w:val="21"/>
              </w:rPr>
              <w:t>て生まれてきた。</w:t>
            </w:r>
          </w:p>
          <w:p w:rsidR="00392E12" w:rsidRPr="00976A76" w:rsidRDefault="00392E12" w:rsidP="00F06A5E">
            <w:pPr>
              <w:spacing w:line="280" w:lineRule="exact"/>
              <w:ind w:leftChars="-50" w:hangingChars="50" w:hanging="105"/>
              <w:rPr>
                <w:szCs w:val="21"/>
              </w:rPr>
            </w:pPr>
          </w:p>
          <w:p w:rsidR="00C959DE" w:rsidRPr="00392E12" w:rsidRDefault="00C959DE" w:rsidP="00F06A5E">
            <w:pPr>
              <w:spacing w:line="280" w:lineRule="exact"/>
              <w:ind w:leftChars="-50" w:hangingChars="50" w:hanging="105"/>
              <w:rPr>
                <w:szCs w:val="21"/>
              </w:rPr>
            </w:pPr>
          </w:p>
        </w:tc>
        <w:tc>
          <w:tcPr>
            <w:tcW w:w="3792" w:type="dxa"/>
          </w:tcPr>
          <w:p w:rsidR="00F5170B" w:rsidRDefault="00AB7720" w:rsidP="00F5170B">
            <w:pPr>
              <w:spacing w:line="280" w:lineRule="exact"/>
              <w:ind w:leftChars="-47" w:left="-99"/>
              <w:rPr>
                <w:rFonts w:ascii="ＭＳ 明朝" w:hAnsi="ＭＳ 明朝"/>
                <w:szCs w:val="21"/>
              </w:rPr>
            </w:pPr>
            <w:r>
              <w:rPr>
                <w:rFonts w:ascii="ＭＳ 明朝" w:hAnsi="ＭＳ 明朝" w:hint="eastAsia"/>
                <w:szCs w:val="21"/>
              </w:rPr>
              <w:t>●資料を朗読</w:t>
            </w:r>
            <w:r w:rsidR="00747274">
              <w:rPr>
                <w:rFonts w:ascii="ＭＳ 明朝" w:hAnsi="ＭＳ 明朝" w:hint="eastAsia"/>
                <w:szCs w:val="21"/>
              </w:rPr>
              <w:t>する。(T1)</w:t>
            </w:r>
          </w:p>
          <w:p w:rsidR="00A707B2" w:rsidRPr="00F5170B" w:rsidRDefault="00A707B2" w:rsidP="00A707B2">
            <w:pPr>
              <w:spacing w:line="280" w:lineRule="exact"/>
              <w:ind w:leftChars="-47" w:left="-99"/>
              <w:rPr>
                <w:rFonts w:ascii="ＭＳ 明朝" w:hAnsi="ＭＳ 明朝"/>
                <w:szCs w:val="21"/>
              </w:rPr>
            </w:pPr>
            <w:r>
              <w:rPr>
                <w:rFonts w:ascii="ＭＳ 明朝" w:hAnsi="ＭＳ 明朝" w:hint="eastAsia"/>
                <w:szCs w:val="21"/>
              </w:rPr>
              <w:t>●資料名を黒板に貼る。(T2)</w:t>
            </w:r>
          </w:p>
          <w:p w:rsidR="00F5170B" w:rsidRDefault="00F5170B" w:rsidP="00BA08DA">
            <w:pPr>
              <w:spacing w:line="280" w:lineRule="exact"/>
              <w:ind w:leftChars="-47" w:left="111" w:hangingChars="100" w:hanging="210"/>
              <w:rPr>
                <w:rFonts w:ascii="ＭＳ 明朝" w:hAnsi="ＭＳ 明朝" w:hint="eastAsia"/>
                <w:szCs w:val="21"/>
              </w:rPr>
            </w:pPr>
          </w:p>
          <w:p w:rsidR="00E44B00" w:rsidRDefault="00E44B00" w:rsidP="00BA08DA">
            <w:pPr>
              <w:spacing w:line="280" w:lineRule="exact"/>
              <w:ind w:leftChars="-47" w:left="111" w:hangingChars="100" w:hanging="210"/>
              <w:rPr>
                <w:rFonts w:ascii="ＭＳ 明朝" w:hAnsi="ＭＳ 明朝"/>
                <w:szCs w:val="21"/>
              </w:rPr>
            </w:pPr>
          </w:p>
          <w:p w:rsidR="00A707B2" w:rsidRDefault="00A707B2" w:rsidP="00BA08DA">
            <w:pPr>
              <w:spacing w:line="280" w:lineRule="exact"/>
              <w:ind w:leftChars="-47" w:left="111" w:hangingChars="100" w:hanging="210"/>
              <w:rPr>
                <w:rFonts w:ascii="ＭＳ 明朝" w:hAnsi="ＭＳ 明朝"/>
                <w:szCs w:val="21"/>
              </w:rPr>
            </w:pPr>
            <w:r>
              <w:rPr>
                <w:rFonts w:ascii="ＭＳ 明朝" w:hAnsi="ＭＳ 明朝" w:hint="eastAsia"/>
                <w:szCs w:val="21"/>
              </w:rPr>
              <w:t>●発問カードを黒板に貼る。(T2)</w:t>
            </w:r>
          </w:p>
          <w:p w:rsidR="00A707B2" w:rsidRDefault="00A707B2" w:rsidP="00BA08DA">
            <w:pPr>
              <w:spacing w:line="280" w:lineRule="exact"/>
              <w:ind w:leftChars="-47" w:left="111" w:hangingChars="100" w:hanging="210"/>
              <w:rPr>
                <w:rFonts w:ascii="ＭＳ 明朝" w:hAnsi="ＭＳ 明朝"/>
                <w:szCs w:val="21"/>
              </w:rPr>
            </w:pPr>
            <w:r>
              <w:rPr>
                <w:rFonts w:ascii="ＭＳ 明朝" w:hAnsi="ＭＳ 明朝" w:hint="eastAsia"/>
                <w:szCs w:val="21"/>
              </w:rPr>
              <w:t>●指名し､発表させる。(T1)</w:t>
            </w:r>
          </w:p>
          <w:p w:rsidR="004E2E09" w:rsidRDefault="004E2E09" w:rsidP="00BA08DA">
            <w:pPr>
              <w:spacing w:line="280" w:lineRule="exact"/>
              <w:ind w:leftChars="-47" w:left="111" w:hangingChars="100" w:hanging="210"/>
              <w:rPr>
                <w:rFonts w:ascii="ＭＳ 明朝" w:hAnsi="ＭＳ 明朝"/>
                <w:szCs w:val="21"/>
              </w:rPr>
            </w:pPr>
            <w:r>
              <w:rPr>
                <w:rFonts w:ascii="ＭＳ 明朝" w:hAnsi="ＭＳ 明朝" w:hint="eastAsia"/>
                <w:szCs w:val="21"/>
              </w:rPr>
              <w:t>●生徒の意見を板書する。(T2)</w:t>
            </w:r>
          </w:p>
          <w:p w:rsidR="00857943" w:rsidRDefault="008B17F7" w:rsidP="00BA08DA">
            <w:pPr>
              <w:spacing w:line="280" w:lineRule="exact"/>
              <w:ind w:leftChars="-47" w:left="111" w:hangingChars="100" w:hanging="210"/>
              <w:rPr>
                <w:rFonts w:ascii="ＭＳ 明朝" w:hAnsi="ＭＳ 明朝"/>
                <w:szCs w:val="21"/>
              </w:rPr>
            </w:pPr>
            <w:r>
              <w:rPr>
                <w:rFonts w:ascii="ＭＳ 明朝" w:hAnsi="ＭＳ 明朝" w:hint="eastAsia"/>
                <w:szCs w:val="21"/>
              </w:rPr>
              <w:t>○筆者の考え方の</w:t>
            </w:r>
            <w:r w:rsidR="009F4986">
              <w:rPr>
                <w:rFonts w:ascii="ＭＳ 明朝" w:hAnsi="ＭＳ 明朝" w:hint="eastAsia"/>
                <w:szCs w:val="21"/>
              </w:rPr>
              <w:t>変化に着目させる。</w:t>
            </w:r>
          </w:p>
          <w:p w:rsidR="009F4986" w:rsidRDefault="009F4986" w:rsidP="00BA08DA">
            <w:pPr>
              <w:spacing w:line="280" w:lineRule="exact"/>
              <w:ind w:leftChars="-47" w:left="111" w:hangingChars="100" w:hanging="210"/>
              <w:rPr>
                <w:rFonts w:ascii="ＭＳ 明朝" w:hAnsi="ＭＳ 明朝"/>
                <w:szCs w:val="21"/>
              </w:rPr>
            </w:pPr>
            <w:r>
              <w:rPr>
                <w:rFonts w:ascii="ＭＳ 明朝" w:hAnsi="ＭＳ 明朝" w:hint="eastAsia"/>
                <w:szCs w:val="21"/>
              </w:rPr>
              <w:t>○「恥ずかしい」と思った「ぼく」の内面に焦点を当てて考えさせる。</w:t>
            </w:r>
          </w:p>
          <w:p w:rsidR="009F4986" w:rsidRPr="009F4986" w:rsidRDefault="009F4986" w:rsidP="00BA08DA">
            <w:pPr>
              <w:spacing w:line="280" w:lineRule="exact"/>
              <w:ind w:leftChars="-47" w:left="111" w:hangingChars="100" w:hanging="210"/>
              <w:rPr>
                <w:rFonts w:ascii="ＭＳ 明朝" w:hAnsi="ＭＳ 明朝"/>
                <w:szCs w:val="21"/>
              </w:rPr>
            </w:pPr>
            <w:r>
              <w:rPr>
                <w:rFonts w:ascii="ＭＳ 明朝" w:hAnsi="ＭＳ 明朝" w:hint="eastAsia"/>
                <w:szCs w:val="21"/>
              </w:rPr>
              <w:t>○母が「弟」をどのように思っていたのかを考えさせる。</w:t>
            </w:r>
          </w:p>
          <w:p w:rsidR="00857943" w:rsidRDefault="004E2E09" w:rsidP="00BA08DA">
            <w:pPr>
              <w:spacing w:line="280" w:lineRule="exact"/>
              <w:ind w:leftChars="-47" w:left="111" w:hangingChars="100" w:hanging="210"/>
              <w:rPr>
                <w:rFonts w:ascii="ＭＳ 明朝" w:hAnsi="ＭＳ 明朝"/>
                <w:szCs w:val="21"/>
              </w:rPr>
            </w:pPr>
            <w:r>
              <w:rPr>
                <w:rFonts w:ascii="ＭＳ 明朝" w:hAnsi="ＭＳ 明朝" w:hint="eastAsia"/>
                <w:szCs w:val="21"/>
              </w:rPr>
              <w:t>●発問カードを貼る。(T2)</w:t>
            </w:r>
          </w:p>
          <w:p w:rsidR="004E2E09" w:rsidRDefault="004E2E09" w:rsidP="004E2E09">
            <w:pPr>
              <w:spacing w:line="280" w:lineRule="exact"/>
              <w:ind w:leftChars="-47" w:left="111" w:hangingChars="100" w:hanging="210"/>
              <w:rPr>
                <w:rFonts w:ascii="ＭＳ 明朝" w:hAnsi="ＭＳ 明朝"/>
                <w:szCs w:val="21"/>
              </w:rPr>
            </w:pPr>
            <w:r>
              <w:rPr>
                <w:rFonts w:ascii="ＭＳ 明朝" w:hAnsi="ＭＳ 明朝" w:hint="eastAsia"/>
                <w:szCs w:val="21"/>
              </w:rPr>
              <w:t>●机間巡視をし、助言をしながら生徒と考えを深める。</w:t>
            </w:r>
            <w:r w:rsidR="00976A76">
              <w:rPr>
                <w:rFonts w:ascii="ＭＳ 明朝" w:hAnsi="ＭＳ 明朝" w:hint="eastAsia"/>
                <w:szCs w:val="21"/>
              </w:rPr>
              <w:t>自分の考えをワークシートに書かせる。</w:t>
            </w:r>
            <w:r>
              <w:rPr>
                <w:rFonts w:ascii="ＭＳ 明朝" w:hAnsi="ＭＳ 明朝" w:hint="eastAsia"/>
                <w:szCs w:val="21"/>
              </w:rPr>
              <w:t>(T1,T2)</w:t>
            </w:r>
          </w:p>
          <w:p w:rsidR="004E2E09" w:rsidRDefault="004E2E09" w:rsidP="004E2E09">
            <w:pPr>
              <w:spacing w:line="280" w:lineRule="exact"/>
              <w:ind w:leftChars="-47" w:left="111" w:hangingChars="100" w:hanging="210"/>
              <w:rPr>
                <w:rFonts w:ascii="ＭＳ 明朝" w:hAnsi="ＭＳ 明朝"/>
                <w:szCs w:val="21"/>
              </w:rPr>
            </w:pPr>
            <w:r>
              <w:rPr>
                <w:rFonts w:ascii="ＭＳ 明朝" w:hAnsi="ＭＳ 明朝" w:hint="eastAsia"/>
                <w:szCs w:val="21"/>
              </w:rPr>
              <w:t>●指名により、発表させる。(T1)</w:t>
            </w:r>
          </w:p>
          <w:p w:rsidR="009F4986" w:rsidRDefault="009F4986" w:rsidP="009F4986">
            <w:pPr>
              <w:spacing w:line="280" w:lineRule="exact"/>
              <w:rPr>
                <w:rFonts w:ascii="ＭＳ 明朝" w:hAnsi="ＭＳ 明朝"/>
                <w:szCs w:val="21"/>
              </w:rPr>
            </w:pPr>
          </w:p>
          <w:p w:rsidR="00DB7DFB" w:rsidRDefault="00DB7DFB" w:rsidP="009F4986">
            <w:pPr>
              <w:spacing w:line="280" w:lineRule="exact"/>
              <w:rPr>
                <w:rFonts w:ascii="ＭＳ 明朝" w:hAnsi="ＭＳ 明朝"/>
                <w:szCs w:val="21"/>
              </w:rPr>
            </w:pPr>
          </w:p>
          <w:p w:rsidR="00946CD8" w:rsidRDefault="00976A76" w:rsidP="009F4986">
            <w:pPr>
              <w:spacing w:line="280" w:lineRule="exact"/>
              <w:rPr>
                <w:rFonts w:ascii="ＭＳ 明朝" w:hAnsi="ＭＳ 明朝"/>
                <w:szCs w:val="21"/>
              </w:rPr>
            </w:pPr>
            <w:r>
              <w:rPr>
                <w:rFonts w:ascii="ＭＳ 明朝" w:hAnsi="ＭＳ 明朝" w:hint="eastAsia"/>
                <w:szCs w:val="21"/>
              </w:rPr>
              <w:t>○資料「命」で学習した他者と共生する重要性を「アンケート」につなげる。</w:t>
            </w:r>
          </w:p>
          <w:p w:rsidR="00976A76" w:rsidRDefault="00976A76" w:rsidP="009F4986">
            <w:pPr>
              <w:spacing w:line="280" w:lineRule="exact"/>
              <w:rPr>
                <w:rFonts w:ascii="ＭＳ 明朝" w:hAnsi="ＭＳ 明朝"/>
                <w:szCs w:val="21"/>
              </w:rPr>
            </w:pPr>
            <w:r>
              <w:rPr>
                <w:rFonts w:ascii="ＭＳ 明朝" w:hAnsi="ＭＳ 明朝" w:hint="eastAsia"/>
                <w:szCs w:val="21"/>
              </w:rPr>
              <w:t>○一人一人の思いを大切にしながら、ワークシートに書かせる。</w:t>
            </w:r>
          </w:p>
          <w:p w:rsidR="00976A76" w:rsidRDefault="00976A76" w:rsidP="009F4986">
            <w:pPr>
              <w:spacing w:line="280" w:lineRule="exact"/>
              <w:rPr>
                <w:rFonts w:ascii="ＭＳ 明朝" w:hAnsi="ＭＳ 明朝"/>
                <w:szCs w:val="21"/>
              </w:rPr>
            </w:pPr>
            <w:r>
              <w:rPr>
                <w:rFonts w:ascii="ＭＳ 明朝" w:hAnsi="ＭＳ 明朝" w:hint="eastAsia"/>
                <w:szCs w:val="21"/>
              </w:rPr>
              <w:t>●机間巡視しながら､生徒の意見や思いをくみ取る。(T1,T2)</w:t>
            </w:r>
          </w:p>
          <w:p w:rsidR="00AB77AB" w:rsidRDefault="00AB77AB" w:rsidP="009F4986">
            <w:pPr>
              <w:spacing w:line="280" w:lineRule="exact"/>
              <w:rPr>
                <w:rFonts w:ascii="ＭＳ 明朝" w:hAnsi="ＭＳ 明朝"/>
                <w:szCs w:val="21"/>
              </w:rPr>
            </w:pPr>
            <w:r>
              <w:rPr>
                <w:rFonts w:ascii="ＭＳ 明朝" w:hAnsi="ＭＳ 明朝" w:hint="eastAsia"/>
                <w:szCs w:val="21"/>
              </w:rPr>
              <w:t>●指名により発表させる。(T1)</w:t>
            </w:r>
          </w:p>
          <w:p w:rsidR="00CE6619" w:rsidRDefault="00AB77AB" w:rsidP="00CE6619">
            <w:pPr>
              <w:spacing w:line="280" w:lineRule="exact"/>
              <w:rPr>
                <w:rFonts w:ascii="ＭＳ 明朝" w:hAnsi="ＭＳ 明朝"/>
                <w:szCs w:val="21"/>
              </w:rPr>
            </w:pPr>
            <w:r>
              <w:rPr>
                <w:rFonts w:ascii="ＭＳ 明朝" w:hAnsi="ＭＳ 明朝" w:hint="eastAsia"/>
                <w:szCs w:val="21"/>
              </w:rPr>
              <w:t>●生徒の意見を板書する。(T2)</w:t>
            </w:r>
          </w:p>
          <w:p w:rsidR="002F6436" w:rsidRDefault="00DB7DFB" w:rsidP="00CE6619">
            <w:pPr>
              <w:spacing w:line="280" w:lineRule="exact"/>
              <w:rPr>
                <w:rFonts w:ascii="ＭＳ 明朝" w:hAnsi="ＭＳ 明朝"/>
                <w:szCs w:val="21"/>
              </w:rPr>
            </w:pPr>
            <w:r>
              <w:rPr>
                <w:rFonts w:ascii="ＭＳ 明朝" w:hAnsi="ＭＳ 明朝" w:hint="eastAsia"/>
                <w:szCs w:val="21"/>
              </w:rPr>
              <w:t>○一人一人の生徒の思いを大切にしながら、</w:t>
            </w:r>
            <w:r w:rsidR="00F06A5E" w:rsidRPr="00E413E6">
              <w:rPr>
                <w:rFonts w:ascii="ＭＳ 明朝" w:hAnsi="ＭＳ 明朝"/>
                <w:szCs w:val="21"/>
              </w:rPr>
              <w:t xml:space="preserve"> </w:t>
            </w:r>
            <w:r w:rsidR="00946CD8">
              <w:rPr>
                <w:rFonts w:ascii="ＭＳ 明朝" w:hAnsi="ＭＳ 明朝" w:hint="eastAsia"/>
                <w:szCs w:val="21"/>
              </w:rPr>
              <w:t>クラス全体が感じ、考えられるようにする。</w:t>
            </w:r>
          </w:p>
          <w:p w:rsidR="00C959DE" w:rsidRPr="00000D21" w:rsidRDefault="00C959DE" w:rsidP="00946CD8">
            <w:pPr>
              <w:spacing w:line="280" w:lineRule="exact"/>
              <w:rPr>
                <w:rFonts w:ascii="ＭＳ 明朝" w:hAnsi="ＭＳ 明朝"/>
                <w:szCs w:val="21"/>
              </w:rPr>
            </w:pPr>
          </w:p>
        </w:tc>
      </w:tr>
      <w:tr w:rsidR="008C5D51" w:rsidRPr="00621560" w:rsidTr="00BA08DA">
        <w:trPr>
          <w:cantSplit/>
          <w:trHeight w:val="1134"/>
        </w:trPr>
        <w:tc>
          <w:tcPr>
            <w:tcW w:w="582" w:type="dxa"/>
            <w:textDirection w:val="tbRlV"/>
          </w:tcPr>
          <w:p w:rsidR="00E413E6" w:rsidRPr="00E413E6" w:rsidRDefault="00E413E6" w:rsidP="006D0EC9">
            <w:pPr>
              <w:ind w:left="113" w:right="113"/>
              <w:rPr>
                <w:sz w:val="22"/>
              </w:rPr>
            </w:pPr>
            <w:r w:rsidRPr="00E413E6">
              <w:rPr>
                <w:rFonts w:hint="eastAsia"/>
                <w:sz w:val="22"/>
              </w:rPr>
              <w:t>終末</w:t>
            </w:r>
          </w:p>
        </w:tc>
        <w:tc>
          <w:tcPr>
            <w:tcW w:w="2787" w:type="dxa"/>
          </w:tcPr>
          <w:p w:rsidR="00E413E6" w:rsidRDefault="002E4146" w:rsidP="00C959DE">
            <w:pPr>
              <w:spacing w:line="280" w:lineRule="exact"/>
              <w:ind w:leftChars="-50" w:left="73" w:hangingChars="85" w:hanging="178"/>
              <w:rPr>
                <w:rFonts w:ascii="ＭＳ 明朝" w:hAnsi="ＭＳ 明朝"/>
                <w:szCs w:val="21"/>
              </w:rPr>
            </w:pPr>
            <w:r>
              <w:rPr>
                <w:rFonts w:ascii="ＭＳ ゴシック" w:eastAsia="ＭＳ ゴシック" w:hAnsi="ＭＳ ゴシック" w:hint="eastAsia"/>
                <w:szCs w:val="21"/>
              </w:rPr>
              <w:t>４</w:t>
            </w:r>
            <w:r w:rsidR="002F6436">
              <w:rPr>
                <w:rFonts w:ascii="ＭＳ ゴシック" w:eastAsia="ＭＳ ゴシック" w:hAnsi="ＭＳ ゴシック" w:hint="eastAsia"/>
                <w:szCs w:val="21"/>
              </w:rPr>
              <w:t xml:space="preserve">　</w:t>
            </w:r>
            <w:r w:rsidR="00E413E6" w:rsidRPr="00B40173">
              <w:rPr>
                <w:rFonts w:ascii="ＭＳ ゴシック" w:eastAsia="ＭＳ ゴシック" w:hAnsi="ＭＳ ゴシック" w:hint="eastAsia"/>
                <w:szCs w:val="21"/>
              </w:rPr>
              <w:t>今日の授業で感じたこと、考えた</w:t>
            </w:r>
            <w:r w:rsidR="006D445C" w:rsidRPr="00B40173">
              <w:rPr>
                <w:rFonts w:ascii="ＭＳ ゴシック" w:eastAsia="ＭＳ ゴシック" w:hAnsi="ＭＳ ゴシック" w:hint="eastAsia"/>
                <w:szCs w:val="21"/>
              </w:rPr>
              <w:t>こと</w:t>
            </w:r>
            <w:r w:rsidR="00E413E6" w:rsidRPr="00B40173">
              <w:rPr>
                <w:rFonts w:ascii="ＭＳ ゴシック" w:eastAsia="ＭＳ ゴシック" w:hAnsi="ＭＳ ゴシック" w:hint="eastAsia"/>
                <w:szCs w:val="21"/>
              </w:rPr>
              <w:t>を</w:t>
            </w:r>
            <w:r w:rsidR="00B015A4">
              <w:rPr>
                <w:rFonts w:ascii="ＭＳ ゴシック" w:eastAsia="ＭＳ ゴシック" w:hAnsi="ＭＳ ゴシック" w:hint="eastAsia"/>
                <w:szCs w:val="21"/>
              </w:rPr>
              <w:t>「たったひとつの命だから」の一文の後に続く言葉として</w:t>
            </w:r>
            <w:r w:rsidR="00E413E6" w:rsidRPr="00B40173">
              <w:rPr>
                <w:rFonts w:ascii="ＭＳ ゴシック" w:eastAsia="ＭＳ ゴシック" w:hAnsi="ＭＳ ゴシック" w:hint="eastAsia"/>
                <w:szCs w:val="21"/>
              </w:rPr>
              <w:t>書</w:t>
            </w:r>
            <w:r w:rsidR="006D445C" w:rsidRPr="00B40173">
              <w:rPr>
                <w:rFonts w:ascii="ＭＳ ゴシック" w:eastAsia="ＭＳ ゴシック" w:hAnsi="ＭＳ ゴシック" w:hint="eastAsia"/>
                <w:szCs w:val="21"/>
              </w:rPr>
              <w:t>き、発表する</w:t>
            </w:r>
            <w:r w:rsidR="00E413E6" w:rsidRPr="00B40173">
              <w:rPr>
                <w:rFonts w:ascii="ＭＳ ゴシック" w:eastAsia="ＭＳ ゴシック" w:hAnsi="ＭＳ ゴシック" w:hint="eastAsia"/>
                <w:szCs w:val="21"/>
              </w:rPr>
              <w:t>。</w:t>
            </w:r>
            <w:r w:rsidR="00E413E6" w:rsidRPr="00E413E6">
              <w:rPr>
                <w:rFonts w:ascii="ＭＳ 明朝" w:hAnsi="ＭＳ 明朝" w:hint="eastAsia"/>
                <w:szCs w:val="21"/>
              </w:rPr>
              <w:t>(</w:t>
            </w:r>
            <w:r w:rsidR="00BA08DA">
              <w:rPr>
                <w:rFonts w:ascii="ＭＳ 明朝" w:hAnsi="ＭＳ 明朝" w:hint="eastAsia"/>
                <w:szCs w:val="21"/>
              </w:rPr>
              <w:t>ワークシート</w:t>
            </w:r>
            <w:r w:rsidR="00E413E6" w:rsidRPr="00E413E6">
              <w:rPr>
                <w:rFonts w:ascii="ＭＳ 明朝" w:hAnsi="ＭＳ 明朝" w:hint="eastAsia"/>
                <w:szCs w:val="21"/>
              </w:rPr>
              <w:t>)</w:t>
            </w:r>
          </w:p>
          <w:p w:rsidR="00211A29" w:rsidRDefault="00211A29" w:rsidP="00960CC3">
            <w:pPr>
              <w:spacing w:line="280" w:lineRule="exact"/>
              <w:ind w:leftChars="-50" w:left="36" w:hangingChars="67" w:hanging="141"/>
              <w:rPr>
                <w:rFonts w:ascii="ＭＳ 明朝" w:hAnsi="ＭＳ 明朝"/>
                <w:b/>
                <w:szCs w:val="21"/>
              </w:rPr>
            </w:pPr>
          </w:p>
          <w:p w:rsidR="00211A29" w:rsidRPr="00211A29" w:rsidRDefault="00211A29" w:rsidP="00960CC3">
            <w:pPr>
              <w:spacing w:line="0" w:lineRule="atLeast"/>
              <w:ind w:leftChars="-50" w:left="36" w:hangingChars="67" w:hanging="141"/>
              <w:rPr>
                <w:szCs w:val="21"/>
              </w:rPr>
            </w:pPr>
          </w:p>
        </w:tc>
        <w:tc>
          <w:tcPr>
            <w:tcW w:w="2693" w:type="dxa"/>
          </w:tcPr>
          <w:p w:rsidR="00E413E6" w:rsidRPr="00E413E6" w:rsidRDefault="00E413E6" w:rsidP="00F06A5E">
            <w:pPr>
              <w:spacing w:line="0" w:lineRule="atLeast"/>
              <w:ind w:leftChars="-50" w:left="120" w:hangingChars="107" w:hanging="225"/>
              <w:rPr>
                <w:color w:val="FFFFFF"/>
                <w:szCs w:val="21"/>
              </w:rPr>
            </w:pPr>
          </w:p>
          <w:p w:rsidR="00E413E6" w:rsidRDefault="00E413E6" w:rsidP="00F06A5E">
            <w:pPr>
              <w:spacing w:line="0" w:lineRule="atLeast"/>
              <w:ind w:leftChars="-50" w:left="120" w:hangingChars="107" w:hanging="225"/>
              <w:rPr>
                <w:color w:val="FFFFFF"/>
                <w:szCs w:val="21"/>
              </w:rPr>
            </w:pPr>
          </w:p>
          <w:p w:rsidR="0056431F" w:rsidRPr="00E413E6" w:rsidRDefault="0056431F" w:rsidP="00F06A5E">
            <w:pPr>
              <w:spacing w:line="0" w:lineRule="atLeast"/>
              <w:ind w:leftChars="-50" w:left="120" w:hangingChars="107" w:hanging="225"/>
              <w:rPr>
                <w:color w:val="FFFFFF"/>
                <w:szCs w:val="21"/>
              </w:rPr>
            </w:pPr>
          </w:p>
          <w:p w:rsidR="00E413E6" w:rsidRPr="00E413E6" w:rsidRDefault="00E413E6" w:rsidP="00F06A5E">
            <w:pPr>
              <w:spacing w:line="0" w:lineRule="atLeast"/>
              <w:ind w:leftChars="-50" w:left="-105"/>
              <w:rPr>
                <w:szCs w:val="21"/>
              </w:rPr>
            </w:pPr>
          </w:p>
        </w:tc>
        <w:tc>
          <w:tcPr>
            <w:tcW w:w="3792" w:type="dxa"/>
          </w:tcPr>
          <w:p w:rsidR="00960CC3" w:rsidRDefault="00960CC3" w:rsidP="00BA08DA">
            <w:pPr>
              <w:spacing w:line="280" w:lineRule="exact"/>
              <w:ind w:leftChars="-47" w:left="75" w:hangingChars="83" w:hanging="174"/>
              <w:rPr>
                <w:rFonts w:ascii="ＭＳ 明朝" w:hAnsi="ＭＳ 明朝"/>
                <w:szCs w:val="21"/>
              </w:rPr>
            </w:pPr>
            <w:r>
              <w:rPr>
                <w:rFonts w:ascii="ＭＳ 明朝" w:hAnsi="ＭＳ 明朝" w:hint="eastAsia"/>
                <w:szCs w:val="21"/>
              </w:rPr>
              <w:t>●ワークシートに記入させる。</w:t>
            </w:r>
            <w:r w:rsidR="00D84B11">
              <w:rPr>
                <w:rFonts w:ascii="ＭＳ 明朝" w:hAnsi="ＭＳ 明朝" w:hint="eastAsia"/>
                <w:szCs w:val="21"/>
              </w:rPr>
              <w:t>(T1)</w:t>
            </w:r>
          </w:p>
          <w:p w:rsidR="00E413E6" w:rsidRDefault="00392E12" w:rsidP="00BA08DA">
            <w:pPr>
              <w:spacing w:line="280" w:lineRule="exact"/>
              <w:ind w:leftChars="-47" w:left="75" w:hangingChars="83" w:hanging="174"/>
              <w:rPr>
                <w:rFonts w:ascii="ＭＳ 明朝" w:hAnsi="ＭＳ 明朝"/>
                <w:szCs w:val="21"/>
              </w:rPr>
            </w:pPr>
            <w:r>
              <w:rPr>
                <w:rFonts w:ascii="ＭＳ 明朝" w:hAnsi="ＭＳ 明朝" w:hint="eastAsia"/>
                <w:szCs w:val="21"/>
              </w:rPr>
              <w:t>●感じたこと、考えたことを聞く。(T1)</w:t>
            </w:r>
          </w:p>
          <w:p w:rsidR="00CE6619" w:rsidRDefault="00AB410B" w:rsidP="00CE6619">
            <w:pPr>
              <w:spacing w:line="280" w:lineRule="exact"/>
              <w:ind w:leftChars="-47" w:left="75" w:hangingChars="83" w:hanging="174"/>
              <w:rPr>
                <w:rFonts w:ascii="ＭＳ 明朝" w:hAnsi="ＭＳ 明朝"/>
                <w:szCs w:val="21"/>
              </w:rPr>
            </w:pPr>
            <w:r>
              <w:rPr>
                <w:rFonts w:ascii="ＭＳ 明朝" w:hAnsi="ＭＳ 明朝" w:hint="eastAsia"/>
                <w:szCs w:val="21"/>
              </w:rPr>
              <w:t>○自分自身を振り返り、</w:t>
            </w:r>
            <w:r w:rsidR="00946CD8">
              <w:rPr>
                <w:rFonts w:ascii="ＭＳ 明朝" w:hAnsi="ＭＳ 明朝" w:hint="eastAsia"/>
                <w:szCs w:val="21"/>
              </w:rPr>
              <w:t>命を尊重すると言うことはどういうことか</w:t>
            </w:r>
            <w:r>
              <w:rPr>
                <w:rFonts w:ascii="ＭＳ 明朝" w:hAnsi="ＭＳ 明朝" w:hint="eastAsia"/>
                <w:szCs w:val="21"/>
              </w:rPr>
              <w:t>を深める</w:t>
            </w:r>
            <w:r w:rsidR="00211A29">
              <w:rPr>
                <w:rFonts w:ascii="ＭＳ 明朝" w:hAnsi="ＭＳ 明朝" w:hint="eastAsia"/>
                <w:szCs w:val="21"/>
              </w:rPr>
              <w:t>。</w:t>
            </w:r>
          </w:p>
          <w:p w:rsidR="00FB1C40" w:rsidRDefault="00FB1C40" w:rsidP="00FB1C40">
            <w:pPr>
              <w:spacing w:line="280" w:lineRule="exact"/>
              <w:ind w:leftChars="-47" w:left="75" w:hangingChars="83" w:hanging="174"/>
              <w:rPr>
                <w:rFonts w:ascii="ＭＳ 明朝" w:hAnsi="ＭＳ 明朝"/>
                <w:szCs w:val="21"/>
              </w:rPr>
            </w:pPr>
            <w:r>
              <w:rPr>
                <w:rFonts w:ascii="ＭＳ 明朝" w:hAnsi="ＭＳ 明朝" w:hint="eastAsia"/>
                <w:szCs w:val="21"/>
              </w:rPr>
              <w:t>●数名の生徒に発表させる。(T1)</w:t>
            </w:r>
          </w:p>
          <w:p w:rsidR="00BA08DA" w:rsidRPr="00E413E6" w:rsidRDefault="00BA08DA" w:rsidP="00CE6619">
            <w:pPr>
              <w:spacing w:line="280" w:lineRule="exact"/>
              <w:ind w:leftChars="-47" w:left="75" w:hangingChars="83" w:hanging="174"/>
              <w:rPr>
                <w:szCs w:val="21"/>
              </w:rPr>
            </w:pPr>
            <w:r>
              <w:rPr>
                <w:rFonts w:ascii="ＭＳ 明朝" w:hAnsi="ＭＳ 明朝" w:hint="eastAsia"/>
                <w:szCs w:val="21"/>
              </w:rPr>
              <w:t>●ワークシートを回収する。</w:t>
            </w:r>
            <w:r w:rsidR="00960CC3">
              <w:rPr>
                <w:rFonts w:ascii="ＭＳ 明朝" w:hAnsi="ＭＳ 明朝" w:hint="eastAsia"/>
                <w:szCs w:val="21"/>
              </w:rPr>
              <w:t>(T</w:t>
            </w:r>
            <w:r w:rsidR="00CE6619">
              <w:rPr>
                <w:rFonts w:ascii="ＭＳ 明朝" w:hAnsi="ＭＳ 明朝" w:hint="eastAsia"/>
                <w:szCs w:val="21"/>
              </w:rPr>
              <w:t>2</w:t>
            </w:r>
            <w:r w:rsidR="00960CC3">
              <w:rPr>
                <w:rFonts w:ascii="ＭＳ 明朝" w:hAnsi="ＭＳ 明朝" w:hint="eastAsia"/>
                <w:szCs w:val="21"/>
              </w:rPr>
              <w:t>)</w:t>
            </w:r>
          </w:p>
        </w:tc>
      </w:tr>
    </w:tbl>
    <w:p w:rsidR="007C03A1" w:rsidRDefault="007C03A1" w:rsidP="007C03A1">
      <w:pPr>
        <w:pStyle w:val="a3"/>
        <w:ind w:leftChars="0" w:left="0"/>
      </w:pPr>
    </w:p>
    <w:p w:rsidR="008E4AB4" w:rsidRDefault="007C03A1" w:rsidP="007C03A1">
      <w:pPr>
        <w:pStyle w:val="a3"/>
        <w:ind w:leftChars="0" w:left="0"/>
      </w:pPr>
      <w:r>
        <w:rPr>
          <w:rFonts w:hint="eastAsia"/>
        </w:rPr>
        <w:t>（３）</w:t>
      </w:r>
      <w:r w:rsidR="008E4AB4">
        <w:rPr>
          <w:rFonts w:hint="eastAsia"/>
        </w:rPr>
        <w:t>評価</w:t>
      </w:r>
      <w:r w:rsidR="00102ABA">
        <w:rPr>
          <w:rFonts w:hint="eastAsia"/>
        </w:rPr>
        <w:t>の観点</w:t>
      </w:r>
    </w:p>
    <w:p w:rsidR="008E4AB4" w:rsidRDefault="008E4AB4" w:rsidP="008E4AB4">
      <w:pPr>
        <w:pStyle w:val="a3"/>
        <w:ind w:leftChars="0" w:left="720"/>
      </w:pPr>
      <w:r>
        <w:rPr>
          <w:rFonts w:hint="eastAsia"/>
        </w:rPr>
        <w:t>・</w:t>
      </w:r>
      <w:r w:rsidR="00AB410B">
        <w:rPr>
          <w:rFonts w:hint="eastAsia"/>
        </w:rPr>
        <w:t>「</w:t>
      </w:r>
      <w:r w:rsidR="00946CD8">
        <w:rPr>
          <w:rFonts w:hint="eastAsia"/>
        </w:rPr>
        <w:t>自分の命は､自分だけのものではなかった</w:t>
      </w:r>
      <w:r w:rsidR="00AB410B">
        <w:rPr>
          <w:rFonts w:hint="eastAsia"/>
        </w:rPr>
        <w:t>」</w:t>
      </w:r>
      <w:r w:rsidR="00946CD8">
        <w:rPr>
          <w:rFonts w:hint="eastAsia"/>
        </w:rPr>
        <w:t>ことに改めて気づき、人間は相互に支え合って生きていることに着目し、他者への感謝の気持ちを持てたか。</w:t>
      </w:r>
    </w:p>
    <w:p w:rsidR="007D790B" w:rsidRDefault="007D790B" w:rsidP="008E4AB4">
      <w:pPr>
        <w:pStyle w:val="a3"/>
        <w:ind w:leftChars="0" w:left="720"/>
      </w:pPr>
      <w:r>
        <w:rPr>
          <w:rFonts w:hint="eastAsia"/>
        </w:rPr>
        <w:t>・</w:t>
      </w:r>
      <w:r w:rsidR="00946CD8">
        <w:rPr>
          <w:rFonts w:hint="eastAsia"/>
        </w:rPr>
        <w:t>毎日の生活で､自分や他者の命を尊重しながら､いかに精一杯に生きているかという振り返りをすることができるようになったか</w:t>
      </w:r>
      <w:r>
        <w:rPr>
          <w:rFonts w:hint="eastAsia"/>
        </w:rPr>
        <w:t>。</w:t>
      </w:r>
    </w:p>
    <w:p w:rsidR="00A06101" w:rsidRDefault="00A06101" w:rsidP="008E4AB4">
      <w:pPr>
        <w:pStyle w:val="a3"/>
        <w:ind w:leftChars="0" w:left="720"/>
      </w:pPr>
    </w:p>
    <w:p w:rsidR="001C6184" w:rsidRDefault="001C6184">
      <w:pPr>
        <w:widowControl/>
        <w:jc w:val="left"/>
        <w:rPr>
          <w:rFonts w:ascii="ＭＳ ゴシック" w:eastAsia="ＭＳ ゴシック" w:hAnsi="ＭＳ ゴシック"/>
        </w:rPr>
      </w:pPr>
      <w:r>
        <w:rPr>
          <w:rFonts w:ascii="ＭＳ ゴシック" w:eastAsia="ＭＳ ゴシック" w:hAnsi="ＭＳ ゴシック"/>
        </w:rPr>
        <w:br w:type="page"/>
      </w:r>
    </w:p>
    <w:p w:rsidR="008E4AB4" w:rsidRPr="004F1FD5" w:rsidRDefault="004964D1" w:rsidP="000C701F">
      <w:r>
        <w:rPr>
          <w:noProof/>
        </w:rPr>
        <w:lastRenderedPageBreak/>
        <w:pict>
          <v:rect id="_x0000_s1032" style="position:absolute;left:0;text-align:left;margin-left:44.1pt;margin-top:37.65pt;width:46.85pt;height:181.75pt;z-index:251659264" filled="f">
            <v:textbox inset="5.85pt,.7pt,5.85pt,.7pt"/>
          </v:rect>
        </w:pict>
      </w:r>
      <w:r>
        <w:rPr>
          <w:noProof/>
        </w:rPr>
        <w:pict>
          <v:rect id="_x0000_s1031" style="position:absolute;left:0;text-align:left;margin-left:333.1pt;margin-top:40.15pt;width:117.7pt;height:150.95pt;z-index:251658240" filled="f">
            <v:textbox inset="5.85pt,.7pt,5.85pt,.7pt"/>
          </v:rect>
        </w:pict>
      </w:r>
      <w:r>
        <w:rPr>
          <w:noProof/>
        </w:rPr>
        <w:pict>
          <v:shapetype id="_x0000_t202" coordsize="21600,21600" o:spt="202" path="m,l,21600r21600,l21600,xe">
            <v:stroke joinstyle="miter"/>
            <v:path gradientshapeok="t" o:connecttype="rect"/>
          </v:shapetype>
          <v:shape id="_x0000_s1029" type="#_x0000_t202" style="position:absolute;left:0;text-align:left;margin-left:-7pt;margin-top:27pt;width:497.45pt;height:207pt;z-index:251652606" filled="f" strokeweight="1.5pt">
            <v:textbox style="layout-flow:vertical-ideographic;mso-next-textbox:#_x0000_s1029" inset="5.85pt,.7pt,5.85pt,.7pt">
              <w:txbxContent>
                <w:p w:rsidR="00CB1C5A" w:rsidRPr="00E14EA7" w:rsidRDefault="00CB1C5A" w:rsidP="00392E12">
                  <w:pPr>
                    <w:rPr>
                      <w:rFonts w:ascii="HG丸ｺﾞｼｯｸM-PRO" w:eastAsia="HG丸ｺﾞｼｯｸM-PRO"/>
                      <w:bdr w:val="single" w:sz="4" w:space="0" w:color="auto"/>
                    </w:rPr>
                  </w:pPr>
                  <w:r w:rsidRPr="00AB410B">
                    <w:rPr>
                      <w:rFonts w:ascii="HG丸ｺﾞｼｯｸM-PRO" w:eastAsia="HG丸ｺﾞｼｯｸM-PRO" w:hint="eastAsia"/>
                    </w:rPr>
                    <w:t xml:space="preserve">　　</w:t>
                  </w:r>
                  <w:r>
                    <w:rPr>
                      <w:rFonts w:ascii="HG丸ｺﾞｼｯｸM-PRO" w:eastAsia="HG丸ｺﾞｼｯｸM-PRO" w:hint="eastAsia"/>
                      <w:bdr w:val="single" w:sz="4" w:space="0" w:color="auto"/>
                    </w:rPr>
                    <w:t>命</w:t>
                  </w:r>
                </w:p>
                <w:p w:rsidR="00CB1C5A" w:rsidRDefault="00CB1C5A" w:rsidP="00392E12">
                  <w:pPr>
                    <w:rPr>
                      <w:rFonts w:ascii="HG丸ｺﾞｼｯｸM-PRO" w:eastAsia="HG丸ｺﾞｼｯｸM-PRO"/>
                    </w:rPr>
                  </w:pPr>
                  <w:r>
                    <w:rPr>
                      <w:rFonts w:ascii="HG丸ｺﾞｼｯｸM-PRO" w:eastAsia="HG丸ｺﾞｼｯｸM-PRO" w:hint="eastAsia"/>
                    </w:rPr>
                    <w:t xml:space="preserve">　</w:t>
                  </w:r>
                </w:p>
                <w:p w:rsidR="00CB1C5A" w:rsidRDefault="00CB1C5A" w:rsidP="00392E12">
                  <w:pPr>
                    <w:rPr>
                      <w:rFonts w:ascii="HG丸ｺﾞｼｯｸM-PRO" w:eastAsia="HG丸ｺﾞｼｯｸM-PRO"/>
                    </w:rPr>
                  </w:pPr>
                  <w:r>
                    <w:rPr>
                      <w:rFonts w:ascii="HG丸ｺﾞｼｯｸM-PRO" w:eastAsia="HG丸ｺﾞｼｯｸM-PRO" w:hint="eastAsia"/>
                    </w:rPr>
                    <w:t xml:space="preserve">　　シャボン玉</w:t>
                  </w:r>
                </w:p>
                <w:p w:rsidR="00CB1C5A" w:rsidRPr="00466AFD" w:rsidRDefault="00CB1C5A" w:rsidP="00CE6619">
                  <w:pPr>
                    <w:rPr>
                      <w:rFonts w:ascii="HG丸ｺﾞｼｯｸM-PRO" w:eastAsia="HG丸ｺﾞｼｯｸM-PRO"/>
                    </w:rPr>
                  </w:pPr>
                  <w:r w:rsidRPr="00324DFD">
                    <w:rPr>
                      <w:rFonts w:hint="eastAsia"/>
                    </w:rPr>
                    <w:t xml:space="preserve">　</w:t>
                  </w:r>
                  <w:r>
                    <w:rPr>
                      <w:rFonts w:hint="eastAsia"/>
                    </w:rPr>
                    <w:t xml:space="preserve">　　　　　　　　</w:t>
                  </w:r>
                  <w:r w:rsidRPr="00466AFD">
                    <w:rPr>
                      <w:rFonts w:ascii="HG丸ｺﾞｼｯｸM-PRO" w:eastAsia="HG丸ｺﾞｼｯｸM-PRO" w:hint="eastAsia"/>
                    </w:rPr>
                    <w:t>野口　雨情</w:t>
                  </w:r>
                </w:p>
                <w:p w:rsidR="00CB1C5A" w:rsidRPr="00466AFD" w:rsidRDefault="00CB1C5A" w:rsidP="00CE6619">
                  <w:pPr>
                    <w:ind w:firstLineChars="200" w:firstLine="420"/>
                    <w:rPr>
                      <w:rFonts w:ascii="HG丸ｺﾞｼｯｸM-PRO" w:eastAsia="HG丸ｺﾞｼｯｸM-PRO"/>
                    </w:rPr>
                  </w:pPr>
                  <w:r w:rsidRPr="00466AFD">
                    <w:rPr>
                      <w:rFonts w:ascii="HG丸ｺﾞｼｯｸM-PRO" w:eastAsia="HG丸ｺﾞｼｯｸM-PRO" w:hint="eastAsia"/>
                    </w:rPr>
                    <w:t xml:space="preserve">シャボン玉　消えた　 </w:t>
                  </w:r>
                </w:p>
                <w:p w:rsidR="00CB1C5A" w:rsidRPr="00466AFD" w:rsidRDefault="00CB1C5A" w:rsidP="00392E12">
                  <w:pPr>
                    <w:rPr>
                      <w:rFonts w:ascii="HG丸ｺﾞｼｯｸM-PRO" w:eastAsia="HG丸ｺﾞｼｯｸM-PRO"/>
                    </w:rPr>
                  </w:pPr>
                  <w:r w:rsidRPr="00466AFD">
                    <w:rPr>
                      <w:rFonts w:ascii="HG丸ｺﾞｼｯｸM-PRO" w:eastAsia="HG丸ｺﾞｼｯｸM-PRO" w:hint="eastAsia"/>
                    </w:rPr>
                    <w:t xml:space="preserve">　　飛ばずに　消えた</w:t>
                  </w:r>
                </w:p>
                <w:p w:rsidR="00CB1C5A" w:rsidRDefault="00CB1C5A" w:rsidP="00392E12">
                  <w:pPr>
                    <w:rPr>
                      <w:rFonts w:ascii="HG丸ｺﾞｼｯｸM-PRO" w:eastAsia="HG丸ｺﾞｼｯｸM-PRO"/>
                    </w:rPr>
                  </w:pPr>
                  <w:r>
                    <w:rPr>
                      <w:rFonts w:ascii="HG丸ｺﾞｼｯｸM-PRO" w:eastAsia="HG丸ｺﾞｼｯｸM-PRO" w:hint="eastAsia"/>
                    </w:rPr>
                    <w:t xml:space="preserve">　　生まれて　すぐに</w:t>
                  </w:r>
                </w:p>
                <w:p w:rsidR="00CB1C5A" w:rsidRDefault="00CB1C5A" w:rsidP="00392E12">
                  <w:pPr>
                    <w:rPr>
                      <w:rFonts w:ascii="HG丸ｺﾞｼｯｸM-PRO" w:eastAsia="HG丸ｺﾞｼｯｸM-PRO"/>
                    </w:rPr>
                  </w:pPr>
                  <w:r>
                    <w:rPr>
                      <w:rFonts w:ascii="HG丸ｺﾞｼｯｸM-PRO" w:eastAsia="HG丸ｺﾞｼｯｸM-PRO" w:hint="eastAsia"/>
                    </w:rPr>
                    <w:t xml:space="preserve">　　こはれて　消えた 　</w:t>
                  </w:r>
                </w:p>
                <w:p w:rsidR="00CB1C5A" w:rsidRDefault="00CB1C5A" w:rsidP="00E442A1">
                  <w:pPr>
                    <w:rPr>
                      <w:rFonts w:ascii="HG丸ｺﾞｼｯｸM-PRO" w:eastAsia="HG丸ｺﾞｼｯｸM-PRO"/>
                    </w:rPr>
                  </w:pPr>
                  <w:r>
                    <w:rPr>
                      <w:rFonts w:ascii="HG丸ｺﾞｼｯｸM-PRO" w:eastAsia="HG丸ｺﾞｼｯｸM-PRO" w:hint="eastAsia"/>
                    </w:rPr>
                    <w:t xml:space="preserve">　</w:t>
                  </w:r>
                </w:p>
                <w:p w:rsidR="00CB1C5A" w:rsidRDefault="00CB1C5A" w:rsidP="00AB410B">
                  <w:pPr>
                    <w:rPr>
                      <w:rFonts w:ascii="HG丸ｺﾞｼｯｸM-PRO" w:eastAsia="HG丸ｺﾞｼｯｸM-PRO"/>
                    </w:rPr>
                  </w:pPr>
                  <w:r>
                    <w:rPr>
                      <w:rFonts w:ascii="HG丸ｺﾞｼｯｸM-PRO" w:eastAsia="HG丸ｺﾞｼｯｸM-PRO" w:hint="eastAsia"/>
                    </w:rPr>
                    <w:t xml:space="preserve">　</w:t>
                  </w:r>
                  <w:r w:rsidRPr="00722C21">
                    <w:rPr>
                      <w:rFonts w:ascii="HG丸ｺﾞｼｯｸM-PRO" w:eastAsia="HG丸ｺﾞｼｯｸM-PRO" w:hint="eastAsia"/>
                      <w:bdr w:val="single" w:sz="4" w:space="0" w:color="auto"/>
                    </w:rPr>
                    <w:t>ぼくの後悔</w:t>
                  </w:r>
                  <w:r>
                    <w:rPr>
                      <w:rFonts w:ascii="HG丸ｺﾞｼｯｸM-PRO" w:eastAsia="HG丸ｺﾞｼｯｸM-PRO" w:hint="eastAsia"/>
                    </w:rPr>
                    <w:t xml:space="preserve">　</w:t>
                  </w:r>
                </w:p>
                <w:p w:rsidR="00CB1C5A" w:rsidRDefault="00CB1C5A" w:rsidP="00E442A1">
                  <w:pPr>
                    <w:rPr>
                      <w:rFonts w:ascii="HG丸ｺﾞｼｯｸM-PRO" w:eastAsia="HG丸ｺﾞｼｯｸM-PRO"/>
                    </w:rPr>
                  </w:pPr>
                  <w:r>
                    <w:rPr>
                      <w:rFonts w:ascii="HG丸ｺﾞｼｯｸM-PRO" w:eastAsia="HG丸ｺﾞｼｯｸM-PRO" w:hint="eastAsia"/>
                    </w:rPr>
                    <w:t xml:space="preserve">　・妹が生まれるのは恥ずかしい。</w:t>
                  </w:r>
                </w:p>
                <w:p w:rsidR="00CB1C5A" w:rsidRDefault="00CB1C5A" w:rsidP="00AB410B">
                  <w:pPr>
                    <w:rPr>
                      <w:rFonts w:ascii="HG丸ｺﾞｼｯｸM-PRO" w:eastAsia="HG丸ｺﾞｼｯｸM-PRO"/>
                    </w:rPr>
                  </w:pPr>
                  <w:r>
                    <w:rPr>
                      <w:rFonts w:ascii="HG丸ｺﾞｼｯｸM-PRO" w:eastAsia="HG丸ｺﾞｼｯｸM-PRO" w:hint="eastAsia"/>
                    </w:rPr>
                    <w:t xml:space="preserve">　・「弟」を亡くした母の気持ちがわかった。</w:t>
                  </w:r>
                </w:p>
                <w:p w:rsidR="00CB1C5A" w:rsidRDefault="00CB1C5A" w:rsidP="00AB410B">
                  <w:pPr>
                    <w:rPr>
                      <w:rFonts w:ascii="HG丸ｺﾞｼｯｸM-PRO" w:eastAsia="HG丸ｺﾞｼｯｸM-PRO"/>
                    </w:rPr>
                  </w:pPr>
                  <w:r>
                    <w:rPr>
                      <w:rFonts w:ascii="HG丸ｺﾞｼｯｸM-PRO" w:eastAsia="HG丸ｺﾞｼｯｸM-PRO" w:hint="eastAsia"/>
                    </w:rPr>
                    <w:t xml:space="preserve">　・</w:t>
                  </w:r>
                </w:p>
                <w:p w:rsidR="00CB1C5A" w:rsidRPr="00722C21" w:rsidRDefault="00CB1C5A" w:rsidP="00AB410B">
                  <w:pPr>
                    <w:rPr>
                      <w:rFonts w:ascii="HG丸ｺﾞｼｯｸM-PRO" w:eastAsia="HG丸ｺﾞｼｯｸM-PRO"/>
                      <w:bdr w:val="single" w:sz="4" w:space="0" w:color="auto"/>
                    </w:rPr>
                  </w:pPr>
                  <w:r>
                    <w:rPr>
                      <w:rFonts w:ascii="HG丸ｺﾞｼｯｸM-PRO" w:eastAsia="HG丸ｺﾞｼｯｸM-PRO" w:hint="eastAsia"/>
                    </w:rPr>
                    <w:t xml:space="preserve">　</w:t>
                  </w:r>
                  <w:r w:rsidRPr="00722C21">
                    <w:rPr>
                      <w:rFonts w:ascii="HG丸ｺﾞｼｯｸM-PRO" w:eastAsia="HG丸ｺﾞｼｯｸM-PRO" w:hint="eastAsia"/>
                      <w:bdr w:val="single" w:sz="4" w:space="0" w:color="auto"/>
                    </w:rPr>
                    <w:t>母への感謝の気持ち</w:t>
                  </w:r>
                </w:p>
                <w:p w:rsidR="00CB1C5A" w:rsidRDefault="00CB1C5A" w:rsidP="00E442A1">
                  <w:pPr>
                    <w:ind w:firstLineChars="100" w:firstLine="210"/>
                    <w:rPr>
                      <w:rFonts w:ascii="HG丸ｺﾞｼｯｸM-PRO" w:eastAsia="HG丸ｺﾞｼｯｸM-PRO"/>
                    </w:rPr>
                  </w:pPr>
                  <w:r>
                    <w:rPr>
                      <w:rFonts w:ascii="HG丸ｺﾞｼｯｸM-PRO" w:eastAsia="HG丸ｺﾞｼｯｸM-PRO" w:hint="eastAsia"/>
                    </w:rPr>
                    <w:t>・生き生きしてきた母を見て嬉しい。</w:t>
                  </w:r>
                </w:p>
                <w:p w:rsidR="00CB1C5A" w:rsidRDefault="00CB1C5A" w:rsidP="00AB410B">
                  <w:pPr>
                    <w:rPr>
                      <w:rFonts w:ascii="HG丸ｺﾞｼｯｸM-PRO" w:eastAsia="HG丸ｺﾞｼｯｸM-PRO"/>
                    </w:rPr>
                  </w:pPr>
                  <w:r>
                    <w:rPr>
                      <w:rFonts w:ascii="HG丸ｺﾞｼｯｸM-PRO" w:eastAsia="HG丸ｺﾞｼｯｸM-PRO" w:hint="eastAsia"/>
                    </w:rPr>
                    <w:t xml:space="preserve">　・妹がやっぱりかわいくて大切に思う。</w:t>
                  </w:r>
                </w:p>
                <w:p w:rsidR="00CB1C5A" w:rsidRDefault="00CB1C5A" w:rsidP="00AB410B">
                  <w:pPr>
                    <w:rPr>
                      <w:rFonts w:ascii="HG丸ｺﾞｼｯｸM-PRO" w:eastAsia="HG丸ｺﾞｼｯｸM-PRO"/>
                    </w:rPr>
                  </w:pPr>
                  <w:r>
                    <w:rPr>
                      <w:rFonts w:ascii="HG丸ｺﾞｼｯｸM-PRO" w:eastAsia="HG丸ｺﾞｼｯｸM-PRO" w:hint="eastAsia"/>
                    </w:rPr>
                    <w:t xml:space="preserve">　</w:t>
                  </w:r>
                  <w:r w:rsidRPr="00722C21">
                    <w:rPr>
                      <w:rFonts w:ascii="HG丸ｺﾞｼｯｸM-PRO" w:eastAsia="HG丸ｺﾞｼｯｸM-PRO" w:hint="eastAsia"/>
                      <w:bdr w:val="single" w:sz="4" w:space="0" w:color="auto"/>
                    </w:rPr>
                    <w:t>誕生に寄せて</w:t>
                  </w:r>
                </w:p>
                <w:p w:rsidR="00CB1C5A" w:rsidRDefault="00CB1C5A" w:rsidP="00AB410B">
                  <w:pPr>
                    <w:rPr>
                      <w:rFonts w:ascii="HG丸ｺﾞｼｯｸM-PRO" w:eastAsia="HG丸ｺﾞｼｯｸM-PRO"/>
                    </w:rPr>
                  </w:pPr>
                  <w:r>
                    <w:rPr>
                      <w:rFonts w:ascii="HG丸ｺﾞｼｯｸM-PRO" w:eastAsia="HG丸ｺﾞｼｯｸM-PRO" w:hint="eastAsia"/>
                    </w:rPr>
                    <w:t xml:space="preserve">　・</w:t>
                  </w:r>
                </w:p>
                <w:p w:rsidR="00CB1C5A" w:rsidRDefault="00CB1C5A" w:rsidP="00AB410B">
                  <w:pPr>
                    <w:rPr>
                      <w:rFonts w:ascii="HG丸ｺﾞｼｯｸM-PRO" w:eastAsia="HG丸ｺﾞｼｯｸM-PRO"/>
                    </w:rPr>
                  </w:pPr>
                  <w:r>
                    <w:rPr>
                      <w:rFonts w:ascii="HG丸ｺﾞｼｯｸM-PRO" w:eastAsia="HG丸ｺﾞｼｯｸM-PRO" w:hint="eastAsia"/>
                    </w:rPr>
                    <w:t xml:space="preserve">　・</w:t>
                  </w:r>
                </w:p>
                <w:p w:rsidR="00CB1C5A" w:rsidRDefault="00CB1C5A" w:rsidP="00AB410B">
                  <w:pPr>
                    <w:rPr>
                      <w:rFonts w:ascii="HG丸ｺﾞｼｯｸM-PRO" w:eastAsia="HG丸ｺﾞｼｯｸM-PRO"/>
                    </w:rPr>
                  </w:pPr>
                  <w:r>
                    <w:rPr>
                      <w:rFonts w:ascii="HG丸ｺﾞｼｯｸM-PRO" w:eastAsia="HG丸ｺﾞｼｯｸM-PRO" w:hint="eastAsia"/>
                    </w:rPr>
                    <w:t xml:space="preserve">　・</w:t>
                  </w:r>
                </w:p>
                <w:p w:rsidR="00CB1C5A" w:rsidRDefault="00CB1C5A" w:rsidP="00AB410B">
                  <w:pPr>
                    <w:rPr>
                      <w:rFonts w:ascii="HG丸ｺﾞｼｯｸM-PRO" w:eastAsia="HG丸ｺﾞｼｯｸM-PRO"/>
                    </w:rPr>
                  </w:pPr>
                  <w:r>
                    <w:rPr>
                      <w:rFonts w:ascii="HG丸ｺﾞｼｯｸM-PRO" w:eastAsia="HG丸ｺﾞｼｯｸM-PRO" w:hint="eastAsia"/>
                    </w:rPr>
                    <w:t xml:space="preserve">　</w:t>
                  </w:r>
                  <w:r w:rsidRPr="00722C21">
                    <w:rPr>
                      <w:rFonts w:ascii="HG丸ｺﾞｼｯｸM-PRO" w:eastAsia="HG丸ｺﾞｼｯｸM-PRO" w:hint="eastAsia"/>
                      <w:bdr w:val="single" w:sz="4" w:space="0" w:color="auto"/>
                    </w:rPr>
                    <w:t>親の子に寄せる思い</w:t>
                  </w:r>
                </w:p>
                <w:p w:rsidR="00CB1C5A" w:rsidRDefault="00CB1C5A" w:rsidP="00AB410B">
                  <w:pPr>
                    <w:rPr>
                      <w:rFonts w:ascii="HG丸ｺﾞｼｯｸM-PRO" w:eastAsia="HG丸ｺﾞｼｯｸM-PRO"/>
                    </w:rPr>
                  </w:pPr>
                </w:p>
                <w:p w:rsidR="00CB1C5A" w:rsidRDefault="00CB1C5A" w:rsidP="00722C21">
                  <w:pPr>
                    <w:ind w:left="210" w:hangingChars="100" w:hanging="210"/>
                    <w:rPr>
                      <w:rFonts w:ascii="HG丸ｺﾞｼｯｸM-PRO" w:eastAsia="HG丸ｺﾞｼｯｸM-PRO"/>
                    </w:rPr>
                  </w:pPr>
                  <w:r>
                    <w:rPr>
                      <w:rFonts w:ascii="HG丸ｺﾞｼｯｸM-PRO" w:eastAsia="HG丸ｺﾞｼｯｸM-PRO" w:hint="eastAsia"/>
                    </w:rPr>
                    <w:t xml:space="preserve">　命あるものは互いに生かし、生かされ</w:t>
                  </w:r>
                </w:p>
                <w:p w:rsidR="00CB1C5A" w:rsidRDefault="00CB1C5A" w:rsidP="00722C21">
                  <w:pPr>
                    <w:ind w:leftChars="100" w:left="210"/>
                    <w:rPr>
                      <w:rFonts w:ascii="HG丸ｺﾞｼｯｸM-PRO" w:eastAsia="HG丸ｺﾞｼｯｸM-PRO"/>
                    </w:rPr>
                  </w:pPr>
                  <w:r>
                    <w:rPr>
                      <w:rFonts w:ascii="HG丸ｺﾞｼｯｸM-PRO" w:eastAsia="HG丸ｺﾞｼｯｸM-PRO" w:hint="eastAsia"/>
                    </w:rPr>
                    <w:t>ている存在</w:t>
                  </w:r>
                </w:p>
                <w:p w:rsidR="00CB1C5A" w:rsidRDefault="00CB1C5A" w:rsidP="00AB410B">
                  <w:pPr>
                    <w:rPr>
                      <w:rFonts w:ascii="HG丸ｺﾞｼｯｸM-PRO" w:eastAsia="HG丸ｺﾞｼｯｸM-PRO"/>
                    </w:rPr>
                  </w:pPr>
                  <w:r>
                    <w:rPr>
                      <w:rFonts w:ascii="HG丸ｺﾞｼｯｸM-PRO" w:eastAsia="HG丸ｺﾞｼｯｸM-PRO" w:hint="eastAsia"/>
                    </w:rPr>
                    <w:t xml:space="preserve">　</w:t>
                  </w:r>
                </w:p>
                <w:p w:rsidR="00CB1C5A" w:rsidRPr="00AB410B" w:rsidRDefault="00CB1C5A" w:rsidP="00AB410B">
                  <w:pPr>
                    <w:rPr>
                      <w:rFonts w:ascii="HG丸ｺﾞｼｯｸM-PRO" w:eastAsia="HG丸ｺﾞｼｯｸM-PRO"/>
                    </w:rPr>
                  </w:pPr>
                  <w:r>
                    <w:rPr>
                      <w:rFonts w:ascii="HG丸ｺﾞｼｯｸM-PRO" w:eastAsia="HG丸ｺﾞｼｯｸM-PRO" w:hint="eastAsia"/>
                    </w:rPr>
                    <w:t xml:space="preserve">　</w:t>
                  </w:r>
                  <w:r>
                    <w:rPr>
                      <w:rFonts w:ascii="HG丸ｺﾞｼｯｸM-PRO" w:eastAsia="HG丸ｺﾞｼｯｸM-PRO" w:hint="eastAsia"/>
                      <w:bdr w:val="single" w:sz="4" w:space="0" w:color="auto"/>
                    </w:rPr>
                    <w:t>たったひとつの命だから</w:t>
                  </w:r>
                </w:p>
              </w:txbxContent>
            </v:textbox>
          </v:shape>
        </w:pict>
      </w:r>
      <w:r w:rsidR="008E4AB4" w:rsidRPr="0076652C">
        <w:rPr>
          <w:rFonts w:ascii="ＭＳ ゴシック" w:eastAsia="ＭＳ ゴシック" w:hAnsi="ＭＳ ゴシック" w:hint="eastAsia"/>
        </w:rPr>
        <w:t>５　板書計画</w:t>
      </w:r>
    </w:p>
    <w:sectPr w:rsidR="008E4AB4" w:rsidRPr="004F1FD5" w:rsidSect="001B2F55">
      <w:footerReference w:type="default" r:id="rId8"/>
      <w:headerReference w:type="first" r:id="rId9"/>
      <w:pgSz w:w="11906" w:h="16838"/>
      <w:pgMar w:top="1134" w:right="1134" w:bottom="1134" w:left="1134" w:header="851"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C5A" w:rsidRDefault="00CB1C5A" w:rsidP="00307AE2">
      <w:r>
        <w:separator/>
      </w:r>
    </w:p>
  </w:endnote>
  <w:endnote w:type="continuationSeparator" w:id="1">
    <w:p w:rsidR="00CB1C5A" w:rsidRDefault="00CB1C5A" w:rsidP="00307A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159027"/>
      <w:docPartObj>
        <w:docPartGallery w:val="Page Numbers (Bottom of Page)"/>
        <w:docPartUnique/>
      </w:docPartObj>
    </w:sdtPr>
    <w:sdtContent>
      <w:p w:rsidR="00CB1C5A" w:rsidRDefault="004964D1">
        <w:pPr>
          <w:pStyle w:val="a6"/>
          <w:jc w:val="center"/>
        </w:pPr>
        <w:fldSimple w:instr=" PAGE   \* MERGEFORMAT ">
          <w:r w:rsidR="00E44B00" w:rsidRPr="00E44B00">
            <w:rPr>
              <w:noProof/>
              <w:lang w:val="ja-JP"/>
            </w:rPr>
            <w:t>1</w:t>
          </w:r>
        </w:fldSimple>
      </w:p>
    </w:sdtContent>
  </w:sdt>
  <w:p w:rsidR="00CB1C5A" w:rsidRDefault="00CB1C5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C5A" w:rsidRDefault="00CB1C5A" w:rsidP="00307AE2">
      <w:r>
        <w:separator/>
      </w:r>
    </w:p>
  </w:footnote>
  <w:footnote w:type="continuationSeparator" w:id="1">
    <w:p w:rsidR="00CB1C5A" w:rsidRDefault="00CB1C5A" w:rsidP="00307A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C5A" w:rsidRDefault="00CB1C5A" w:rsidP="00602969">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C7834"/>
    <w:multiLevelType w:val="hybridMultilevel"/>
    <w:tmpl w:val="DE2493AE"/>
    <w:lvl w:ilvl="0" w:tplc="3C54F0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8321FC3"/>
    <w:multiLevelType w:val="hybridMultilevel"/>
    <w:tmpl w:val="DC6A79C6"/>
    <w:lvl w:ilvl="0" w:tplc="452E46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A714E77"/>
    <w:multiLevelType w:val="hybridMultilevel"/>
    <w:tmpl w:val="D36A4392"/>
    <w:lvl w:ilvl="0" w:tplc="64A8FEE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1FF064A"/>
    <w:multiLevelType w:val="hybridMultilevel"/>
    <w:tmpl w:val="6A942662"/>
    <w:lvl w:ilvl="0" w:tplc="F9AABC3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2EE6380"/>
    <w:multiLevelType w:val="hybridMultilevel"/>
    <w:tmpl w:val="EC7853D2"/>
    <w:lvl w:ilvl="0" w:tplc="1AC2C30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D7C552A"/>
    <w:multiLevelType w:val="hybridMultilevel"/>
    <w:tmpl w:val="B9BE42E4"/>
    <w:lvl w:ilvl="0" w:tplc="015C6E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4513">
      <v:textbox inset="5.85pt,.7pt,5.85pt,.7pt"/>
      <o:colormenu v:ext="edit" fillcolor="none" strokecolor="none [3213]"/>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04BE"/>
    <w:rsid w:val="00000D21"/>
    <w:rsid w:val="00004A58"/>
    <w:rsid w:val="00014AD1"/>
    <w:rsid w:val="0002230D"/>
    <w:rsid w:val="0003771B"/>
    <w:rsid w:val="0005314F"/>
    <w:rsid w:val="0005472B"/>
    <w:rsid w:val="00062647"/>
    <w:rsid w:val="000668B7"/>
    <w:rsid w:val="0006753D"/>
    <w:rsid w:val="000A15A5"/>
    <w:rsid w:val="000A234C"/>
    <w:rsid w:val="000C31A9"/>
    <w:rsid w:val="000C353C"/>
    <w:rsid w:val="000C51DE"/>
    <w:rsid w:val="000C701F"/>
    <w:rsid w:val="000D735F"/>
    <w:rsid w:val="00102ABA"/>
    <w:rsid w:val="00121AA6"/>
    <w:rsid w:val="00140150"/>
    <w:rsid w:val="001517F0"/>
    <w:rsid w:val="00151A9A"/>
    <w:rsid w:val="00161245"/>
    <w:rsid w:val="00193F49"/>
    <w:rsid w:val="001A2DC8"/>
    <w:rsid w:val="001B13DE"/>
    <w:rsid w:val="001B2F55"/>
    <w:rsid w:val="001C6184"/>
    <w:rsid w:val="001C7E1D"/>
    <w:rsid w:val="00211A29"/>
    <w:rsid w:val="00217056"/>
    <w:rsid w:val="002421FF"/>
    <w:rsid w:val="002635A9"/>
    <w:rsid w:val="00276B65"/>
    <w:rsid w:val="002C2327"/>
    <w:rsid w:val="002E4146"/>
    <w:rsid w:val="002F4CA9"/>
    <w:rsid w:val="002F6436"/>
    <w:rsid w:val="00301356"/>
    <w:rsid w:val="00302C1D"/>
    <w:rsid w:val="00307AE2"/>
    <w:rsid w:val="00310CD1"/>
    <w:rsid w:val="00324DFD"/>
    <w:rsid w:val="00333271"/>
    <w:rsid w:val="00337B05"/>
    <w:rsid w:val="00354341"/>
    <w:rsid w:val="00366AE8"/>
    <w:rsid w:val="00383890"/>
    <w:rsid w:val="00392E12"/>
    <w:rsid w:val="003C6FEC"/>
    <w:rsid w:val="003E081F"/>
    <w:rsid w:val="003E387B"/>
    <w:rsid w:val="003F1853"/>
    <w:rsid w:val="004167BE"/>
    <w:rsid w:val="00431EA4"/>
    <w:rsid w:val="00446163"/>
    <w:rsid w:val="00455540"/>
    <w:rsid w:val="00466AFD"/>
    <w:rsid w:val="00486922"/>
    <w:rsid w:val="004964D1"/>
    <w:rsid w:val="004A5FE0"/>
    <w:rsid w:val="004C683E"/>
    <w:rsid w:val="004E2E09"/>
    <w:rsid w:val="004E695F"/>
    <w:rsid w:val="004F1FD5"/>
    <w:rsid w:val="004F3868"/>
    <w:rsid w:val="005111CA"/>
    <w:rsid w:val="00520FCA"/>
    <w:rsid w:val="00527147"/>
    <w:rsid w:val="00527971"/>
    <w:rsid w:val="0054692C"/>
    <w:rsid w:val="0055614F"/>
    <w:rsid w:val="0056431F"/>
    <w:rsid w:val="00585D5D"/>
    <w:rsid w:val="005A2BC3"/>
    <w:rsid w:val="005E0DCE"/>
    <w:rsid w:val="005E4104"/>
    <w:rsid w:val="005F51E0"/>
    <w:rsid w:val="005F7F1D"/>
    <w:rsid w:val="00602969"/>
    <w:rsid w:val="006204BE"/>
    <w:rsid w:val="00620F30"/>
    <w:rsid w:val="0064526E"/>
    <w:rsid w:val="00646E11"/>
    <w:rsid w:val="00656704"/>
    <w:rsid w:val="006A2E71"/>
    <w:rsid w:val="006B16C4"/>
    <w:rsid w:val="006B289B"/>
    <w:rsid w:val="006B7511"/>
    <w:rsid w:val="006C318D"/>
    <w:rsid w:val="006D0EC9"/>
    <w:rsid w:val="006D445C"/>
    <w:rsid w:val="006D717F"/>
    <w:rsid w:val="006E45B8"/>
    <w:rsid w:val="006F1431"/>
    <w:rsid w:val="00722C21"/>
    <w:rsid w:val="00747274"/>
    <w:rsid w:val="0076652C"/>
    <w:rsid w:val="007710CA"/>
    <w:rsid w:val="00772511"/>
    <w:rsid w:val="00775C27"/>
    <w:rsid w:val="0078079D"/>
    <w:rsid w:val="007A45CC"/>
    <w:rsid w:val="007B71BB"/>
    <w:rsid w:val="007C03A1"/>
    <w:rsid w:val="007D3952"/>
    <w:rsid w:val="007D790B"/>
    <w:rsid w:val="007E2C2E"/>
    <w:rsid w:val="0080720E"/>
    <w:rsid w:val="00857943"/>
    <w:rsid w:val="008705AA"/>
    <w:rsid w:val="008744A2"/>
    <w:rsid w:val="00874B2D"/>
    <w:rsid w:val="00892595"/>
    <w:rsid w:val="008B17F7"/>
    <w:rsid w:val="008C5D51"/>
    <w:rsid w:val="008D14E9"/>
    <w:rsid w:val="008E4AB4"/>
    <w:rsid w:val="00904579"/>
    <w:rsid w:val="0091439E"/>
    <w:rsid w:val="00930E40"/>
    <w:rsid w:val="00946CD8"/>
    <w:rsid w:val="00955A94"/>
    <w:rsid w:val="00960CC3"/>
    <w:rsid w:val="00972519"/>
    <w:rsid w:val="00973506"/>
    <w:rsid w:val="00976A76"/>
    <w:rsid w:val="00981B59"/>
    <w:rsid w:val="00984AE6"/>
    <w:rsid w:val="00996D05"/>
    <w:rsid w:val="009A0B67"/>
    <w:rsid w:val="009A2966"/>
    <w:rsid w:val="009B2CB7"/>
    <w:rsid w:val="009C389E"/>
    <w:rsid w:val="009F262A"/>
    <w:rsid w:val="009F4986"/>
    <w:rsid w:val="00A06101"/>
    <w:rsid w:val="00A55726"/>
    <w:rsid w:val="00A57E90"/>
    <w:rsid w:val="00A707B2"/>
    <w:rsid w:val="00A758F6"/>
    <w:rsid w:val="00A87414"/>
    <w:rsid w:val="00A92344"/>
    <w:rsid w:val="00AA7B90"/>
    <w:rsid w:val="00AB410B"/>
    <w:rsid w:val="00AB4F34"/>
    <w:rsid w:val="00AB7720"/>
    <w:rsid w:val="00AB77AB"/>
    <w:rsid w:val="00AF0313"/>
    <w:rsid w:val="00B015A4"/>
    <w:rsid w:val="00B06862"/>
    <w:rsid w:val="00B40173"/>
    <w:rsid w:val="00B42A45"/>
    <w:rsid w:val="00B56B4C"/>
    <w:rsid w:val="00B75F1B"/>
    <w:rsid w:val="00B900AA"/>
    <w:rsid w:val="00B90C1C"/>
    <w:rsid w:val="00B971C0"/>
    <w:rsid w:val="00BA08DA"/>
    <w:rsid w:val="00BA323D"/>
    <w:rsid w:val="00BA56C1"/>
    <w:rsid w:val="00BB2741"/>
    <w:rsid w:val="00C12E37"/>
    <w:rsid w:val="00C36DA0"/>
    <w:rsid w:val="00C42461"/>
    <w:rsid w:val="00C5048F"/>
    <w:rsid w:val="00C7039D"/>
    <w:rsid w:val="00C709F1"/>
    <w:rsid w:val="00C959DE"/>
    <w:rsid w:val="00CA26CC"/>
    <w:rsid w:val="00CB1C5A"/>
    <w:rsid w:val="00CE08A8"/>
    <w:rsid w:val="00CE6619"/>
    <w:rsid w:val="00D14B70"/>
    <w:rsid w:val="00D314C7"/>
    <w:rsid w:val="00D31E3A"/>
    <w:rsid w:val="00D33B0C"/>
    <w:rsid w:val="00D4597D"/>
    <w:rsid w:val="00D501BE"/>
    <w:rsid w:val="00D631BC"/>
    <w:rsid w:val="00D76311"/>
    <w:rsid w:val="00D84B11"/>
    <w:rsid w:val="00D85D26"/>
    <w:rsid w:val="00DB7DFB"/>
    <w:rsid w:val="00DD6A5F"/>
    <w:rsid w:val="00DE0518"/>
    <w:rsid w:val="00DE49CE"/>
    <w:rsid w:val="00DE7EEC"/>
    <w:rsid w:val="00DF3E57"/>
    <w:rsid w:val="00DF58CD"/>
    <w:rsid w:val="00E14EA7"/>
    <w:rsid w:val="00E2049B"/>
    <w:rsid w:val="00E413E6"/>
    <w:rsid w:val="00E442A1"/>
    <w:rsid w:val="00E44B00"/>
    <w:rsid w:val="00E45397"/>
    <w:rsid w:val="00E55F17"/>
    <w:rsid w:val="00E71DC1"/>
    <w:rsid w:val="00E95108"/>
    <w:rsid w:val="00E96A05"/>
    <w:rsid w:val="00ED071B"/>
    <w:rsid w:val="00EF6EB2"/>
    <w:rsid w:val="00F056A6"/>
    <w:rsid w:val="00F06A5E"/>
    <w:rsid w:val="00F16310"/>
    <w:rsid w:val="00F366A2"/>
    <w:rsid w:val="00F4501F"/>
    <w:rsid w:val="00F5170B"/>
    <w:rsid w:val="00F55678"/>
    <w:rsid w:val="00F56F5E"/>
    <w:rsid w:val="00F86EBD"/>
    <w:rsid w:val="00FA7492"/>
    <w:rsid w:val="00FB1C4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colormenu v:ext="edit" fillcolor="none"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C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97D"/>
    <w:pPr>
      <w:ind w:leftChars="400" w:left="840"/>
    </w:pPr>
  </w:style>
  <w:style w:type="paragraph" w:styleId="a4">
    <w:name w:val="header"/>
    <w:basedOn w:val="a"/>
    <w:link w:val="a5"/>
    <w:uiPriority w:val="99"/>
    <w:unhideWhenUsed/>
    <w:rsid w:val="00307AE2"/>
    <w:pPr>
      <w:tabs>
        <w:tab w:val="center" w:pos="4252"/>
        <w:tab w:val="right" w:pos="8504"/>
      </w:tabs>
      <w:snapToGrid w:val="0"/>
    </w:pPr>
  </w:style>
  <w:style w:type="character" w:customStyle="1" w:styleId="a5">
    <w:name w:val="ヘッダー (文字)"/>
    <w:basedOn w:val="a0"/>
    <w:link w:val="a4"/>
    <w:uiPriority w:val="99"/>
    <w:rsid w:val="00307AE2"/>
  </w:style>
  <w:style w:type="paragraph" w:styleId="a6">
    <w:name w:val="footer"/>
    <w:basedOn w:val="a"/>
    <w:link w:val="a7"/>
    <w:uiPriority w:val="99"/>
    <w:unhideWhenUsed/>
    <w:rsid w:val="00307AE2"/>
    <w:pPr>
      <w:tabs>
        <w:tab w:val="center" w:pos="4252"/>
        <w:tab w:val="right" w:pos="8504"/>
      </w:tabs>
      <w:snapToGrid w:val="0"/>
    </w:pPr>
  </w:style>
  <w:style w:type="character" w:customStyle="1" w:styleId="a7">
    <w:name w:val="フッター (文字)"/>
    <w:basedOn w:val="a0"/>
    <w:link w:val="a6"/>
    <w:uiPriority w:val="99"/>
    <w:rsid w:val="00307AE2"/>
  </w:style>
  <w:style w:type="table" w:styleId="a8">
    <w:name w:val="Table Grid"/>
    <w:basedOn w:val="a1"/>
    <w:uiPriority w:val="59"/>
    <w:rsid w:val="004F1F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Date"/>
    <w:basedOn w:val="a"/>
    <w:next w:val="a"/>
    <w:link w:val="aa"/>
    <w:uiPriority w:val="99"/>
    <w:semiHidden/>
    <w:unhideWhenUsed/>
    <w:rsid w:val="00446163"/>
  </w:style>
  <w:style w:type="character" w:customStyle="1" w:styleId="aa">
    <w:name w:val="日付 (文字)"/>
    <w:basedOn w:val="a0"/>
    <w:link w:val="a9"/>
    <w:uiPriority w:val="99"/>
    <w:semiHidden/>
    <w:rsid w:val="00446163"/>
    <w:rPr>
      <w:kern w:val="2"/>
      <w:sz w:val="21"/>
      <w:szCs w:val="22"/>
    </w:rPr>
  </w:style>
  <w:style w:type="paragraph" w:styleId="ab">
    <w:name w:val="Balloon Text"/>
    <w:basedOn w:val="a"/>
    <w:link w:val="ac"/>
    <w:uiPriority w:val="99"/>
    <w:semiHidden/>
    <w:unhideWhenUsed/>
    <w:rsid w:val="0060296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02969"/>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D5A1A-CF0C-40C2-A619-B9B6AF2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3</Pages>
  <Words>316</Words>
  <Characters>1804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nagahara</dc:creator>
  <cp:keywords/>
  <cp:lastModifiedBy>江戸川区</cp:lastModifiedBy>
  <cp:revision>51</cp:revision>
  <cp:lastPrinted>2012-12-11T10:26:00Z</cp:lastPrinted>
  <dcterms:created xsi:type="dcterms:W3CDTF">2012-05-25T01:48:00Z</dcterms:created>
  <dcterms:modified xsi:type="dcterms:W3CDTF">2013-02-06T01:02:00Z</dcterms:modified>
</cp:coreProperties>
</file>