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C9B" w:rsidRPr="00B9630E" w:rsidRDefault="00FD58D2" w:rsidP="00B9630E">
      <w:pPr>
        <w:jc w:val="center"/>
        <w:rPr>
          <w:sz w:val="36"/>
          <w:szCs w:val="21"/>
        </w:rPr>
      </w:pPr>
      <w:r w:rsidRPr="00B9630E">
        <w:rPr>
          <w:rFonts w:hint="eastAsia"/>
          <w:sz w:val="36"/>
          <w:szCs w:val="21"/>
        </w:rPr>
        <w:t>道徳学習指導案</w:t>
      </w:r>
    </w:p>
    <w:p w:rsidR="00FD58D2" w:rsidRPr="00FD58D2" w:rsidRDefault="00300074" w:rsidP="00A974C0">
      <w:pPr>
        <w:ind w:leftChars="2414" w:left="5536"/>
        <w:jc w:val="right"/>
        <w:rPr>
          <w:sz w:val="21"/>
          <w:szCs w:val="21"/>
        </w:rPr>
      </w:pPr>
      <w:r>
        <w:rPr>
          <w:rFonts w:hint="eastAsia"/>
          <w:sz w:val="21"/>
          <w:szCs w:val="21"/>
        </w:rPr>
        <w:t>対</w:t>
      </w:r>
      <w:r w:rsidR="00857D68">
        <w:rPr>
          <w:rFonts w:hint="eastAsia"/>
          <w:sz w:val="21"/>
          <w:szCs w:val="21"/>
        </w:rPr>
        <w:t xml:space="preserve">象　</w:t>
      </w:r>
      <w:r w:rsidR="00D127A6">
        <w:rPr>
          <w:rFonts w:hint="eastAsia"/>
          <w:sz w:val="21"/>
          <w:szCs w:val="21"/>
        </w:rPr>
        <w:t>第</w:t>
      </w:r>
      <w:r w:rsidR="00FD58D2" w:rsidRPr="00FD58D2">
        <w:rPr>
          <w:rFonts w:hint="eastAsia"/>
          <w:sz w:val="21"/>
          <w:szCs w:val="21"/>
        </w:rPr>
        <w:t>２</w:t>
      </w:r>
      <w:r w:rsidR="00D127A6">
        <w:rPr>
          <w:rFonts w:hint="eastAsia"/>
          <w:sz w:val="21"/>
          <w:szCs w:val="21"/>
        </w:rPr>
        <w:t>学</w:t>
      </w:r>
      <w:r w:rsidR="00FD58D2" w:rsidRPr="00FD58D2">
        <w:rPr>
          <w:rFonts w:hint="eastAsia"/>
          <w:sz w:val="21"/>
          <w:szCs w:val="21"/>
        </w:rPr>
        <w:t>年</w:t>
      </w:r>
    </w:p>
    <w:p w:rsidR="00FD58D2" w:rsidRPr="00FD58D2" w:rsidRDefault="00FD58D2" w:rsidP="00857D68">
      <w:pPr>
        <w:ind w:leftChars="2414" w:left="5536"/>
        <w:rPr>
          <w:sz w:val="21"/>
          <w:szCs w:val="21"/>
        </w:rPr>
      </w:pPr>
    </w:p>
    <w:p w:rsidR="00FD58D2" w:rsidRDefault="00FD58D2">
      <w:pPr>
        <w:rPr>
          <w:sz w:val="21"/>
          <w:szCs w:val="21"/>
        </w:rPr>
      </w:pPr>
      <w:r w:rsidRPr="00C33D5E">
        <w:rPr>
          <w:rFonts w:asciiTheme="majorEastAsia" w:eastAsiaTheme="majorEastAsia" w:hAnsiTheme="majorEastAsia" w:hint="eastAsia"/>
          <w:sz w:val="21"/>
          <w:szCs w:val="21"/>
        </w:rPr>
        <w:t>１　主題名</w:t>
      </w:r>
      <w:r w:rsidR="00C15EEC">
        <w:rPr>
          <w:rFonts w:hint="eastAsia"/>
          <w:sz w:val="21"/>
          <w:szCs w:val="21"/>
        </w:rPr>
        <w:t xml:space="preserve">　</w:t>
      </w:r>
      <w:r w:rsidR="00A96E2A">
        <w:rPr>
          <w:rFonts w:hint="eastAsia"/>
          <w:sz w:val="21"/>
          <w:szCs w:val="21"/>
        </w:rPr>
        <w:t>切りひらく人生　１</w:t>
      </w:r>
      <w:r w:rsidR="00C15EEC">
        <w:rPr>
          <w:rFonts w:hint="eastAsia"/>
          <w:sz w:val="21"/>
          <w:szCs w:val="21"/>
        </w:rPr>
        <w:t>−（３</w:t>
      </w:r>
      <w:r w:rsidRPr="00FD58D2">
        <w:rPr>
          <w:rFonts w:hint="eastAsia"/>
          <w:sz w:val="21"/>
          <w:szCs w:val="21"/>
        </w:rPr>
        <w:t>）</w:t>
      </w:r>
    </w:p>
    <w:p w:rsidR="00B9630E" w:rsidRPr="00A96E2A" w:rsidRDefault="00B9630E">
      <w:pPr>
        <w:rPr>
          <w:sz w:val="21"/>
          <w:szCs w:val="21"/>
        </w:rPr>
      </w:pPr>
    </w:p>
    <w:p w:rsidR="00FD58D2" w:rsidRDefault="00FD58D2">
      <w:pPr>
        <w:rPr>
          <w:sz w:val="21"/>
          <w:szCs w:val="21"/>
        </w:rPr>
      </w:pPr>
      <w:r w:rsidRPr="00C33D5E">
        <w:rPr>
          <w:rFonts w:asciiTheme="majorEastAsia" w:eastAsiaTheme="majorEastAsia" w:hAnsiTheme="majorEastAsia" w:hint="eastAsia"/>
          <w:sz w:val="21"/>
          <w:szCs w:val="21"/>
        </w:rPr>
        <w:t>２　資料名</w:t>
      </w:r>
      <w:r w:rsidR="00E16177">
        <w:rPr>
          <w:rFonts w:hint="eastAsia"/>
          <w:sz w:val="21"/>
          <w:szCs w:val="21"/>
        </w:rPr>
        <w:t xml:space="preserve">　「</w:t>
      </w:r>
      <w:r w:rsidR="00A96E2A">
        <w:rPr>
          <w:rFonts w:hint="eastAsia"/>
          <w:sz w:val="21"/>
          <w:szCs w:val="21"/>
        </w:rPr>
        <w:t>ウィニング・パス</w:t>
      </w:r>
      <w:r w:rsidRPr="00FD58D2">
        <w:rPr>
          <w:rFonts w:hint="eastAsia"/>
          <w:sz w:val="21"/>
          <w:szCs w:val="21"/>
        </w:rPr>
        <w:t>」</w:t>
      </w:r>
      <w:r w:rsidR="005B732C">
        <w:rPr>
          <w:rFonts w:hint="eastAsia"/>
          <w:sz w:val="21"/>
          <w:szCs w:val="21"/>
        </w:rPr>
        <w:t>（「</w:t>
      </w:r>
      <w:r w:rsidR="00E16177">
        <w:rPr>
          <w:rFonts w:hint="eastAsia"/>
          <w:sz w:val="21"/>
          <w:szCs w:val="21"/>
        </w:rPr>
        <w:t>あすを生きる２</w:t>
      </w:r>
      <w:r w:rsidR="005B732C">
        <w:rPr>
          <w:rFonts w:hint="eastAsia"/>
          <w:sz w:val="21"/>
          <w:szCs w:val="21"/>
        </w:rPr>
        <w:t>」</w:t>
      </w:r>
      <w:r w:rsidR="00E16177">
        <w:rPr>
          <w:rFonts w:hint="eastAsia"/>
          <w:sz w:val="21"/>
          <w:szCs w:val="21"/>
        </w:rPr>
        <w:t>日本文教出版</w:t>
      </w:r>
      <w:r w:rsidR="005B732C">
        <w:rPr>
          <w:rFonts w:hint="eastAsia"/>
          <w:sz w:val="21"/>
          <w:szCs w:val="21"/>
        </w:rPr>
        <w:t>）</w:t>
      </w:r>
    </w:p>
    <w:p w:rsidR="00641C0B" w:rsidRDefault="002B14DB">
      <w:pPr>
        <w:rPr>
          <w:sz w:val="21"/>
          <w:szCs w:val="21"/>
        </w:rPr>
      </w:pPr>
      <w:r>
        <w:rPr>
          <w:rFonts w:hint="eastAsia"/>
          <w:sz w:val="21"/>
          <w:szCs w:val="21"/>
        </w:rPr>
        <w:t xml:space="preserve">　　　　　</w:t>
      </w:r>
      <w:r w:rsidR="00641C0B">
        <w:rPr>
          <w:rFonts w:hint="eastAsia"/>
          <w:sz w:val="21"/>
          <w:szCs w:val="21"/>
        </w:rPr>
        <w:t xml:space="preserve">　「先人のことばに学ぶ～論語」（「心みつめて」東京都教育委員会）</w:t>
      </w:r>
    </w:p>
    <w:p w:rsidR="002B14DB" w:rsidRPr="00FD58D2" w:rsidRDefault="002B14DB" w:rsidP="00641C0B">
      <w:pPr>
        <w:ind w:firstLineChars="500" w:firstLine="997"/>
        <w:rPr>
          <w:sz w:val="21"/>
          <w:szCs w:val="21"/>
        </w:rPr>
      </w:pPr>
      <w:r>
        <w:rPr>
          <w:rFonts w:hint="eastAsia"/>
          <w:sz w:val="21"/>
          <w:szCs w:val="21"/>
        </w:rPr>
        <w:t xml:space="preserve">　「</w:t>
      </w:r>
      <w:r w:rsidR="00BF4248">
        <w:rPr>
          <w:rFonts w:hint="eastAsia"/>
          <w:sz w:val="21"/>
          <w:szCs w:val="21"/>
        </w:rPr>
        <w:t>先人のことばに学ぶ～福沢諭吉</w:t>
      </w:r>
      <w:r>
        <w:rPr>
          <w:rFonts w:hint="eastAsia"/>
          <w:sz w:val="21"/>
          <w:szCs w:val="21"/>
        </w:rPr>
        <w:t>」（「心みつめて」東京都教育委員会）</w:t>
      </w:r>
    </w:p>
    <w:p w:rsidR="00B9630E" w:rsidRPr="00BF4248" w:rsidRDefault="00B9630E">
      <w:pPr>
        <w:rPr>
          <w:sz w:val="21"/>
          <w:szCs w:val="21"/>
        </w:rPr>
      </w:pPr>
    </w:p>
    <w:p w:rsidR="00FD58D2" w:rsidRPr="00C33D5E" w:rsidRDefault="0009583F">
      <w:pPr>
        <w:rPr>
          <w:rFonts w:asciiTheme="majorEastAsia" w:eastAsiaTheme="majorEastAsia" w:hAnsiTheme="majorEastAsia"/>
          <w:sz w:val="21"/>
          <w:szCs w:val="21"/>
        </w:rPr>
      </w:pPr>
      <w:r w:rsidRPr="00C33D5E">
        <w:rPr>
          <w:rFonts w:asciiTheme="majorEastAsia" w:eastAsiaTheme="majorEastAsia" w:hAnsiTheme="majorEastAsia" w:hint="eastAsia"/>
          <w:sz w:val="21"/>
          <w:szCs w:val="21"/>
        </w:rPr>
        <w:t>３　主題設定の理由</w:t>
      </w:r>
    </w:p>
    <w:p w:rsidR="0009583F" w:rsidRDefault="0009583F">
      <w:pPr>
        <w:rPr>
          <w:sz w:val="21"/>
          <w:szCs w:val="21"/>
        </w:rPr>
      </w:pPr>
      <w:r>
        <w:rPr>
          <w:rFonts w:hint="eastAsia"/>
          <w:sz w:val="21"/>
          <w:szCs w:val="21"/>
        </w:rPr>
        <w:t>（１）ねらいとする道徳的価値について</w:t>
      </w:r>
    </w:p>
    <w:p w:rsidR="002B14DB" w:rsidRDefault="00B61390" w:rsidP="002B14DB">
      <w:pPr>
        <w:ind w:leftChars="100" w:left="229"/>
        <w:rPr>
          <w:sz w:val="21"/>
          <w:szCs w:val="21"/>
        </w:rPr>
      </w:pPr>
      <w:r>
        <w:rPr>
          <w:rFonts w:hint="eastAsia"/>
          <w:sz w:val="21"/>
          <w:szCs w:val="21"/>
        </w:rPr>
        <w:t xml:space="preserve">　</w:t>
      </w:r>
      <w:r w:rsidR="00A96E2A">
        <w:rPr>
          <w:rFonts w:hint="eastAsia"/>
          <w:sz w:val="21"/>
          <w:szCs w:val="21"/>
        </w:rPr>
        <w:t>日常の生活の中には、どうしたら良いかの判断を自らしなければならない場面がたくさんある。</w:t>
      </w:r>
      <w:r w:rsidR="00665E0F">
        <w:rPr>
          <w:rFonts w:hint="eastAsia"/>
          <w:sz w:val="21"/>
          <w:szCs w:val="21"/>
        </w:rPr>
        <w:t>集団の中で常に自分自身の判断や選択を迫られる場面は多い。しかし、ともすると自分の意見や考えも無いままに、他の意見や考えに同調し全ての判断を任せてしまうことに何の違和感も抱かずにいる落とし穴もある。</w:t>
      </w:r>
    </w:p>
    <w:p w:rsidR="00D056B0" w:rsidRPr="00D056B0" w:rsidRDefault="00D056B0" w:rsidP="002B14DB">
      <w:pPr>
        <w:ind w:leftChars="100" w:left="229"/>
        <w:rPr>
          <w:sz w:val="21"/>
          <w:szCs w:val="21"/>
        </w:rPr>
      </w:pPr>
      <w:r>
        <w:rPr>
          <w:rFonts w:hint="eastAsia"/>
          <w:sz w:val="21"/>
          <w:szCs w:val="21"/>
        </w:rPr>
        <w:t xml:space="preserve">　この主題の指導を通して、自分や友だちの考えを深く考え、正しいのか誤っているのかの判断をしっかりと行い、自主</w:t>
      </w:r>
      <w:r w:rsidR="00206A8C">
        <w:rPr>
          <w:rFonts w:hint="eastAsia"/>
          <w:sz w:val="21"/>
          <w:szCs w:val="21"/>
        </w:rPr>
        <w:t>的・</w:t>
      </w:r>
      <w:r>
        <w:rPr>
          <w:rFonts w:hint="eastAsia"/>
          <w:sz w:val="21"/>
          <w:szCs w:val="21"/>
        </w:rPr>
        <w:t>自律</w:t>
      </w:r>
      <w:r w:rsidR="00206A8C">
        <w:rPr>
          <w:rFonts w:hint="eastAsia"/>
          <w:sz w:val="21"/>
          <w:szCs w:val="21"/>
        </w:rPr>
        <w:t>的に行動する力を育てたい。</w:t>
      </w:r>
    </w:p>
    <w:p w:rsidR="0009583F" w:rsidRDefault="0009583F" w:rsidP="009D0B87">
      <w:pPr>
        <w:spacing w:before="120"/>
        <w:rPr>
          <w:sz w:val="21"/>
          <w:szCs w:val="21"/>
        </w:rPr>
      </w:pPr>
      <w:r>
        <w:rPr>
          <w:rFonts w:hint="eastAsia"/>
          <w:sz w:val="21"/>
          <w:szCs w:val="21"/>
        </w:rPr>
        <w:t>（２）生徒の実態について</w:t>
      </w:r>
    </w:p>
    <w:p w:rsidR="00B61390" w:rsidRDefault="00B61390" w:rsidP="002B14DB">
      <w:pPr>
        <w:ind w:leftChars="100" w:left="229"/>
        <w:rPr>
          <w:sz w:val="21"/>
          <w:szCs w:val="21"/>
        </w:rPr>
      </w:pPr>
      <w:r>
        <w:rPr>
          <w:rFonts w:hint="eastAsia"/>
          <w:sz w:val="21"/>
          <w:szCs w:val="21"/>
        </w:rPr>
        <w:t xml:space="preserve">　</w:t>
      </w:r>
      <w:r w:rsidR="002B14DB">
        <w:rPr>
          <w:rFonts w:hint="eastAsia"/>
          <w:sz w:val="21"/>
          <w:szCs w:val="21"/>
        </w:rPr>
        <w:t>中学２年生の時期は、</w:t>
      </w:r>
      <w:r w:rsidR="00782C74">
        <w:rPr>
          <w:rFonts w:hint="eastAsia"/>
          <w:sz w:val="21"/>
          <w:szCs w:val="21"/>
        </w:rPr>
        <w:t>自我に目覚めると共に、</w:t>
      </w:r>
      <w:r w:rsidR="00602BEA">
        <w:rPr>
          <w:rFonts w:hint="eastAsia"/>
          <w:sz w:val="21"/>
          <w:szCs w:val="21"/>
        </w:rPr>
        <w:t>自分</w:t>
      </w:r>
      <w:r w:rsidR="00782C74">
        <w:rPr>
          <w:rFonts w:hint="eastAsia"/>
          <w:sz w:val="21"/>
          <w:szCs w:val="21"/>
        </w:rPr>
        <w:t>でやってみないと気が済まない気持ちが大きくなる。分別もついてきて、何が正しく、何が誤りなのかを自問自答できるようになる。しかし、意志の弱さから集団の中で他人の言動に影響を受け、自分自身の言動が身勝手であるために、周囲を不快な気持ちにさせたり、相手の心を傷つけてしま</w:t>
      </w:r>
      <w:r w:rsidR="001524D5">
        <w:rPr>
          <w:rFonts w:hint="eastAsia"/>
          <w:sz w:val="21"/>
          <w:szCs w:val="21"/>
        </w:rPr>
        <w:t>ったりする</w:t>
      </w:r>
      <w:r w:rsidR="00782C74">
        <w:rPr>
          <w:rFonts w:hint="eastAsia"/>
          <w:sz w:val="21"/>
          <w:szCs w:val="21"/>
        </w:rPr>
        <w:t>こともある。</w:t>
      </w:r>
      <w:r w:rsidR="00665E0F">
        <w:rPr>
          <w:rFonts w:hint="eastAsia"/>
          <w:sz w:val="21"/>
          <w:szCs w:val="21"/>
        </w:rPr>
        <w:t>また、</w:t>
      </w:r>
      <w:r w:rsidR="00782C74">
        <w:rPr>
          <w:rFonts w:hint="eastAsia"/>
          <w:sz w:val="21"/>
          <w:szCs w:val="21"/>
        </w:rPr>
        <w:t>自分の失敗や誤りを招いたのは他人のせいだ、と責任転嫁する生徒もいる。</w:t>
      </w:r>
      <w:r w:rsidR="00BF4248">
        <w:rPr>
          <w:rFonts w:hint="eastAsia"/>
          <w:sz w:val="21"/>
          <w:szCs w:val="21"/>
        </w:rPr>
        <w:t>生徒たちには、一つの行動をする前に、自分のことしか考えない自己中心的な自分になっていないかどうかを見つめさせたい。</w:t>
      </w:r>
      <w:r w:rsidR="00641C0B">
        <w:rPr>
          <w:rFonts w:hint="eastAsia"/>
          <w:sz w:val="21"/>
          <w:szCs w:val="21"/>
        </w:rPr>
        <w:t>また、他の人のことを考えているか、自分の行動が周囲に与える影響について考えているかを問いかけさせ、責任ある言動がとれるよう指導したい。</w:t>
      </w:r>
    </w:p>
    <w:p w:rsidR="0009583F" w:rsidRDefault="0009583F" w:rsidP="009D0B87">
      <w:pPr>
        <w:spacing w:before="120"/>
        <w:rPr>
          <w:sz w:val="21"/>
          <w:szCs w:val="21"/>
        </w:rPr>
      </w:pPr>
      <w:r>
        <w:rPr>
          <w:rFonts w:hint="eastAsia"/>
          <w:sz w:val="21"/>
          <w:szCs w:val="21"/>
        </w:rPr>
        <w:t>（３）資料について</w:t>
      </w:r>
    </w:p>
    <w:p w:rsidR="00B9630E" w:rsidRDefault="00B61390" w:rsidP="002B14DB">
      <w:pPr>
        <w:ind w:leftChars="100" w:left="229"/>
        <w:rPr>
          <w:sz w:val="21"/>
          <w:szCs w:val="21"/>
        </w:rPr>
      </w:pPr>
      <w:r>
        <w:rPr>
          <w:rFonts w:hint="eastAsia"/>
          <w:sz w:val="21"/>
          <w:szCs w:val="21"/>
        </w:rPr>
        <w:t xml:space="preserve">　</w:t>
      </w:r>
      <w:r w:rsidR="008D00A4">
        <w:rPr>
          <w:rFonts w:hint="eastAsia"/>
          <w:sz w:val="21"/>
          <w:szCs w:val="21"/>
        </w:rPr>
        <w:t>障害のある主人公の姿と周りの人たちの姿を通して、理想社会の実現、思いやり、友情、</w:t>
      </w:r>
      <w:r w:rsidR="002055BF">
        <w:rPr>
          <w:rFonts w:hint="eastAsia"/>
          <w:sz w:val="21"/>
          <w:szCs w:val="21"/>
        </w:rPr>
        <w:t>また人間の弱さや気高さといった様々な道徳的価値が凝縮して描かれている。</w:t>
      </w:r>
    </w:p>
    <w:p w:rsidR="002B14DB" w:rsidRDefault="002B14DB" w:rsidP="00602BEA">
      <w:pPr>
        <w:ind w:leftChars="100" w:left="229"/>
        <w:rPr>
          <w:sz w:val="21"/>
          <w:szCs w:val="21"/>
        </w:rPr>
      </w:pPr>
      <w:r>
        <w:rPr>
          <w:rFonts w:hint="eastAsia"/>
          <w:sz w:val="21"/>
          <w:szCs w:val="21"/>
        </w:rPr>
        <w:t xml:space="preserve">　</w:t>
      </w:r>
      <w:r w:rsidR="002055BF">
        <w:rPr>
          <w:rFonts w:hint="eastAsia"/>
          <w:sz w:val="21"/>
          <w:szCs w:val="21"/>
        </w:rPr>
        <w:t>導入</w:t>
      </w:r>
      <w:r>
        <w:rPr>
          <w:rFonts w:hint="eastAsia"/>
          <w:sz w:val="21"/>
          <w:szCs w:val="21"/>
        </w:rPr>
        <w:t>に読む</w:t>
      </w:r>
      <w:r w:rsidR="002055BF">
        <w:rPr>
          <w:rFonts w:hint="eastAsia"/>
          <w:sz w:val="21"/>
          <w:szCs w:val="21"/>
        </w:rPr>
        <w:t>先人のことば</w:t>
      </w:r>
      <w:r>
        <w:rPr>
          <w:rFonts w:hint="eastAsia"/>
          <w:sz w:val="21"/>
          <w:szCs w:val="21"/>
        </w:rPr>
        <w:t>「</w:t>
      </w:r>
      <w:r w:rsidR="002055BF" w:rsidRPr="0060272F">
        <w:rPr>
          <w:rFonts w:asciiTheme="majorEastAsia" w:eastAsiaTheme="majorEastAsia" w:hAnsiTheme="majorEastAsia" w:hint="eastAsia"/>
          <w:sz w:val="21"/>
          <w:szCs w:val="21"/>
        </w:rPr>
        <w:t>和して同ぜず</w:t>
      </w:r>
      <w:r>
        <w:rPr>
          <w:rFonts w:hint="eastAsia"/>
          <w:sz w:val="21"/>
          <w:szCs w:val="21"/>
        </w:rPr>
        <w:t>」</w:t>
      </w:r>
      <w:r w:rsidR="002055BF">
        <w:rPr>
          <w:rFonts w:hint="eastAsia"/>
          <w:sz w:val="21"/>
          <w:szCs w:val="21"/>
        </w:rPr>
        <w:t>によって、本資料の内容と自分の姿をオーバーラップさせて　自主とは何かを考えさせ、また終末に読む先人のことば「</w:t>
      </w:r>
      <w:r w:rsidR="002055BF">
        <w:rPr>
          <w:rFonts w:asciiTheme="majorEastAsia" w:eastAsiaTheme="majorEastAsia" w:hAnsiTheme="majorEastAsia" w:hint="eastAsia"/>
          <w:sz w:val="21"/>
          <w:szCs w:val="21"/>
        </w:rPr>
        <w:t>自由と我儘との界は、他人の妨げをなすとなさざるとの間にあり</w:t>
      </w:r>
      <w:r w:rsidR="002055BF">
        <w:rPr>
          <w:rFonts w:hint="eastAsia"/>
          <w:sz w:val="21"/>
          <w:szCs w:val="21"/>
        </w:rPr>
        <w:t>」によって、今の自分の置かれた環境や状況を振り返り考えさせたい。</w:t>
      </w:r>
    </w:p>
    <w:p w:rsidR="00B61390" w:rsidRDefault="00B61390">
      <w:pPr>
        <w:rPr>
          <w:sz w:val="21"/>
          <w:szCs w:val="21"/>
        </w:rPr>
      </w:pPr>
    </w:p>
    <w:p w:rsidR="0009583F" w:rsidRPr="00C33D5E" w:rsidRDefault="0009583F">
      <w:pPr>
        <w:rPr>
          <w:rFonts w:asciiTheme="majorEastAsia" w:eastAsiaTheme="majorEastAsia" w:hAnsiTheme="majorEastAsia"/>
          <w:sz w:val="21"/>
          <w:szCs w:val="21"/>
        </w:rPr>
      </w:pPr>
      <w:r w:rsidRPr="00C33D5E">
        <w:rPr>
          <w:rFonts w:asciiTheme="majorEastAsia" w:eastAsiaTheme="majorEastAsia" w:hAnsiTheme="majorEastAsia" w:hint="eastAsia"/>
          <w:sz w:val="21"/>
          <w:szCs w:val="21"/>
        </w:rPr>
        <w:t>４　本時の学習</w:t>
      </w:r>
    </w:p>
    <w:p w:rsidR="0009583F" w:rsidRDefault="0009583F" w:rsidP="00B61390">
      <w:pPr>
        <w:outlineLvl w:val="0"/>
        <w:rPr>
          <w:sz w:val="21"/>
          <w:szCs w:val="21"/>
        </w:rPr>
      </w:pPr>
      <w:r>
        <w:rPr>
          <w:rFonts w:hint="eastAsia"/>
          <w:sz w:val="21"/>
          <w:szCs w:val="21"/>
        </w:rPr>
        <w:t>（１）ねらい</w:t>
      </w:r>
    </w:p>
    <w:p w:rsidR="0009583F" w:rsidRDefault="0009583F" w:rsidP="002B14DB">
      <w:pPr>
        <w:ind w:leftChars="100" w:left="229"/>
        <w:rPr>
          <w:sz w:val="21"/>
          <w:szCs w:val="21"/>
        </w:rPr>
      </w:pPr>
      <w:r>
        <w:rPr>
          <w:rFonts w:hint="eastAsia"/>
          <w:sz w:val="21"/>
          <w:szCs w:val="21"/>
        </w:rPr>
        <w:t xml:space="preserve">　</w:t>
      </w:r>
      <w:r w:rsidR="008D00A4">
        <w:rPr>
          <w:rFonts w:hint="eastAsia"/>
          <w:sz w:val="21"/>
          <w:szCs w:val="21"/>
        </w:rPr>
        <w:t>自立の精神を重んじ、自主的に考え、誠実に実行して結果に責任を持つ態度を育てる。</w:t>
      </w:r>
    </w:p>
    <w:p w:rsidR="005B732C" w:rsidRDefault="005B732C" w:rsidP="00B61390">
      <w:pPr>
        <w:outlineLvl w:val="0"/>
        <w:rPr>
          <w:sz w:val="21"/>
          <w:szCs w:val="21"/>
        </w:rPr>
      </w:pPr>
      <w:r>
        <w:rPr>
          <w:rFonts w:hint="eastAsia"/>
          <w:sz w:val="21"/>
          <w:szCs w:val="21"/>
        </w:rPr>
        <w:t>（２）指導過程</w:t>
      </w:r>
    </w:p>
    <w:tbl>
      <w:tblPr>
        <w:tblStyle w:val="a4"/>
        <w:tblW w:w="0" w:type="auto"/>
        <w:tblInd w:w="108" w:type="dxa"/>
        <w:tblLook w:val="04A0"/>
      </w:tblPr>
      <w:tblGrid>
        <w:gridCol w:w="426"/>
        <w:gridCol w:w="3118"/>
        <w:gridCol w:w="2410"/>
        <w:gridCol w:w="3768"/>
      </w:tblGrid>
      <w:tr w:rsidR="005B732C" w:rsidTr="00A73560">
        <w:tc>
          <w:tcPr>
            <w:tcW w:w="426" w:type="dxa"/>
          </w:tcPr>
          <w:p w:rsidR="005B732C" w:rsidRDefault="005B732C">
            <w:pPr>
              <w:rPr>
                <w:sz w:val="21"/>
                <w:szCs w:val="21"/>
              </w:rPr>
            </w:pPr>
          </w:p>
        </w:tc>
        <w:tc>
          <w:tcPr>
            <w:tcW w:w="3118" w:type="dxa"/>
          </w:tcPr>
          <w:p w:rsidR="005B732C" w:rsidRDefault="005B732C">
            <w:pPr>
              <w:rPr>
                <w:sz w:val="21"/>
                <w:szCs w:val="21"/>
              </w:rPr>
            </w:pPr>
            <w:r>
              <w:rPr>
                <w:rFonts w:hint="eastAsia"/>
                <w:sz w:val="21"/>
                <w:szCs w:val="21"/>
              </w:rPr>
              <w:t>学習活動と○主な発問</w:t>
            </w:r>
          </w:p>
        </w:tc>
        <w:tc>
          <w:tcPr>
            <w:tcW w:w="2410" w:type="dxa"/>
          </w:tcPr>
          <w:p w:rsidR="005B732C" w:rsidRDefault="005B732C" w:rsidP="00324F73">
            <w:pPr>
              <w:rPr>
                <w:sz w:val="21"/>
                <w:szCs w:val="21"/>
              </w:rPr>
            </w:pPr>
            <w:r>
              <w:rPr>
                <w:rFonts w:hint="eastAsia"/>
                <w:sz w:val="21"/>
                <w:szCs w:val="21"/>
              </w:rPr>
              <w:t>・予想される生徒の反応</w:t>
            </w:r>
          </w:p>
        </w:tc>
        <w:tc>
          <w:tcPr>
            <w:tcW w:w="3768" w:type="dxa"/>
          </w:tcPr>
          <w:p w:rsidR="00501CB5" w:rsidRDefault="00152625">
            <w:pPr>
              <w:rPr>
                <w:sz w:val="21"/>
                <w:szCs w:val="21"/>
              </w:rPr>
            </w:pPr>
            <w:r>
              <w:rPr>
                <w:rFonts w:hint="eastAsia"/>
                <w:sz w:val="21"/>
                <w:szCs w:val="21"/>
              </w:rPr>
              <w:t>●教師の働きかけ　○</w:t>
            </w:r>
            <w:r w:rsidR="005B732C">
              <w:rPr>
                <w:rFonts w:hint="eastAsia"/>
                <w:sz w:val="21"/>
                <w:szCs w:val="21"/>
              </w:rPr>
              <w:t>指導上の留意点</w:t>
            </w:r>
          </w:p>
        </w:tc>
      </w:tr>
      <w:tr w:rsidR="005B732C" w:rsidRPr="00050013" w:rsidTr="00A73560">
        <w:tc>
          <w:tcPr>
            <w:tcW w:w="426" w:type="dxa"/>
          </w:tcPr>
          <w:p w:rsidR="005B732C" w:rsidRDefault="005B732C">
            <w:pPr>
              <w:rPr>
                <w:sz w:val="21"/>
                <w:szCs w:val="21"/>
              </w:rPr>
            </w:pPr>
            <w:r>
              <w:rPr>
                <w:rFonts w:hint="eastAsia"/>
                <w:sz w:val="21"/>
                <w:szCs w:val="21"/>
              </w:rPr>
              <w:t>導入</w:t>
            </w:r>
          </w:p>
        </w:tc>
        <w:tc>
          <w:tcPr>
            <w:tcW w:w="3118" w:type="dxa"/>
          </w:tcPr>
          <w:p w:rsidR="0084337A" w:rsidRDefault="005B732C" w:rsidP="0084337A">
            <w:pPr>
              <w:ind w:leftChars="-50" w:left="84" w:hangingChars="100" w:hanging="199"/>
              <w:rPr>
                <w:sz w:val="21"/>
                <w:szCs w:val="21"/>
              </w:rPr>
            </w:pPr>
            <w:r>
              <w:rPr>
                <w:rFonts w:hint="eastAsia"/>
                <w:sz w:val="21"/>
                <w:szCs w:val="21"/>
              </w:rPr>
              <w:t xml:space="preserve">１　</w:t>
            </w:r>
            <w:r w:rsidR="00641C0B">
              <w:rPr>
                <w:rFonts w:hint="eastAsia"/>
                <w:sz w:val="21"/>
                <w:szCs w:val="21"/>
              </w:rPr>
              <w:t>論語のことばについて、</w:t>
            </w:r>
            <w:r w:rsidR="00206A8C">
              <w:rPr>
                <w:rFonts w:hint="eastAsia"/>
                <w:sz w:val="21"/>
                <w:szCs w:val="21"/>
              </w:rPr>
              <w:t>意味を知る。</w:t>
            </w:r>
          </w:p>
          <w:p w:rsidR="00C126DD" w:rsidRDefault="005B732C" w:rsidP="00A40126">
            <w:pPr>
              <w:spacing w:line="60" w:lineRule="atLeast"/>
              <w:ind w:leftChars="-50" w:left="84" w:hangingChars="100" w:hanging="199"/>
              <w:rPr>
                <w:sz w:val="21"/>
                <w:szCs w:val="21"/>
              </w:rPr>
            </w:pPr>
            <w:r>
              <w:rPr>
                <w:rFonts w:hint="eastAsia"/>
                <w:sz w:val="21"/>
                <w:szCs w:val="21"/>
              </w:rPr>
              <w:lastRenderedPageBreak/>
              <w:t>○</w:t>
            </w:r>
            <w:r w:rsidR="0084337A">
              <w:rPr>
                <w:rFonts w:hint="eastAsia"/>
                <w:sz w:val="21"/>
                <w:szCs w:val="21"/>
              </w:rPr>
              <w:t>「和して同ぜず」</w:t>
            </w:r>
            <w:r w:rsidR="00324F73">
              <w:rPr>
                <w:rFonts w:hint="eastAsia"/>
                <w:sz w:val="21"/>
                <w:szCs w:val="21"/>
              </w:rPr>
              <w:t>から</w:t>
            </w:r>
            <w:r w:rsidR="00206A8C">
              <w:rPr>
                <w:rFonts w:hint="eastAsia"/>
                <w:sz w:val="21"/>
                <w:szCs w:val="21"/>
              </w:rPr>
              <w:t>、</w:t>
            </w:r>
            <w:r w:rsidR="00324F73">
              <w:rPr>
                <w:rFonts w:hint="eastAsia"/>
                <w:sz w:val="21"/>
                <w:szCs w:val="21"/>
              </w:rPr>
              <w:t>どんな教訓を得られるだろうか。</w:t>
            </w:r>
          </w:p>
          <w:p w:rsidR="0029001D" w:rsidRDefault="0029001D" w:rsidP="00CF5AE3">
            <w:pPr>
              <w:ind w:leftChars="-50" w:left="84" w:hangingChars="100" w:hanging="199"/>
              <w:rPr>
                <w:sz w:val="21"/>
                <w:szCs w:val="21"/>
              </w:rPr>
            </w:pPr>
          </w:p>
        </w:tc>
        <w:tc>
          <w:tcPr>
            <w:tcW w:w="2410" w:type="dxa"/>
          </w:tcPr>
          <w:p w:rsidR="00A40126" w:rsidRDefault="00A40126" w:rsidP="00CF5AE3">
            <w:pPr>
              <w:ind w:leftChars="-50" w:left="-15" w:hangingChars="50" w:hanging="100"/>
              <w:rPr>
                <w:sz w:val="21"/>
                <w:szCs w:val="21"/>
              </w:rPr>
            </w:pPr>
          </w:p>
          <w:p w:rsidR="00A40126" w:rsidRDefault="00A40126" w:rsidP="00CF5AE3">
            <w:pPr>
              <w:ind w:leftChars="-50" w:left="-15" w:hangingChars="50" w:hanging="100"/>
              <w:rPr>
                <w:sz w:val="21"/>
                <w:szCs w:val="21"/>
              </w:rPr>
            </w:pPr>
          </w:p>
          <w:p w:rsidR="005B732C" w:rsidRDefault="00206A8C" w:rsidP="00CF5AE3">
            <w:pPr>
              <w:ind w:leftChars="-50" w:left="-15" w:hangingChars="50" w:hanging="100"/>
              <w:rPr>
                <w:sz w:val="21"/>
                <w:szCs w:val="21"/>
              </w:rPr>
            </w:pPr>
            <w:r>
              <w:rPr>
                <w:rFonts w:hint="eastAsia"/>
                <w:sz w:val="21"/>
                <w:szCs w:val="21"/>
              </w:rPr>
              <w:lastRenderedPageBreak/>
              <w:t>・友だちと協力することは大切だが、</w:t>
            </w:r>
            <w:r w:rsidR="00324F73">
              <w:rPr>
                <w:rFonts w:hint="eastAsia"/>
                <w:sz w:val="21"/>
                <w:szCs w:val="21"/>
              </w:rPr>
              <w:t>頼</w:t>
            </w:r>
            <w:r>
              <w:rPr>
                <w:rFonts w:hint="eastAsia"/>
                <w:sz w:val="21"/>
                <w:szCs w:val="21"/>
              </w:rPr>
              <w:t>り過ぎてはいけない。</w:t>
            </w:r>
          </w:p>
          <w:p w:rsidR="00050013" w:rsidRDefault="005B732C" w:rsidP="00A40126">
            <w:pPr>
              <w:ind w:leftChars="-50" w:left="-15" w:hangingChars="50" w:hanging="100"/>
              <w:rPr>
                <w:sz w:val="21"/>
                <w:szCs w:val="21"/>
              </w:rPr>
            </w:pPr>
            <w:r>
              <w:rPr>
                <w:rFonts w:hint="eastAsia"/>
                <w:sz w:val="21"/>
                <w:szCs w:val="21"/>
              </w:rPr>
              <w:t>・</w:t>
            </w:r>
            <w:r w:rsidR="00206A8C">
              <w:rPr>
                <w:rFonts w:hint="eastAsia"/>
                <w:sz w:val="21"/>
                <w:szCs w:val="21"/>
              </w:rPr>
              <w:t>自分の考えを周りの意見に左右されないで通す。</w:t>
            </w:r>
          </w:p>
        </w:tc>
        <w:tc>
          <w:tcPr>
            <w:tcW w:w="3768" w:type="dxa"/>
          </w:tcPr>
          <w:p w:rsidR="005B732C" w:rsidRDefault="00206A8C" w:rsidP="00CF5AE3">
            <w:pPr>
              <w:ind w:leftChars="-50" w:left="-15" w:hangingChars="50" w:hanging="100"/>
              <w:rPr>
                <w:sz w:val="21"/>
                <w:szCs w:val="21"/>
              </w:rPr>
            </w:pPr>
            <w:r>
              <w:rPr>
                <w:rFonts w:hint="eastAsia"/>
                <w:sz w:val="21"/>
                <w:szCs w:val="21"/>
              </w:rPr>
              <w:lastRenderedPageBreak/>
              <w:t>●『君子は和して同ぜず、小人は同じて和せず』の一節であることを教え解説す</w:t>
            </w:r>
            <w:r>
              <w:rPr>
                <w:rFonts w:hint="eastAsia"/>
                <w:sz w:val="21"/>
                <w:szCs w:val="21"/>
              </w:rPr>
              <w:lastRenderedPageBreak/>
              <w:t>る。</w:t>
            </w:r>
          </w:p>
          <w:p w:rsidR="00050013" w:rsidRDefault="00152625" w:rsidP="00206A8C">
            <w:pPr>
              <w:ind w:leftChars="-50" w:left="-15" w:hangingChars="50" w:hanging="100"/>
              <w:rPr>
                <w:sz w:val="21"/>
                <w:szCs w:val="21"/>
              </w:rPr>
            </w:pPr>
            <w:r>
              <w:rPr>
                <w:rFonts w:hint="eastAsia"/>
                <w:sz w:val="21"/>
                <w:szCs w:val="21"/>
              </w:rPr>
              <w:t>●挙手、指名により発表させる。</w:t>
            </w:r>
            <w:r>
              <w:rPr>
                <w:rFonts w:hint="eastAsia"/>
                <w:sz w:val="21"/>
                <w:szCs w:val="21"/>
              </w:rPr>
              <w:t>(T1)</w:t>
            </w:r>
          </w:p>
          <w:p w:rsidR="00324F73" w:rsidRDefault="00324F73" w:rsidP="00206A8C">
            <w:pPr>
              <w:ind w:leftChars="-50" w:left="-15" w:hangingChars="50" w:hanging="100"/>
              <w:rPr>
                <w:sz w:val="21"/>
                <w:szCs w:val="21"/>
              </w:rPr>
            </w:pPr>
            <w:r>
              <w:rPr>
                <w:rFonts w:hint="eastAsia"/>
                <w:sz w:val="21"/>
                <w:szCs w:val="21"/>
              </w:rPr>
              <w:t>○「人生を切り拓くのは自分しかないけれど、そのためには何が必要なのかを考えて読み進めてみよう。」</w:t>
            </w:r>
          </w:p>
        </w:tc>
      </w:tr>
      <w:tr w:rsidR="005B732C" w:rsidTr="00A73560">
        <w:tc>
          <w:tcPr>
            <w:tcW w:w="426" w:type="dxa"/>
          </w:tcPr>
          <w:p w:rsidR="005B732C" w:rsidRDefault="005B732C">
            <w:pPr>
              <w:rPr>
                <w:sz w:val="21"/>
                <w:szCs w:val="21"/>
              </w:rPr>
            </w:pPr>
            <w:r>
              <w:rPr>
                <w:rFonts w:hint="eastAsia"/>
                <w:sz w:val="21"/>
                <w:szCs w:val="21"/>
              </w:rPr>
              <w:lastRenderedPageBreak/>
              <w:t>展開</w:t>
            </w:r>
          </w:p>
        </w:tc>
        <w:tc>
          <w:tcPr>
            <w:tcW w:w="3118" w:type="dxa"/>
          </w:tcPr>
          <w:p w:rsidR="005B732C" w:rsidRDefault="005B732C" w:rsidP="00CF5AE3">
            <w:pPr>
              <w:ind w:leftChars="-50" w:left="84" w:hangingChars="100" w:hanging="199"/>
              <w:rPr>
                <w:sz w:val="21"/>
                <w:szCs w:val="21"/>
              </w:rPr>
            </w:pPr>
            <w:r>
              <w:rPr>
                <w:rFonts w:hint="eastAsia"/>
                <w:sz w:val="21"/>
                <w:szCs w:val="21"/>
              </w:rPr>
              <w:t>２　資料</w:t>
            </w:r>
            <w:r w:rsidRPr="00FD58D2">
              <w:rPr>
                <w:rFonts w:hint="eastAsia"/>
                <w:sz w:val="21"/>
                <w:szCs w:val="21"/>
              </w:rPr>
              <w:t>「</w:t>
            </w:r>
            <w:r w:rsidR="0084337A">
              <w:rPr>
                <w:rFonts w:hint="eastAsia"/>
                <w:sz w:val="21"/>
                <w:szCs w:val="21"/>
              </w:rPr>
              <w:t>ウィニング・パス</w:t>
            </w:r>
            <w:r w:rsidRPr="00FD58D2">
              <w:rPr>
                <w:rFonts w:hint="eastAsia"/>
                <w:sz w:val="21"/>
                <w:szCs w:val="21"/>
              </w:rPr>
              <w:t>」</w:t>
            </w:r>
            <w:r>
              <w:rPr>
                <w:rFonts w:hint="eastAsia"/>
                <w:sz w:val="21"/>
                <w:szCs w:val="21"/>
              </w:rPr>
              <w:t>を読み、</w:t>
            </w:r>
            <w:r w:rsidR="00731504">
              <w:rPr>
                <w:rFonts w:hint="eastAsia"/>
                <w:sz w:val="21"/>
                <w:szCs w:val="21"/>
              </w:rPr>
              <w:t>次のことについて考え、語り</w:t>
            </w:r>
            <w:r>
              <w:rPr>
                <w:rFonts w:hint="eastAsia"/>
                <w:sz w:val="21"/>
                <w:szCs w:val="21"/>
              </w:rPr>
              <w:t>合う。</w:t>
            </w:r>
          </w:p>
          <w:p w:rsidR="00B30338" w:rsidRDefault="005B732C" w:rsidP="00CF5AE3">
            <w:pPr>
              <w:ind w:leftChars="-50" w:left="84" w:hangingChars="100" w:hanging="199"/>
              <w:rPr>
                <w:sz w:val="21"/>
                <w:szCs w:val="21"/>
              </w:rPr>
            </w:pPr>
            <w:r>
              <w:rPr>
                <w:rFonts w:hint="eastAsia"/>
                <w:sz w:val="21"/>
                <w:szCs w:val="21"/>
              </w:rPr>
              <w:t>発問①「</w:t>
            </w:r>
            <w:r w:rsidR="00A40126">
              <w:rPr>
                <w:rFonts w:hint="eastAsia"/>
                <w:sz w:val="21"/>
                <w:szCs w:val="21"/>
              </w:rPr>
              <w:t>健太が失禁した場面</w:t>
            </w:r>
            <w:r w:rsidR="002772CB">
              <w:rPr>
                <w:rFonts w:hint="eastAsia"/>
                <w:sz w:val="21"/>
                <w:szCs w:val="21"/>
              </w:rPr>
              <w:t>で</w:t>
            </w:r>
            <w:r w:rsidR="00A40126">
              <w:rPr>
                <w:rFonts w:hint="eastAsia"/>
                <w:sz w:val="21"/>
                <w:szCs w:val="21"/>
              </w:rPr>
              <w:t>、あなたが健太の立場だったら、または居合わせたとしたら、どんな思いになっただろうか？</w:t>
            </w:r>
            <w:r>
              <w:rPr>
                <w:rFonts w:hint="eastAsia"/>
                <w:sz w:val="21"/>
                <w:szCs w:val="21"/>
              </w:rPr>
              <w:t>」</w:t>
            </w:r>
          </w:p>
          <w:p w:rsidR="00B30338" w:rsidRDefault="00B30338" w:rsidP="00CF5AE3">
            <w:pPr>
              <w:ind w:leftChars="-50" w:left="84" w:hangingChars="100" w:hanging="199"/>
              <w:rPr>
                <w:sz w:val="21"/>
                <w:szCs w:val="21"/>
              </w:rPr>
            </w:pPr>
          </w:p>
          <w:p w:rsidR="00152625" w:rsidRDefault="00152625" w:rsidP="00CF5AE3">
            <w:pPr>
              <w:ind w:leftChars="-50" w:left="84" w:hangingChars="100" w:hanging="199"/>
              <w:rPr>
                <w:sz w:val="21"/>
                <w:szCs w:val="21"/>
              </w:rPr>
            </w:pPr>
          </w:p>
          <w:p w:rsidR="008B2B4B" w:rsidRDefault="008B2B4B" w:rsidP="00CF5AE3">
            <w:pPr>
              <w:ind w:leftChars="-50" w:left="84" w:hangingChars="100" w:hanging="199"/>
              <w:rPr>
                <w:sz w:val="21"/>
                <w:szCs w:val="21"/>
              </w:rPr>
            </w:pPr>
          </w:p>
          <w:p w:rsidR="008B2B4B" w:rsidRDefault="008B2B4B" w:rsidP="00CF5AE3">
            <w:pPr>
              <w:ind w:leftChars="-50" w:left="84" w:hangingChars="100" w:hanging="199"/>
              <w:rPr>
                <w:sz w:val="21"/>
                <w:szCs w:val="21"/>
              </w:rPr>
            </w:pPr>
          </w:p>
          <w:p w:rsidR="008B2B4B" w:rsidRDefault="008B2B4B" w:rsidP="00CF5AE3">
            <w:pPr>
              <w:ind w:leftChars="-50" w:left="84" w:hangingChars="100" w:hanging="199"/>
              <w:rPr>
                <w:sz w:val="21"/>
                <w:szCs w:val="21"/>
              </w:rPr>
            </w:pPr>
          </w:p>
          <w:p w:rsidR="008B2B4B" w:rsidRDefault="008B2B4B" w:rsidP="00CF5AE3">
            <w:pPr>
              <w:ind w:leftChars="-50" w:left="84" w:hangingChars="100" w:hanging="199"/>
              <w:rPr>
                <w:sz w:val="21"/>
                <w:szCs w:val="21"/>
              </w:rPr>
            </w:pPr>
          </w:p>
          <w:p w:rsidR="00B30338" w:rsidRDefault="00B30338" w:rsidP="00CF5AE3">
            <w:pPr>
              <w:ind w:leftChars="-50" w:left="84" w:hangingChars="100" w:hanging="199"/>
              <w:rPr>
                <w:sz w:val="21"/>
                <w:szCs w:val="21"/>
              </w:rPr>
            </w:pPr>
            <w:r>
              <w:rPr>
                <w:rFonts w:hint="eastAsia"/>
                <w:sz w:val="21"/>
                <w:szCs w:val="21"/>
              </w:rPr>
              <w:t>発問②</w:t>
            </w:r>
            <w:r w:rsidR="008B2B4B">
              <w:rPr>
                <w:rFonts w:hint="eastAsia"/>
                <w:sz w:val="21"/>
                <w:szCs w:val="21"/>
              </w:rPr>
              <w:t>(</w:t>
            </w:r>
            <w:r w:rsidR="008B2B4B">
              <w:rPr>
                <w:rFonts w:hint="eastAsia"/>
                <w:sz w:val="21"/>
                <w:szCs w:val="21"/>
              </w:rPr>
              <w:t>中心発問</w:t>
            </w:r>
            <w:r w:rsidR="008B2B4B">
              <w:rPr>
                <w:rFonts w:hint="eastAsia"/>
                <w:sz w:val="21"/>
                <w:szCs w:val="21"/>
              </w:rPr>
              <w:t>)</w:t>
            </w:r>
            <w:r w:rsidR="00A07A29">
              <w:rPr>
                <w:rFonts w:hint="eastAsia"/>
                <w:sz w:val="21"/>
                <w:szCs w:val="21"/>
              </w:rPr>
              <w:t>「</w:t>
            </w:r>
            <w:r w:rsidR="008B2B4B">
              <w:rPr>
                <w:rFonts w:hint="eastAsia"/>
                <w:sz w:val="21"/>
                <w:szCs w:val="21"/>
              </w:rPr>
              <w:t>健太はある事をきっかけにして、気持ちに変化が現れるが、どのように変わっていったのだろうか</w:t>
            </w:r>
            <w:r w:rsidR="001524D5">
              <w:rPr>
                <w:rFonts w:hint="eastAsia"/>
                <w:sz w:val="21"/>
                <w:szCs w:val="21"/>
              </w:rPr>
              <w:t>。また、それについてどう考えるか。</w:t>
            </w:r>
            <w:r w:rsidR="003144F3">
              <w:rPr>
                <w:rFonts w:hint="eastAsia"/>
                <w:sz w:val="21"/>
                <w:szCs w:val="21"/>
              </w:rPr>
              <w:t>」</w:t>
            </w:r>
          </w:p>
          <w:p w:rsidR="00E3687A" w:rsidRDefault="00E3687A" w:rsidP="00CF5AE3">
            <w:pPr>
              <w:ind w:leftChars="-50" w:left="84" w:hangingChars="100" w:hanging="199"/>
              <w:rPr>
                <w:sz w:val="21"/>
                <w:szCs w:val="21"/>
              </w:rPr>
            </w:pPr>
          </w:p>
          <w:p w:rsidR="009A2577" w:rsidRDefault="009A2577" w:rsidP="00CF5AE3">
            <w:pPr>
              <w:ind w:leftChars="-50" w:left="84" w:hangingChars="100" w:hanging="199"/>
              <w:rPr>
                <w:sz w:val="21"/>
                <w:szCs w:val="21"/>
              </w:rPr>
            </w:pPr>
          </w:p>
          <w:p w:rsidR="009A2577" w:rsidRPr="00A73560" w:rsidRDefault="00C52C26" w:rsidP="008B2B4B">
            <w:pPr>
              <w:ind w:leftChars="-50" w:left="84" w:hangingChars="100" w:hanging="199"/>
              <w:rPr>
                <w:sz w:val="21"/>
                <w:szCs w:val="21"/>
              </w:rPr>
            </w:pPr>
            <w:r>
              <w:rPr>
                <w:noProof/>
                <w:sz w:val="21"/>
                <w:szCs w:val="21"/>
              </w:rPr>
              <w:pict>
                <v:shapetype id="_x0000_t202" coordsize="21600,21600" o:spt="202" path="m,l,21600r21600,l21600,xe">
                  <v:stroke joinstyle="miter"/>
                  <v:path gradientshapeok="t" o:connecttype="rect"/>
                </v:shapetype>
                <v:shape id="テキスト 3" o:spid="_x0000_s1026" type="#_x0000_t202" style="position:absolute;left:0;text-align:left;margin-left:4.9pt;margin-top:.55pt;width:135.4pt;height:135.55pt;z-index:25166131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" fillcolor="white [3201]" strokecolor="black [3200]" strokeweight=".5pt">
                  <v:textbox style="mso-next-textbox:#テキスト 3" inset="1.5mm,,1.5mm">
                    <w:txbxContent>
                      <w:p w:rsidR="002B14DB" w:rsidRDefault="002B14DB" w:rsidP="003144F3">
                        <w:pPr>
                          <w:snapToGrid w:val="0"/>
                          <w:rPr>
                            <w:rFonts w:asciiTheme="minorEastAsia" w:hAnsiTheme="minorEastAsia"/>
                            <w:sz w:val="18"/>
                            <w:szCs w:val="20"/>
                          </w:rPr>
                        </w:pPr>
                        <w:r>
                          <w:rPr>
                            <w:rFonts w:asciiTheme="minorEastAsia" w:hAnsiTheme="minorEastAsia" w:hint="eastAsia"/>
                            <w:sz w:val="18"/>
                            <w:szCs w:val="20"/>
                          </w:rPr>
                          <w:t>＜小集団による語り合いと</w:t>
                        </w:r>
                      </w:p>
                      <w:p w:rsidR="002B14DB" w:rsidRPr="003144F3" w:rsidRDefault="002B14DB" w:rsidP="00A73560">
                        <w:pPr>
                          <w:snapToGrid w:val="0"/>
                          <w:jc w:val="right"/>
                          <w:rPr>
                            <w:rFonts w:asciiTheme="minorEastAsia" w:hAnsiTheme="minorEastAsia"/>
                            <w:sz w:val="18"/>
                            <w:szCs w:val="20"/>
                          </w:rPr>
                        </w:pPr>
                        <w:r w:rsidRPr="003144F3">
                          <w:rPr>
                            <w:rFonts w:asciiTheme="minorEastAsia" w:hAnsiTheme="minorEastAsia" w:hint="eastAsia"/>
                            <w:sz w:val="18"/>
                            <w:szCs w:val="20"/>
                          </w:rPr>
                          <w:t>書く活動</w:t>
                        </w:r>
                        <w:r>
                          <w:rPr>
                            <w:rFonts w:asciiTheme="minorEastAsia" w:hAnsiTheme="minorEastAsia" w:hint="eastAsia"/>
                            <w:sz w:val="18"/>
                            <w:szCs w:val="20"/>
                          </w:rPr>
                          <w:t>＞</w:t>
                        </w:r>
                      </w:p>
                      <w:p w:rsidR="002B14DB" w:rsidRPr="00A73560" w:rsidRDefault="002B14DB" w:rsidP="00A73560">
                        <w:pPr>
                          <w:snapToGrid w:val="0"/>
                          <w:ind w:left="169" w:hangingChars="100" w:hanging="169"/>
                          <w:rPr>
                            <w:rFonts w:asciiTheme="minorEastAsia" w:hAnsiTheme="minorEastAsia"/>
                            <w:sz w:val="18"/>
                            <w:szCs w:val="20"/>
                          </w:rPr>
                        </w:pPr>
                        <w:r>
                          <w:rPr>
                            <w:rFonts w:asciiTheme="minorEastAsia" w:hAnsiTheme="minorEastAsia" w:hint="eastAsia"/>
                            <w:sz w:val="18"/>
                            <w:szCs w:val="20"/>
                          </w:rPr>
                          <w:t>１．</w:t>
                        </w:r>
                        <w:r w:rsidRPr="00A73560">
                          <w:rPr>
                            <w:rFonts w:asciiTheme="minorEastAsia" w:hAnsiTheme="minorEastAsia" w:hint="eastAsia"/>
                            <w:sz w:val="18"/>
                            <w:szCs w:val="20"/>
                          </w:rPr>
                          <w:t>ワークシートに自分の考えを記入する。</w:t>
                        </w:r>
                      </w:p>
                      <w:p w:rsidR="002B14DB" w:rsidRPr="00A73560" w:rsidRDefault="002B14DB" w:rsidP="00A73560">
                        <w:pPr>
                          <w:snapToGrid w:val="0"/>
                          <w:ind w:left="169" w:hangingChars="100" w:hanging="169"/>
                          <w:rPr>
                            <w:rFonts w:asciiTheme="minorEastAsia" w:hAnsiTheme="minorEastAsia"/>
                            <w:sz w:val="18"/>
                            <w:szCs w:val="20"/>
                          </w:rPr>
                        </w:pPr>
                        <w:r>
                          <w:rPr>
                            <w:rFonts w:asciiTheme="minorEastAsia" w:hAnsiTheme="minorEastAsia" w:hint="eastAsia"/>
                            <w:sz w:val="18"/>
                            <w:szCs w:val="20"/>
                          </w:rPr>
                          <w:t>２．</w:t>
                        </w:r>
                        <w:r w:rsidR="00D127A6">
                          <w:rPr>
                            <w:rFonts w:asciiTheme="minorEastAsia" w:hAnsiTheme="minorEastAsia" w:hint="eastAsia"/>
                            <w:sz w:val="18"/>
                            <w:szCs w:val="20"/>
                          </w:rPr>
                          <w:t>小集団による語り</w:t>
                        </w:r>
                        <w:r w:rsidRPr="00A73560">
                          <w:rPr>
                            <w:rFonts w:asciiTheme="minorEastAsia" w:hAnsiTheme="minorEastAsia" w:hint="eastAsia"/>
                            <w:sz w:val="18"/>
                            <w:szCs w:val="20"/>
                          </w:rPr>
                          <w:t>合いを行う。</w:t>
                        </w:r>
                      </w:p>
                      <w:p w:rsidR="002B14DB" w:rsidRDefault="002B14DB" w:rsidP="00A73560">
                        <w:pPr>
                          <w:snapToGrid w:val="0"/>
                          <w:ind w:left="169" w:hangingChars="100" w:hanging="169"/>
                          <w:rPr>
                            <w:rFonts w:asciiTheme="minorEastAsia" w:hAnsiTheme="minorEastAsia"/>
                            <w:sz w:val="18"/>
                            <w:szCs w:val="20"/>
                          </w:rPr>
                        </w:pPr>
                        <w:r>
                          <w:rPr>
                            <w:rFonts w:asciiTheme="minorEastAsia" w:hAnsiTheme="minorEastAsia" w:hint="eastAsia"/>
                            <w:sz w:val="18"/>
                            <w:szCs w:val="20"/>
                          </w:rPr>
                          <w:t>３．</w:t>
                        </w:r>
                        <w:r w:rsidR="00D127A6">
                          <w:rPr>
                            <w:rFonts w:asciiTheme="minorEastAsia" w:hAnsiTheme="minorEastAsia" w:hint="eastAsia"/>
                            <w:sz w:val="18"/>
                            <w:szCs w:val="20"/>
                          </w:rPr>
                          <w:t>語り</w:t>
                        </w:r>
                        <w:r w:rsidRPr="00A73560">
                          <w:rPr>
                            <w:rFonts w:asciiTheme="minorEastAsia" w:hAnsiTheme="minorEastAsia" w:hint="eastAsia"/>
                            <w:sz w:val="18"/>
                            <w:szCs w:val="20"/>
                          </w:rPr>
                          <w:t>合いの後、再び自分の考えをワークシートに記入する。</w:t>
                        </w:r>
                      </w:p>
                      <w:p w:rsidR="002B14DB" w:rsidRDefault="002B14DB" w:rsidP="00A73560">
                        <w:pPr>
                          <w:snapToGrid w:val="0"/>
                          <w:ind w:left="169" w:hangingChars="100" w:hanging="169"/>
                          <w:rPr>
                            <w:rFonts w:asciiTheme="minorEastAsia" w:hAnsiTheme="minorEastAsia"/>
                            <w:sz w:val="18"/>
                            <w:szCs w:val="20"/>
                          </w:rPr>
                        </w:pPr>
                        <w:r>
                          <w:rPr>
                            <w:rFonts w:asciiTheme="minorEastAsia" w:hAnsiTheme="minorEastAsia" w:hint="eastAsia"/>
                            <w:sz w:val="18"/>
                            <w:szCs w:val="20"/>
                          </w:rPr>
                          <w:t>＜学級全体で考えを共有する＞</w:t>
                        </w:r>
                      </w:p>
                      <w:p w:rsidR="002B14DB" w:rsidRPr="00A73560" w:rsidRDefault="002B14DB" w:rsidP="00A73560">
                        <w:pPr>
                          <w:snapToGrid w:val="0"/>
                          <w:ind w:left="169" w:hangingChars="100" w:hanging="169"/>
                          <w:rPr>
                            <w:rFonts w:asciiTheme="minorEastAsia" w:hAnsiTheme="minorEastAsia"/>
                            <w:sz w:val="18"/>
                            <w:szCs w:val="20"/>
                          </w:rPr>
                        </w:pPr>
                        <w:r>
                          <w:rPr>
                            <w:rFonts w:asciiTheme="minorEastAsia" w:hAnsiTheme="minorEastAsia" w:hint="eastAsia"/>
                            <w:sz w:val="18"/>
                            <w:szCs w:val="20"/>
                          </w:rPr>
                          <w:t xml:space="preserve">　　数人が自分の考えを発表し、学級全体で語り合う。</w:t>
                        </w:r>
                      </w:p>
                    </w:txbxContent>
                  </v:textbox>
                </v:shape>
              </w:pict>
            </w:r>
          </w:p>
        </w:tc>
        <w:tc>
          <w:tcPr>
            <w:tcW w:w="2410" w:type="dxa"/>
          </w:tcPr>
          <w:p w:rsidR="005B732C" w:rsidRDefault="005B732C" w:rsidP="00CF5AE3">
            <w:pPr>
              <w:ind w:leftChars="-50" w:left="-15" w:hangingChars="50" w:hanging="100"/>
              <w:rPr>
                <w:sz w:val="21"/>
                <w:szCs w:val="21"/>
              </w:rPr>
            </w:pPr>
          </w:p>
          <w:p w:rsidR="00731504" w:rsidRDefault="00731504" w:rsidP="00CF5AE3">
            <w:pPr>
              <w:ind w:leftChars="-50" w:left="-15" w:hangingChars="50" w:hanging="100"/>
              <w:rPr>
                <w:sz w:val="21"/>
                <w:szCs w:val="21"/>
              </w:rPr>
            </w:pPr>
          </w:p>
          <w:p w:rsidR="00731504" w:rsidRDefault="00731504" w:rsidP="00CF5AE3">
            <w:pPr>
              <w:ind w:leftChars="-50" w:left="-15" w:hangingChars="50" w:hanging="100"/>
              <w:rPr>
                <w:sz w:val="21"/>
                <w:szCs w:val="21"/>
              </w:rPr>
            </w:pPr>
          </w:p>
          <w:p w:rsidR="00E4115B" w:rsidRPr="009A2577" w:rsidRDefault="002772CB" w:rsidP="00E4115B">
            <w:pPr>
              <w:ind w:leftChars="-50" w:left="-15" w:hangingChars="50" w:hanging="100"/>
              <w:rPr>
                <w:sz w:val="21"/>
                <w:szCs w:val="21"/>
              </w:rPr>
            </w:pPr>
            <w:r>
              <w:rPr>
                <w:rFonts w:hint="eastAsia"/>
                <w:sz w:val="21"/>
                <w:szCs w:val="21"/>
              </w:rPr>
              <w:t>《健太の立場》</w:t>
            </w:r>
          </w:p>
          <w:p w:rsidR="002772CB" w:rsidRDefault="002772CB" w:rsidP="00CF5AE3">
            <w:pPr>
              <w:ind w:leftChars="-50" w:left="-15" w:hangingChars="50" w:hanging="100"/>
              <w:rPr>
                <w:sz w:val="21"/>
                <w:szCs w:val="21"/>
              </w:rPr>
            </w:pPr>
            <w:r>
              <w:rPr>
                <w:rFonts w:hint="eastAsia"/>
                <w:sz w:val="21"/>
                <w:szCs w:val="21"/>
              </w:rPr>
              <w:t>・恥ずかしくていたたまれない。</w:t>
            </w:r>
          </w:p>
          <w:p w:rsidR="002772CB" w:rsidRPr="002772CB" w:rsidRDefault="002772CB" w:rsidP="00CF5AE3">
            <w:pPr>
              <w:ind w:leftChars="-50" w:left="-15" w:hangingChars="50" w:hanging="100"/>
              <w:rPr>
                <w:sz w:val="21"/>
                <w:szCs w:val="21"/>
              </w:rPr>
            </w:pPr>
            <w:r>
              <w:rPr>
                <w:rFonts w:hint="eastAsia"/>
                <w:sz w:val="21"/>
                <w:szCs w:val="21"/>
              </w:rPr>
              <w:t>・落ち込む</w:t>
            </w:r>
          </w:p>
          <w:p w:rsidR="009A2577" w:rsidRDefault="002772CB" w:rsidP="00CF5AE3">
            <w:pPr>
              <w:ind w:leftChars="-50" w:left="-15" w:hangingChars="50" w:hanging="100"/>
              <w:rPr>
                <w:sz w:val="21"/>
                <w:szCs w:val="21"/>
              </w:rPr>
            </w:pPr>
            <w:r>
              <w:rPr>
                <w:rFonts w:hint="eastAsia"/>
                <w:sz w:val="21"/>
                <w:szCs w:val="21"/>
              </w:rPr>
              <w:t>《居合わせた》</w:t>
            </w:r>
          </w:p>
          <w:p w:rsidR="002772CB" w:rsidRDefault="002772CB" w:rsidP="00CF5AE3">
            <w:pPr>
              <w:ind w:leftChars="-50" w:left="-15" w:hangingChars="50" w:hanging="100"/>
              <w:rPr>
                <w:sz w:val="21"/>
                <w:szCs w:val="21"/>
              </w:rPr>
            </w:pPr>
            <w:r>
              <w:rPr>
                <w:rFonts w:hint="eastAsia"/>
                <w:sz w:val="21"/>
                <w:szCs w:val="21"/>
              </w:rPr>
              <w:t>・汚い</w:t>
            </w:r>
          </w:p>
          <w:p w:rsidR="002772CB" w:rsidRDefault="002772CB" w:rsidP="00CF5AE3">
            <w:pPr>
              <w:ind w:leftChars="-50" w:left="-15" w:hangingChars="50" w:hanging="100"/>
              <w:rPr>
                <w:sz w:val="21"/>
                <w:szCs w:val="21"/>
              </w:rPr>
            </w:pPr>
            <w:r>
              <w:rPr>
                <w:rFonts w:hint="eastAsia"/>
                <w:sz w:val="21"/>
                <w:szCs w:val="21"/>
              </w:rPr>
              <w:t>・何か手助けしたい</w:t>
            </w:r>
          </w:p>
          <w:p w:rsidR="002772CB" w:rsidRDefault="002772CB" w:rsidP="00CF5AE3">
            <w:pPr>
              <w:ind w:leftChars="-50" w:left="-15" w:hangingChars="50" w:hanging="100"/>
              <w:rPr>
                <w:sz w:val="21"/>
                <w:szCs w:val="21"/>
              </w:rPr>
            </w:pPr>
            <w:r>
              <w:rPr>
                <w:rFonts w:hint="eastAsia"/>
                <w:sz w:val="21"/>
                <w:szCs w:val="21"/>
              </w:rPr>
              <w:t>・慰めてあげたい</w:t>
            </w:r>
          </w:p>
          <w:p w:rsidR="002772CB" w:rsidRDefault="002772CB" w:rsidP="00CF5AE3">
            <w:pPr>
              <w:ind w:leftChars="-50" w:left="-15" w:hangingChars="50" w:hanging="100"/>
              <w:rPr>
                <w:sz w:val="21"/>
                <w:szCs w:val="21"/>
              </w:rPr>
            </w:pPr>
            <w:r>
              <w:rPr>
                <w:rFonts w:hint="eastAsia"/>
                <w:sz w:val="21"/>
                <w:szCs w:val="21"/>
              </w:rPr>
              <w:t>・自分のことは自分で片付けろ</w:t>
            </w:r>
          </w:p>
          <w:p w:rsidR="004A5CA2" w:rsidRDefault="004A5CA2" w:rsidP="00CF5AE3">
            <w:pPr>
              <w:ind w:leftChars="-50" w:left="-15" w:hangingChars="50" w:hanging="100"/>
              <w:rPr>
                <w:sz w:val="21"/>
                <w:szCs w:val="21"/>
              </w:rPr>
            </w:pPr>
          </w:p>
          <w:p w:rsidR="004A5CA2" w:rsidRDefault="004A5CA2" w:rsidP="00CF5AE3">
            <w:pPr>
              <w:ind w:leftChars="-50" w:left="-15" w:hangingChars="50" w:hanging="100"/>
              <w:rPr>
                <w:sz w:val="21"/>
                <w:szCs w:val="21"/>
              </w:rPr>
            </w:pPr>
          </w:p>
          <w:p w:rsidR="004A5CA2" w:rsidRDefault="004A5CA2" w:rsidP="00CF5AE3">
            <w:pPr>
              <w:ind w:leftChars="-50" w:left="-15" w:hangingChars="50" w:hanging="100"/>
              <w:rPr>
                <w:sz w:val="21"/>
                <w:szCs w:val="21"/>
              </w:rPr>
            </w:pPr>
          </w:p>
          <w:p w:rsidR="004A5CA2" w:rsidRDefault="004A5CA2" w:rsidP="00CF5AE3">
            <w:pPr>
              <w:ind w:leftChars="-50" w:left="-15" w:hangingChars="50" w:hanging="100"/>
              <w:rPr>
                <w:sz w:val="21"/>
                <w:szCs w:val="21"/>
              </w:rPr>
            </w:pPr>
            <w:r>
              <w:rPr>
                <w:rFonts w:hint="eastAsia"/>
                <w:sz w:val="21"/>
                <w:szCs w:val="21"/>
              </w:rPr>
              <w:t>・誰も自分のつらさをわかってくれない</w:t>
            </w:r>
          </w:p>
          <w:p w:rsidR="004A5CA2" w:rsidRDefault="004A5CA2" w:rsidP="00CF5AE3">
            <w:pPr>
              <w:ind w:leftChars="-50" w:left="-15" w:hangingChars="50" w:hanging="100"/>
              <w:rPr>
                <w:sz w:val="21"/>
                <w:szCs w:val="21"/>
              </w:rPr>
            </w:pPr>
            <w:r>
              <w:rPr>
                <w:rFonts w:hint="eastAsia"/>
                <w:sz w:val="21"/>
                <w:szCs w:val="21"/>
              </w:rPr>
              <w:t>・迎えに来てくれた友だちに顔を合わせるのがつらい</w:t>
            </w:r>
          </w:p>
          <w:p w:rsidR="004A5CA2" w:rsidRPr="004A5CA2" w:rsidRDefault="004A5CA2" w:rsidP="00CF5AE3">
            <w:pPr>
              <w:ind w:leftChars="-50" w:left="-15" w:hangingChars="50" w:hanging="100"/>
              <w:rPr>
                <w:sz w:val="21"/>
                <w:szCs w:val="21"/>
              </w:rPr>
            </w:pPr>
          </w:p>
          <w:p w:rsidR="004A5CA2" w:rsidRDefault="004A5CA2" w:rsidP="00CF5AE3">
            <w:pPr>
              <w:ind w:leftChars="-50" w:left="-15" w:hangingChars="50" w:hanging="100"/>
              <w:rPr>
                <w:sz w:val="21"/>
                <w:szCs w:val="21"/>
              </w:rPr>
            </w:pPr>
            <w:r>
              <w:rPr>
                <w:rFonts w:hint="eastAsia"/>
                <w:sz w:val="21"/>
                <w:szCs w:val="21"/>
              </w:rPr>
              <w:t>・妹に辛い思いをさせてしまった</w:t>
            </w:r>
          </w:p>
          <w:p w:rsidR="004A5CA2" w:rsidRDefault="004A5CA2" w:rsidP="00CF5AE3">
            <w:pPr>
              <w:ind w:leftChars="-50" w:left="-15" w:hangingChars="50" w:hanging="100"/>
              <w:rPr>
                <w:sz w:val="21"/>
                <w:szCs w:val="21"/>
              </w:rPr>
            </w:pPr>
            <w:r>
              <w:rPr>
                <w:rFonts w:hint="eastAsia"/>
                <w:sz w:val="21"/>
                <w:szCs w:val="21"/>
              </w:rPr>
              <w:t>・自分はもっと強くならないといけない</w:t>
            </w:r>
          </w:p>
          <w:p w:rsidR="004A5CA2" w:rsidRDefault="004A5CA2" w:rsidP="00CF5AE3">
            <w:pPr>
              <w:ind w:leftChars="-50" w:left="-15" w:hangingChars="50" w:hanging="100"/>
              <w:rPr>
                <w:sz w:val="21"/>
                <w:szCs w:val="21"/>
              </w:rPr>
            </w:pPr>
            <w:r>
              <w:rPr>
                <w:rFonts w:hint="eastAsia"/>
                <w:sz w:val="21"/>
                <w:szCs w:val="21"/>
              </w:rPr>
              <w:t>・妹をばかにした奴を懲らしめてやる</w:t>
            </w:r>
          </w:p>
          <w:p w:rsidR="004A5CA2" w:rsidRPr="004A5CA2" w:rsidRDefault="004A5CA2" w:rsidP="00CF5AE3">
            <w:pPr>
              <w:ind w:leftChars="-50" w:left="-15" w:hangingChars="50" w:hanging="100"/>
              <w:rPr>
                <w:sz w:val="21"/>
                <w:szCs w:val="21"/>
              </w:rPr>
            </w:pPr>
            <w:r>
              <w:rPr>
                <w:rFonts w:hint="eastAsia"/>
                <w:sz w:val="21"/>
                <w:szCs w:val="21"/>
              </w:rPr>
              <w:t>・人間として、みんなと同じなんだ</w:t>
            </w:r>
          </w:p>
          <w:p w:rsidR="004A5CA2" w:rsidRPr="004A5CA2" w:rsidRDefault="004A5CA2" w:rsidP="00CF5AE3">
            <w:pPr>
              <w:ind w:leftChars="-50" w:left="-15" w:hangingChars="50" w:hanging="100"/>
              <w:rPr>
                <w:sz w:val="21"/>
                <w:szCs w:val="21"/>
              </w:rPr>
            </w:pPr>
            <w:r>
              <w:rPr>
                <w:rFonts w:hint="eastAsia"/>
                <w:sz w:val="21"/>
                <w:szCs w:val="21"/>
              </w:rPr>
              <w:t>・卑屈になっていたんだ</w:t>
            </w:r>
          </w:p>
          <w:p w:rsidR="004A5CA2" w:rsidRDefault="004A5CA2" w:rsidP="00CF5AE3">
            <w:pPr>
              <w:ind w:leftChars="-50" w:left="-15" w:hangingChars="50" w:hanging="100"/>
              <w:rPr>
                <w:sz w:val="21"/>
                <w:szCs w:val="21"/>
              </w:rPr>
            </w:pPr>
          </w:p>
          <w:p w:rsidR="004A5CA2" w:rsidRDefault="004A5CA2" w:rsidP="00CF5AE3">
            <w:pPr>
              <w:ind w:leftChars="-50" w:left="-15" w:hangingChars="50" w:hanging="100"/>
              <w:rPr>
                <w:sz w:val="21"/>
                <w:szCs w:val="21"/>
              </w:rPr>
            </w:pPr>
          </w:p>
          <w:p w:rsidR="004A5CA2" w:rsidRDefault="004A5CA2" w:rsidP="00CF5AE3">
            <w:pPr>
              <w:ind w:leftChars="-50" w:left="-15" w:hangingChars="50" w:hanging="100"/>
              <w:rPr>
                <w:sz w:val="21"/>
                <w:szCs w:val="21"/>
              </w:rPr>
            </w:pPr>
          </w:p>
          <w:p w:rsidR="004A5CA2" w:rsidRPr="002772CB" w:rsidRDefault="004A5CA2" w:rsidP="00CF5AE3">
            <w:pPr>
              <w:ind w:leftChars="-50" w:left="-15" w:hangingChars="50" w:hanging="100"/>
              <w:rPr>
                <w:sz w:val="21"/>
                <w:szCs w:val="21"/>
              </w:rPr>
            </w:pPr>
          </w:p>
        </w:tc>
        <w:tc>
          <w:tcPr>
            <w:tcW w:w="3768" w:type="dxa"/>
          </w:tcPr>
          <w:p w:rsidR="00152625" w:rsidRDefault="00152625" w:rsidP="00CF5AE3">
            <w:pPr>
              <w:ind w:leftChars="-50" w:left="-15" w:hangingChars="50" w:hanging="100"/>
              <w:rPr>
                <w:sz w:val="21"/>
                <w:szCs w:val="21"/>
              </w:rPr>
            </w:pPr>
            <w:r>
              <w:rPr>
                <w:rFonts w:hint="eastAsia"/>
                <w:sz w:val="21"/>
                <w:szCs w:val="21"/>
              </w:rPr>
              <w:t>●資料名を黒板に貼る</w:t>
            </w:r>
            <w:r>
              <w:rPr>
                <w:rFonts w:hint="eastAsia"/>
                <w:sz w:val="21"/>
                <w:szCs w:val="21"/>
              </w:rPr>
              <w:t>(T2)</w:t>
            </w:r>
          </w:p>
          <w:p w:rsidR="005B732C" w:rsidRDefault="00152625" w:rsidP="00CF5AE3">
            <w:pPr>
              <w:ind w:leftChars="-50" w:left="-15" w:hangingChars="50" w:hanging="100"/>
              <w:rPr>
                <w:sz w:val="21"/>
                <w:szCs w:val="21"/>
              </w:rPr>
            </w:pPr>
            <w:r>
              <w:rPr>
                <w:rFonts w:hint="eastAsia"/>
                <w:sz w:val="21"/>
                <w:szCs w:val="21"/>
              </w:rPr>
              <w:t>●資料を朗読する。</w:t>
            </w:r>
            <w:r>
              <w:rPr>
                <w:rFonts w:hint="eastAsia"/>
                <w:sz w:val="21"/>
                <w:szCs w:val="21"/>
              </w:rPr>
              <w:t>(T2)</w:t>
            </w:r>
          </w:p>
          <w:p w:rsidR="00731504" w:rsidRDefault="00731504" w:rsidP="00CF5AE3">
            <w:pPr>
              <w:ind w:leftChars="-50" w:left="-15" w:hangingChars="50" w:hanging="100"/>
              <w:rPr>
                <w:sz w:val="21"/>
                <w:szCs w:val="21"/>
              </w:rPr>
            </w:pPr>
          </w:p>
          <w:p w:rsidR="00152625" w:rsidRDefault="00152625" w:rsidP="00CF5AE3">
            <w:pPr>
              <w:ind w:leftChars="-50" w:left="-15" w:hangingChars="50" w:hanging="100"/>
              <w:rPr>
                <w:sz w:val="21"/>
                <w:szCs w:val="21"/>
              </w:rPr>
            </w:pPr>
            <w:r>
              <w:rPr>
                <w:rFonts w:hint="eastAsia"/>
                <w:sz w:val="21"/>
                <w:szCs w:val="21"/>
              </w:rPr>
              <w:t>●発問カードを黒板に貼る</w:t>
            </w:r>
            <w:r>
              <w:rPr>
                <w:rFonts w:hint="eastAsia"/>
                <w:sz w:val="21"/>
                <w:szCs w:val="21"/>
              </w:rPr>
              <w:t>(T2)</w:t>
            </w:r>
          </w:p>
          <w:p w:rsidR="00152625" w:rsidRDefault="00152625" w:rsidP="00CF5AE3">
            <w:pPr>
              <w:ind w:leftChars="-50" w:left="-15" w:hangingChars="50" w:hanging="100"/>
              <w:rPr>
                <w:sz w:val="21"/>
                <w:szCs w:val="21"/>
              </w:rPr>
            </w:pPr>
            <w:r>
              <w:rPr>
                <w:rFonts w:hint="eastAsia"/>
                <w:sz w:val="21"/>
                <w:szCs w:val="21"/>
              </w:rPr>
              <w:t>●挙手、指名により発表させる。</w:t>
            </w:r>
            <w:r>
              <w:rPr>
                <w:rFonts w:hint="eastAsia"/>
                <w:sz w:val="21"/>
                <w:szCs w:val="21"/>
              </w:rPr>
              <w:t>(T1)</w:t>
            </w:r>
          </w:p>
          <w:p w:rsidR="00152625" w:rsidRDefault="00152625" w:rsidP="00CF5AE3">
            <w:pPr>
              <w:ind w:leftChars="-50" w:left="-15" w:hangingChars="50" w:hanging="100"/>
              <w:rPr>
                <w:sz w:val="21"/>
                <w:szCs w:val="21"/>
              </w:rPr>
            </w:pPr>
            <w:r>
              <w:rPr>
                <w:rFonts w:hint="eastAsia"/>
                <w:sz w:val="21"/>
                <w:szCs w:val="21"/>
              </w:rPr>
              <w:t>●生徒の意見を板書する</w:t>
            </w:r>
            <w:r>
              <w:rPr>
                <w:rFonts w:hint="eastAsia"/>
                <w:sz w:val="21"/>
                <w:szCs w:val="21"/>
              </w:rPr>
              <w:t>(T2)</w:t>
            </w:r>
          </w:p>
          <w:p w:rsidR="00731504" w:rsidRDefault="008B2B4B" w:rsidP="00CF5AE3">
            <w:pPr>
              <w:ind w:leftChars="-50" w:left="-15" w:hangingChars="50" w:hanging="100"/>
              <w:rPr>
                <w:sz w:val="21"/>
                <w:szCs w:val="21"/>
              </w:rPr>
            </w:pPr>
            <w:r>
              <w:rPr>
                <w:rFonts w:hint="eastAsia"/>
                <w:sz w:val="21"/>
                <w:szCs w:val="21"/>
              </w:rPr>
              <w:t>○過去に実際にあった出来事を紹介し、周囲の反応について深く考えさせる。</w:t>
            </w:r>
          </w:p>
          <w:p w:rsidR="00731504" w:rsidRDefault="00731504" w:rsidP="00CF5AE3">
            <w:pPr>
              <w:ind w:leftChars="-50" w:left="-15" w:hangingChars="50" w:hanging="100"/>
              <w:rPr>
                <w:sz w:val="21"/>
                <w:szCs w:val="21"/>
              </w:rPr>
            </w:pPr>
          </w:p>
          <w:p w:rsidR="00152625" w:rsidRDefault="00152625" w:rsidP="00CF5AE3">
            <w:pPr>
              <w:ind w:leftChars="-50" w:left="-15" w:hangingChars="50" w:hanging="100"/>
              <w:rPr>
                <w:sz w:val="21"/>
                <w:szCs w:val="21"/>
              </w:rPr>
            </w:pPr>
          </w:p>
          <w:p w:rsidR="008B2B4B" w:rsidRDefault="008B2B4B" w:rsidP="00CF5AE3">
            <w:pPr>
              <w:ind w:leftChars="-50" w:left="-15" w:hangingChars="50" w:hanging="100"/>
              <w:rPr>
                <w:sz w:val="21"/>
                <w:szCs w:val="21"/>
              </w:rPr>
            </w:pPr>
          </w:p>
          <w:p w:rsidR="008B2B4B" w:rsidRDefault="008B2B4B" w:rsidP="00CF5AE3">
            <w:pPr>
              <w:ind w:leftChars="-50" w:left="-15" w:hangingChars="50" w:hanging="100"/>
              <w:rPr>
                <w:sz w:val="21"/>
                <w:szCs w:val="21"/>
              </w:rPr>
            </w:pPr>
          </w:p>
          <w:p w:rsidR="008B2B4B" w:rsidRDefault="008B2B4B" w:rsidP="00CF5AE3">
            <w:pPr>
              <w:ind w:leftChars="-50" w:left="-15" w:hangingChars="50" w:hanging="100"/>
              <w:rPr>
                <w:sz w:val="21"/>
                <w:szCs w:val="21"/>
              </w:rPr>
            </w:pPr>
          </w:p>
          <w:p w:rsidR="00CF6DD1" w:rsidRDefault="00152625" w:rsidP="00CF5AE3">
            <w:pPr>
              <w:ind w:leftChars="-50" w:left="-15" w:hangingChars="50" w:hanging="100"/>
              <w:rPr>
                <w:sz w:val="21"/>
                <w:szCs w:val="21"/>
              </w:rPr>
            </w:pPr>
            <w:r>
              <w:rPr>
                <w:rFonts w:hint="eastAsia"/>
                <w:sz w:val="21"/>
                <w:szCs w:val="21"/>
              </w:rPr>
              <w:t>●発問カードを黒板に貼る</w:t>
            </w:r>
            <w:r>
              <w:rPr>
                <w:rFonts w:hint="eastAsia"/>
                <w:sz w:val="21"/>
                <w:szCs w:val="21"/>
              </w:rPr>
              <w:t>(T2)</w:t>
            </w:r>
          </w:p>
          <w:p w:rsidR="00152625" w:rsidRDefault="00152625" w:rsidP="00CF5AE3">
            <w:pPr>
              <w:ind w:leftChars="-50" w:left="-15" w:hangingChars="50" w:hanging="100"/>
              <w:rPr>
                <w:sz w:val="21"/>
                <w:szCs w:val="21"/>
              </w:rPr>
            </w:pPr>
            <w:r>
              <w:rPr>
                <w:rFonts w:hint="eastAsia"/>
                <w:sz w:val="21"/>
                <w:szCs w:val="21"/>
              </w:rPr>
              <w:t>●小集団の語り合いに加わり、語り合いの内容を深める。</w:t>
            </w:r>
            <w:r>
              <w:rPr>
                <w:rFonts w:hint="eastAsia"/>
                <w:sz w:val="21"/>
                <w:szCs w:val="21"/>
              </w:rPr>
              <w:t>(T1</w:t>
            </w:r>
            <w:r>
              <w:rPr>
                <w:rFonts w:hint="eastAsia"/>
                <w:sz w:val="21"/>
                <w:szCs w:val="21"/>
              </w:rPr>
              <w:t>・</w:t>
            </w:r>
            <w:r>
              <w:rPr>
                <w:rFonts w:hint="eastAsia"/>
                <w:sz w:val="21"/>
                <w:szCs w:val="21"/>
              </w:rPr>
              <w:t>T2)</w:t>
            </w:r>
          </w:p>
          <w:p w:rsidR="001524D5" w:rsidRDefault="001524D5" w:rsidP="00CF5AE3">
            <w:pPr>
              <w:ind w:leftChars="-50" w:left="-15" w:hangingChars="50" w:hanging="100"/>
              <w:rPr>
                <w:sz w:val="21"/>
                <w:szCs w:val="21"/>
              </w:rPr>
            </w:pPr>
          </w:p>
          <w:p w:rsidR="00E3687A" w:rsidRDefault="00152625" w:rsidP="00CF5AE3">
            <w:pPr>
              <w:ind w:leftChars="-50" w:left="-15" w:hangingChars="50" w:hanging="100"/>
              <w:rPr>
                <w:sz w:val="21"/>
                <w:szCs w:val="21"/>
              </w:rPr>
            </w:pPr>
            <w:r>
              <w:rPr>
                <w:rFonts w:hint="eastAsia"/>
                <w:sz w:val="21"/>
                <w:szCs w:val="21"/>
              </w:rPr>
              <w:t>[</w:t>
            </w:r>
            <w:r>
              <w:rPr>
                <w:rFonts w:hint="eastAsia"/>
                <w:sz w:val="21"/>
                <w:szCs w:val="21"/>
              </w:rPr>
              <w:t>補助発問</w:t>
            </w:r>
            <w:r>
              <w:rPr>
                <w:rFonts w:hint="eastAsia"/>
                <w:sz w:val="21"/>
                <w:szCs w:val="21"/>
              </w:rPr>
              <w:t>]</w:t>
            </w:r>
            <w:r w:rsidR="003144F3">
              <w:rPr>
                <w:rFonts w:hint="eastAsia"/>
                <w:sz w:val="21"/>
                <w:szCs w:val="21"/>
              </w:rPr>
              <w:t>「</w:t>
            </w:r>
            <w:r w:rsidR="002772CB">
              <w:rPr>
                <w:rFonts w:hint="eastAsia"/>
                <w:sz w:val="21"/>
                <w:szCs w:val="21"/>
              </w:rPr>
              <w:t>正が、あえて同情したり慰めたりしなかったのは何故だろうか？</w:t>
            </w:r>
            <w:r w:rsidR="003144F3">
              <w:rPr>
                <w:rFonts w:hint="eastAsia"/>
                <w:sz w:val="21"/>
                <w:szCs w:val="21"/>
              </w:rPr>
              <w:t>」</w:t>
            </w:r>
          </w:p>
          <w:p w:rsidR="001524D5" w:rsidRDefault="001524D5" w:rsidP="00CF5AE3">
            <w:pPr>
              <w:ind w:leftChars="-50" w:left="-15" w:hangingChars="50" w:hanging="100"/>
              <w:rPr>
                <w:sz w:val="21"/>
                <w:szCs w:val="21"/>
              </w:rPr>
            </w:pPr>
          </w:p>
          <w:p w:rsidR="00E44473" w:rsidRDefault="008B2B4B" w:rsidP="00CF5AE3">
            <w:pPr>
              <w:ind w:leftChars="-50" w:left="-15" w:hangingChars="50" w:hanging="100"/>
              <w:rPr>
                <w:sz w:val="21"/>
                <w:szCs w:val="21"/>
              </w:rPr>
            </w:pPr>
            <w:r>
              <w:rPr>
                <w:rFonts w:hint="eastAsia"/>
                <w:sz w:val="21"/>
                <w:szCs w:val="21"/>
              </w:rPr>
              <w:t>[</w:t>
            </w:r>
            <w:r>
              <w:rPr>
                <w:rFonts w:hint="eastAsia"/>
                <w:sz w:val="21"/>
                <w:szCs w:val="21"/>
              </w:rPr>
              <w:t>補助発問</w:t>
            </w:r>
            <w:r>
              <w:rPr>
                <w:rFonts w:hint="eastAsia"/>
                <w:sz w:val="21"/>
                <w:szCs w:val="21"/>
              </w:rPr>
              <w:t>]</w:t>
            </w:r>
            <w:r>
              <w:rPr>
                <w:rFonts w:hint="eastAsia"/>
                <w:sz w:val="21"/>
                <w:szCs w:val="21"/>
              </w:rPr>
              <w:t>「正が『甘えてる』と言ったことばに、健太はどんな気持ちになった</w:t>
            </w:r>
            <w:r w:rsidR="001524D5">
              <w:rPr>
                <w:rFonts w:hint="eastAsia"/>
                <w:sz w:val="21"/>
                <w:szCs w:val="21"/>
              </w:rPr>
              <w:t>のだろうか。そして、</w:t>
            </w:r>
            <w:r>
              <w:rPr>
                <w:rFonts w:hint="eastAsia"/>
                <w:sz w:val="21"/>
                <w:szCs w:val="21"/>
              </w:rPr>
              <w:t>健太はある事をきっかけにして気持ちに変化が現れるが、どのように変わっていったのだろうか</w:t>
            </w:r>
            <w:r w:rsidR="001524D5">
              <w:rPr>
                <w:rFonts w:hint="eastAsia"/>
                <w:sz w:val="21"/>
                <w:szCs w:val="21"/>
              </w:rPr>
              <w:t>。</w:t>
            </w:r>
            <w:r>
              <w:rPr>
                <w:rFonts w:hint="eastAsia"/>
                <w:sz w:val="21"/>
                <w:szCs w:val="21"/>
              </w:rPr>
              <w:t>」</w:t>
            </w:r>
          </w:p>
          <w:p w:rsidR="001524D5" w:rsidRDefault="001524D5" w:rsidP="00CF5AE3">
            <w:pPr>
              <w:ind w:leftChars="-50" w:left="-15" w:hangingChars="50" w:hanging="100"/>
              <w:rPr>
                <w:sz w:val="21"/>
                <w:szCs w:val="21"/>
              </w:rPr>
            </w:pPr>
          </w:p>
          <w:p w:rsidR="008B2B4B" w:rsidRPr="008B2B4B" w:rsidRDefault="00760DCD" w:rsidP="00CF5AE3">
            <w:pPr>
              <w:ind w:leftChars="-50" w:left="-15" w:hangingChars="50" w:hanging="100"/>
              <w:rPr>
                <w:sz w:val="21"/>
                <w:szCs w:val="21"/>
              </w:rPr>
            </w:pPr>
            <w:r>
              <w:rPr>
                <w:rFonts w:hint="eastAsia"/>
                <w:sz w:val="21"/>
                <w:szCs w:val="21"/>
              </w:rPr>
              <w:t>[</w:t>
            </w:r>
            <w:r>
              <w:rPr>
                <w:rFonts w:hint="eastAsia"/>
                <w:sz w:val="21"/>
                <w:szCs w:val="21"/>
              </w:rPr>
              <w:t>補助発問</w:t>
            </w:r>
            <w:r>
              <w:rPr>
                <w:rFonts w:hint="eastAsia"/>
                <w:sz w:val="21"/>
                <w:szCs w:val="21"/>
              </w:rPr>
              <w:t>]</w:t>
            </w:r>
            <w:r>
              <w:rPr>
                <w:rFonts w:hint="eastAsia"/>
                <w:sz w:val="21"/>
                <w:szCs w:val="21"/>
              </w:rPr>
              <w:t>「妹は普段の兄を、どのように感じているのだろうか」</w:t>
            </w:r>
          </w:p>
          <w:p w:rsidR="001524D5" w:rsidRDefault="001524D5" w:rsidP="00CF5AE3">
            <w:pPr>
              <w:ind w:leftChars="-50" w:left="-15" w:hangingChars="50" w:hanging="100"/>
              <w:rPr>
                <w:sz w:val="21"/>
                <w:szCs w:val="21"/>
              </w:rPr>
            </w:pPr>
          </w:p>
          <w:p w:rsidR="009A2577" w:rsidRDefault="009A2577" w:rsidP="00CF5AE3">
            <w:pPr>
              <w:ind w:leftChars="-50" w:left="-15" w:hangingChars="50" w:hanging="100"/>
              <w:rPr>
                <w:sz w:val="21"/>
                <w:szCs w:val="21"/>
              </w:rPr>
            </w:pPr>
            <w:r>
              <w:rPr>
                <w:rFonts w:hint="eastAsia"/>
                <w:sz w:val="21"/>
                <w:szCs w:val="21"/>
              </w:rPr>
              <w:t>●挙手、指名により発表させる。</w:t>
            </w:r>
            <w:r>
              <w:rPr>
                <w:rFonts w:hint="eastAsia"/>
                <w:sz w:val="21"/>
                <w:szCs w:val="21"/>
              </w:rPr>
              <w:t>(T1)</w:t>
            </w:r>
          </w:p>
          <w:p w:rsidR="009A2577" w:rsidRDefault="009A2577" w:rsidP="00CF5AE3">
            <w:pPr>
              <w:ind w:leftChars="-50" w:left="-15" w:hangingChars="50" w:hanging="100"/>
              <w:rPr>
                <w:sz w:val="21"/>
                <w:szCs w:val="21"/>
              </w:rPr>
            </w:pPr>
            <w:r>
              <w:rPr>
                <w:rFonts w:hint="eastAsia"/>
                <w:sz w:val="21"/>
                <w:szCs w:val="21"/>
              </w:rPr>
              <w:t>●生徒の意見を板書する。</w:t>
            </w:r>
            <w:r>
              <w:rPr>
                <w:rFonts w:hint="eastAsia"/>
                <w:sz w:val="21"/>
                <w:szCs w:val="21"/>
              </w:rPr>
              <w:t>(T2)</w:t>
            </w:r>
          </w:p>
          <w:p w:rsidR="009A2577" w:rsidRDefault="00CF5AE3" w:rsidP="0084337A">
            <w:pPr>
              <w:ind w:leftChars="-50" w:left="-15" w:hangingChars="50" w:hanging="100"/>
              <w:rPr>
                <w:sz w:val="21"/>
                <w:szCs w:val="21"/>
              </w:rPr>
            </w:pPr>
            <w:r>
              <w:rPr>
                <w:rFonts w:hint="eastAsia"/>
                <w:sz w:val="21"/>
                <w:szCs w:val="21"/>
              </w:rPr>
              <w:t>[</w:t>
            </w:r>
            <w:r>
              <w:rPr>
                <w:rFonts w:hint="eastAsia"/>
                <w:sz w:val="21"/>
                <w:szCs w:val="21"/>
              </w:rPr>
              <w:t>補助発問</w:t>
            </w:r>
            <w:r>
              <w:rPr>
                <w:rFonts w:hint="eastAsia"/>
                <w:sz w:val="21"/>
                <w:szCs w:val="21"/>
              </w:rPr>
              <w:t>]</w:t>
            </w:r>
            <w:r>
              <w:rPr>
                <w:rFonts w:hint="eastAsia"/>
                <w:sz w:val="21"/>
                <w:szCs w:val="21"/>
              </w:rPr>
              <w:t>「</w:t>
            </w:r>
            <w:r w:rsidR="008B2B4B">
              <w:rPr>
                <w:rFonts w:hint="eastAsia"/>
                <w:sz w:val="21"/>
                <w:szCs w:val="21"/>
              </w:rPr>
              <w:t>健太はなぜすっきりした気持ちになったのだろうか</w:t>
            </w:r>
            <w:r>
              <w:rPr>
                <w:rFonts w:hint="eastAsia"/>
                <w:sz w:val="21"/>
                <w:szCs w:val="21"/>
              </w:rPr>
              <w:t>」</w:t>
            </w:r>
          </w:p>
          <w:p w:rsidR="008B2B4B" w:rsidRPr="008B2B4B" w:rsidRDefault="008B2B4B" w:rsidP="0084337A">
            <w:pPr>
              <w:ind w:leftChars="-50" w:left="-15" w:hangingChars="50" w:hanging="100"/>
              <w:rPr>
                <w:sz w:val="21"/>
                <w:szCs w:val="21"/>
              </w:rPr>
            </w:pPr>
          </w:p>
        </w:tc>
      </w:tr>
      <w:tr w:rsidR="005B732C" w:rsidTr="00A73560">
        <w:tc>
          <w:tcPr>
            <w:tcW w:w="426" w:type="dxa"/>
          </w:tcPr>
          <w:p w:rsidR="005B732C" w:rsidRDefault="005B732C">
            <w:pPr>
              <w:rPr>
                <w:sz w:val="21"/>
                <w:szCs w:val="21"/>
              </w:rPr>
            </w:pPr>
            <w:r>
              <w:rPr>
                <w:rFonts w:hint="eastAsia"/>
                <w:sz w:val="21"/>
                <w:szCs w:val="21"/>
              </w:rPr>
              <w:lastRenderedPageBreak/>
              <w:t>終末</w:t>
            </w:r>
          </w:p>
        </w:tc>
        <w:tc>
          <w:tcPr>
            <w:tcW w:w="3118" w:type="dxa"/>
          </w:tcPr>
          <w:p w:rsidR="00236ECB" w:rsidRPr="005C01F0" w:rsidRDefault="00236ECB" w:rsidP="00CF5AE3">
            <w:pPr>
              <w:ind w:leftChars="-50" w:left="84" w:hangingChars="100" w:hanging="199"/>
              <w:rPr>
                <w:rFonts w:asciiTheme="minorEastAsia" w:hAnsiTheme="minorEastAsia"/>
                <w:sz w:val="21"/>
                <w:szCs w:val="21"/>
              </w:rPr>
            </w:pPr>
            <w:r w:rsidRPr="005C01F0">
              <w:rPr>
                <w:rFonts w:asciiTheme="minorEastAsia" w:hAnsiTheme="minorEastAsia" w:hint="eastAsia"/>
                <w:sz w:val="21"/>
                <w:szCs w:val="21"/>
              </w:rPr>
              <w:t xml:space="preserve">３　</w:t>
            </w:r>
            <w:r w:rsidR="0084337A" w:rsidRPr="005C01F0">
              <w:rPr>
                <w:rFonts w:asciiTheme="minorEastAsia" w:hAnsiTheme="minorEastAsia" w:hint="eastAsia"/>
                <w:sz w:val="21"/>
                <w:szCs w:val="21"/>
              </w:rPr>
              <w:t>福沢諭吉のことばに触れて、</w:t>
            </w:r>
            <w:r w:rsidR="008B2B4B" w:rsidRPr="005C01F0">
              <w:rPr>
                <w:rFonts w:asciiTheme="minorEastAsia" w:hAnsiTheme="minorEastAsia" w:hint="eastAsia"/>
                <w:sz w:val="21"/>
                <w:szCs w:val="21"/>
              </w:rPr>
              <w:t>日頃の自分を考える</w:t>
            </w:r>
            <w:r w:rsidR="0084337A" w:rsidRPr="005C01F0">
              <w:rPr>
                <w:rFonts w:asciiTheme="minorEastAsia" w:hAnsiTheme="minorEastAsia" w:hint="eastAsia"/>
                <w:sz w:val="21"/>
                <w:szCs w:val="21"/>
              </w:rPr>
              <w:t>。</w:t>
            </w:r>
          </w:p>
          <w:p w:rsidR="0084337A" w:rsidRPr="005C01F0" w:rsidRDefault="0084337A" w:rsidP="00CF5AE3">
            <w:pPr>
              <w:ind w:leftChars="-50" w:left="84" w:hangingChars="100" w:hanging="199"/>
              <w:rPr>
                <w:rFonts w:asciiTheme="minorEastAsia" w:hAnsiTheme="minorEastAsia"/>
                <w:sz w:val="21"/>
                <w:szCs w:val="21"/>
              </w:rPr>
            </w:pPr>
            <w:r w:rsidRPr="005C01F0">
              <w:rPr>
                <w:rFonts w:asciiTheme="minorEastAsia" w:hAnsiTheme="minorEastAsia" w:hint="eastAsia"/>
                <w:sz w:val="21"/>
                <w:szCs w:val="21"/>
              </w:rPr>
              <w:t xml:space="preserve">　「自由と我儘との界は、他人の妨げをなすとなさざるとの間にあり」</w:t>
            </w:r>
          </w:p>
          <w:p w:rsidR="00E11227" w:rsidRPr="009A2577" w:rsidRDefault="00A73560" w:rsidP="00CF5AE3">
            <w:pPr>
              <w:ind w:leftChars="-50" w:left="84" w:hangingChars="100" w:hanging="199"/>
              <w:rPr>
                <w:rFonts w:asciiTheme="majorEastAsia" w:eastAsiaTheme="majorEastAsia" w:hAnsiTheme="majorEastAsia"/>
                <w:sz w:val="21"/>
                <w:szCs w:val="21"/>
              </w:rPr>
            </w:pPr>
            <w:r w:rsidRPr="005C01F0">
              <w:rPr>
                <w:rFonts w:asciiTheme="minorEastAsia" w:hAnsiTheme="minorEastAsia" w:hint="eastAsia"/>
                <w:sz w:val="21"/>
                <w:szCs w:val="21"/>
              </w:rPr>
              <w:t>４</w:t>
            </w:r>
            <w:r w:rsidR="009A2577" w:rsidRPr="005C01F0">
              <w:rPr>
                <w:rFonts w:asciiTheme="minorEastAsia" w:hAnsiTheme="minorEastAsia" w:hint="eastAsia"/>
                <w:sz w:val="21"/>
                <w:szCs w:val="21"/>
              </w:rPr>
              <w:t xml:space="preserve">　今日の授業で感じたこと、考えたことを書き、発表する</w:t>
            </w:r>
            <w:r w:rsidR="00E11227" w:rsidRPr="005C01F0">
              <w:rPr>
                <w:rFonts w:asciiTheme="minorEastAsia" w:hAnsiTheme="minorEastAsia" w:hint="eastAsia"/>
                <w:sz w:val="21"/>
                <w:szCs w:val="21"/>
              </w:rPr>
              <w:t>。</w:t>
            </w:r>
          </w:p>
        </w:tc>
        <w:tc>
          <w:tcPr>
            <w:tcW w:w="2410" w:type="dxa"/>
          </w:tcPr>
          <w:p w:rsidR="005B732C" w:rsidRPr="009A2577" w:rsidRDefault="005B732C" w:rsidP="00CF5AE3">
            <w:pPr>
              <w:ind w:leftChars="-50" w:left="84" w:hangingChars="100" w:hanging="199"/>
              <w:rPr>
                <w:sz w:val="21"/>
                <w:szCs w:val="21"/>
              </w:rPr>
            </w:pPr>
          </w:p>
        </w:tc>
        <w:tc>
          <w:tcPr>
            <w:tcW w:w="3768" w:type="dxa"/>
          </w:tcPr>
          <w:p w:rsidR="00E4115B" w:rsidRDefault="00E4115B" w:rsidP="00CF5AE3">
            <w:pPr>
              <w:ind w:leftChars="-50" w:left="-15" w:hangingChars="50" w:hanging="100"/>
              <w:rPr>
                <w:sz w:val="21"/>
                <w:szCs w:val="21"/>
              </w:rPr>
            </w:pPr>
            <w:r>
              <w:rPr>
                <w:rFonts w:hint="eastAsia"/>
                <w:sz w:val="21"/>
                <w:szCs w:val="21"/>
              </w:rPr>
              <w:t>●福沢諭吉のことばを貼る。</w:t>
            </w:r>
            <w:r>
              <w:rPr>
                <w:rFonts w:hint="eastAsia"/>
                <w:sz w:val="21"/>
                <w:szCs w:val="21"/>
              </w:rPr>
              <w:t>(T2)</w:t>
            </w:r>
          </w:p>
          <w:p w:rsidR="008B2B4B" w:rsidRDefault="008B2B4B" w:rsidP="008B2B4B">
            <w:pPr>
              <w:ind w:leftChars="-50" w:left="-15" w:hangingChars="50" w:hanging="100"/>
              <w:rPr>
                <w:sz w:val="21"/>
                <w:szCs w:val="21"/>
              </w:rPr>
            </w:pPr>
            <w:r>
              <w:rPr>
                <w:rFonts w:hint="eastAsia"/>
                <w:sz w:val="21"/>
                <w:szCs w:val="21"/>
              </w:rPr>
              <w:t>○自分自身を振り返らせる。</w:t>
            </w:r>
          </w:p>
          <w:p w:rsidR="00E4115B" w:rsidRDefault="00E4115B" w:rsidP="00CF5AE3">
            <w:pPr>
              <w:ind w:leftChars="-50" w:left="-15" w:hangingChars="50" w:hanging="100"/>
              <w:rPr>
                <w:sz w:val="21"/>
                <w:szCs w:val="21"/>
              </w:rPr>
            </w:pPr>
          </w:p>
          <w:p w:rsidR="001524D5" w:rsidRDefault="001524D5" w:rsidP="00CF5AE3">
            <w:pPr>
              <w:ind w:leftChars="-50" w:left="-15" w:hangingChars="50" w:hanging="100"/>
              <w:rPr>
                <w:sz w:val="21"/>
                <w:szCs w:val="21"/>
              </w:rPr>
            </w:pPr>
            <w:r>
              <w:rPr>
                <w:rFonts w:hint="eastAsia"/>
                <w:sz w:val="21"/>
                <w:szCs w:val="21"/>
              </w:rPr>
              <w:t>●数名の生徒を指名し、発表させる。</w:t>
            </w:r>
            <w:r>
              <w:rPr>
                <w:rFonts w:hint="eastAsia"/>
                <w:sz w:val="21"/>
                <w:szCs w:val="21"/>
              </w:rPr>
              <w:t>(T1)</w:t>
            </w:r>
          </w:p>
          <w:p w:rsidR="00D127A6" w:rsidRDefault="00D127A6" w:rsidP="00CF5AE3">
            <w:pPr>
              <w:ind w:leftChars="-50" w:left="-15" w:hangingChars="50" w:hanging="100"/>
              <w:rPr>
                <w:sz w:val="21"/>
                <w:szCs w:val="21"/>
              </w:rPr>
            </w:pPr>
            <w:r>
              <w:rPr>
                <w:rFonts w:hint="eastAsia"/>
                <w:sz w:val="21"/>
                <w:szCs w:val="21"/>
              </w:rPr>
              <w:t>●ワークシートを回収する。</w:t>
            </w:r>
            <w:r>
              <w:rPr>
                <w:rFonts w:hint="eastAsia"/>
                <w:sz w:val="21"/>
                <w:szCs w:val="21"/>
              </w:rPr>
              <w:t>(T1)</w:t>
            </w:r>
          </w:p>
        </w:tc>
      </w:tr>
    </w:tbl>
    <w:p w:rsidR="005B732C" w:rsidRPr="008B2B4B" w:rsidRDefault="005B732C">
      <w:pPr>
        <w:rPr>
          <w:sz w:val="21"/>
          <w:szCs w:val="21"/>
        </w:rPr>
      </w:pPr>
    </w:p>
    <w:p w:rsidR="00B9630E" w:rsidRDefault="00B9630E" w:rsidP="00B61390">
      <w:pPr>
        <w:outlineLvl w:val="0"/>
        <w:rPr>
          <w:sz w:val="21"/>
          <w:szCs w:val="21"/>
        </w:rPr>
      </w:pPr>
      <w:r>
        <w:rPr>
          <w:rFonts w:hint="eastAsia"/>
          <w:sz w:val="21"/>
          <w:szCs w:val="21"/>
        </w:rPr>
        <w:t>（３）評価の観点</w:t>
      </w:r>
    </w:p>
    <w:p w:rsidR="00E439FE" w:rsidRDefault="00B9630E" w:rsidP="001524D5">
      <w:pPr>
        <w:ind w:leftChars="87" w:left="399" w:hangingChars="100" w:hanging="199"/>
        <w:rPr>
          <w:sz w:val="21"/>
          <w:szCs w:val="21"/>
        </w:rPr>
      </w:pPr>
      <w:r>
        <w:rPr>
          <w:rFonts w:hint="eastAsia"/>
          <w:sz w:val="21"/>
          <w:szCs w:val="21"/>
        </w:rPr>
        <w:t>・</w:t>
      </w:r>
      <w:r w:rsidR="00E439FE">
        <w:rPr>
          <w:rFonts w:hint="eastAsia"/>
          <w:sz w:val="21"/>
          <w:szCs w:val="21"/>
        </w:rPr>
        <w:t>障害者だから許されるという甘えや考えを通して、「自主・自律</w:t>
      </w:r>
      <w:r w:rsidR="008D00A4">
        <w:rPr>
          <w:rFonts w:hint="eastAsia"/>
          <w:sz w:val="21"/>
          <w:szCs w:val="21"/>
        </w:rPr>
        <w:t>」</w:t>
      </w:r>
      <w:r w:rsidR="00E439FE">
        <w:rPr>
          <w:rFonts w:hint="eastAsia"/>
          <w:sz w:val="21"/>
          <w:szCs w:val="21"/>
        </w:rPr>
        <w:t>とは何かについて深く考えることができた</w:t>
      </w:r>
      <w:r w:rsidR="001524D5">
        <w:rPr>
          <w:rFonts w:hint="eastAsia"/>
          <w:sz w:val="21"/>
          <w:szCs w:val="21"/>
        </w:rPr>
        <w:t>か</w:t>
      </w:r>
      <w:r w:rsidR="00E439FE">
        <w:rPr>
          <w:rFonts w:hint="eastAsia"/>
          <w:sz w:val="21"/>
          <w:szCs w:val="21"/>
        </w:rPr>
        <w:t>。</w:t>
      </w:r>
    </w:p>
    <w:p w:rsidR="001524D5" w:rsidRPr="00E439FE" w:rsidRDefault="001524D5" w:rsidP="001524D5">
      <w:pPr>
        <w:ind w:leftChars="87" w:left="399" w:hangingChars="100" w:hanging="199"/>
        <w:rPr>
          <w:sz w:val="21"/>
          <w:szCs w:val="21"/>
        </w:rPr>
      </w:pPr>
      <w:r>
        <w:rPr>
          <w:rFonts w:hint="eastAsia"/>
          <w:sz w:val="21"/>
          <w:szCs w:val="21"/>
        </w:rPr>
        <w:t>・自主的に考え、誠実に実行して、結果に対して責任を持とうとする態度を育てることができたか。</w:t>
      </w:r>
    </w:p>
    <w:p w:rsidR="003A48CC" w:rsidRPr="00E439FE" w:rsidRDefault="003A48CC" w:rsidP="00B9630E">
      <w:pPr>
        <w:rPr>
          <w:sz w:val="21"/>
          <w:szCs w:val="21"/>
        </w:rPr>
      </w:pPr>
    </w:p>
    <w:p w:rsidR="003A48CC" w:rsidRPr="00C33D5E" w:rsidRDefault="003A48CC" w:rsidP="00B9630E">
      <w:pPr>
        <w:rPr>
          <w:rFonts w:asciiTheme="majorEastAsia" w:eastAsiaTheme="majorEastAsia" w:hAnsiTheme="majorEastAsia"/>
          <w:sz w:val="21"/>
          <w:szCs w:val="21"/>
        </w:rPr>
      </w:pPr>
      <w:r w:rsidRPr="00C33D5E">
        <w:rPr>
          <w:rFonts w:asciiTheme="majorEastAsia" w:eastAsiaTheme="majorEastAsia" w:hAnsiTheme="majorEastAsia" w:hint="eastAsia"/>
          <w:sz w:val="21"/>
          <w:szCs w:val="21"/>
        </w:rPr>
        <w:t>５　板書計画</w:t>
      </w:r>
    </w:p>
    <w:p w:rsidR="00B9630E" w:rsidRPr="00B9630E" w:rsidRDefault="00C52C26" w:rsidP="00B9630E">
      <w:pPr>
        <w:rPr>
          <w:sz w:val="21"/>
          <w:szCs w:val="21"/>
        </w:rPr>
      </w:pPr>
      <w:r>
        <w:rPr>
          <w:noProof/>
          <w:sz w:val="21"/>
          <w:szCs w:val="21"/>
        </w:rPr>
        <w:pict>
          <v:shape id="_x0000_s1035" type="#_x0000_t202" style="position:absolute;left:0;text-align:left;margin-left:95.4pt;margin-top:9.45pt;width:64.9pt;height:184.8pt;z-index:251664384">
            <v:textbox style="layout-flow:vertical-ideographic" inset="5.85pt,.7pt,5.85pt,.7pt">
              <w:txbxContent>
                <w:p w:rsidR="00760DCD" w:rsidRDefault="00760DCD" w:rsidP="00A06D7F">
                  <w:pPr>
                    <w:ind w:firstLineChars="100" w:firstLine="229"/>
                    <w:rPr>
                      <w:rFonts w:ascii="ＤＦ行書体" w:eastAsia="ＤＦ行書体"/>
                    </w:rPr>
                  </w:pPr>
                  <w:r>
                    <w:rPr>
                      <w:rFonts w:ascii="ＤＦ行書体" w:eastAsia="ＤＦ行書体" w:hint="eastAsia"/>
                    </w:rPr>
                    <w:t>自由と我儘の界は</w:t>
                  </w:r>
                </w:p>
                <w:p w:rsidR="00760DCD" w:rsidRDefault="00760DCD" w:rsidP="00760DCD">
                  <w:pPr>
                    <w:ind w:firstLineChars="200" w:firstLine="459"/>
                    <w:rPr>
                      <w:rFonts w:ascii="ＤＦ行書体" w:eastAsia="ＤＦ行書体"/>
                    </w:rPr>
                  </w:pPr>
                  <w:r>
                    <w:rPr>
                      <w:rFonts w:ascii="ＤＦ行書体" w:eastAsia="ＤＦ行書体" w:hint="eastAsia"/>
                    </w:rPr>
                    <w:t>他人の妨げをなすと</w:t>
                  </w:r>
                </w:p>
                <w:p w:rsidR="00760DCD" w:rsidRDefault="00760DCD" w:rsidP="00760DCD">
                  <w:pPr>
                    <w:ind w:firstLineChars="300" w:firstLine="688"/>
                    <w:rPr>
                      <w:rFonts w:ascii="ＤＦ行書体" w:eastAsia="ＤＦ行書体"/>
                    </w:rPr>
                  </w:pPr>
                  <w:r>
                    <w:rPr>
                      <w:rFonts w:ascii="ＤＦ行書体" w:eastAsia="ＤＦ行書体" w:hint="eastAsia"/>
                    </w:rPr>
                    <w:t>なさざるの間にあり</w:t>
                  </w:r>
                </w:p>
                <w:p w:rsidR="00760DCD" w:rsidRPr="00760DCD" w:rsidRDefault="00760DCD" w:rsidP="00760DCD"/>
              </w:txbxContent>
            </v:textbox>
          </v:shape>
        </w:pict>
      </w:r>
      <w:r>
        <w:rPr>
          <w:noProof/>
          <w:sz w:val="21"/>
          <w:szCs w:val="21"/>
        </w:rPr>
        <w:pict>
          <v:shape id="_x0000_s1033" type="#_x0000_t202" style="position:absolute;left:0;text-align:left;margin-left:218.15pt;margin-top:9.45pt;width:65.35pt;height:192.4pt;z-index:251663360">
            <v:textbox style="layout-flow:vertical-ideographic" inset="5.85pt,.7pt,5.85pt,.7pt">
              <w:txbxContent>
                <w:p w:rsidR="00760DCD" w:rsidRDefault="00760DCD" w:rsidP="000C2727">
                  <w:pPr>
                    <w:rPr>
                      <w:sz w:val="20"/>
                      <w:szCs w:val="20"/>
                    </w:rPr>
                  </w:pPr>
                  <w:r>
                    <w:rPr>
                      <w:rFonts w:hint="eastAsia"/>
                      <w:sz w:val="20"/>
                      <w:szCs w:val="20"/>
                    </w:rPr>
                    <w:t>【語り合い】</w:t>
                  </w:r>
                </w:p>
                <w:p w:rsidR="00760DCD" w:rsidRDefault="00760DCD" w:rsidP="00760DCD">
                  <w:pPr>
                    <w:ind w:firstLineChars="100" w:firstLine="149"/>
                    <w:rPr>
                      <w:sz w:val="16"/>
                      <w:szCs w:val="16"/>
                    </w:rPr>
                  </w:pPr>
                  <w:r w:rsidRPr="00760DCD">
                    <w:rPr>
                      <w:rFonts w:hint="eastAsia"/>
                      <w:sz w:val="16"/>
                      <w:szCs w:val="16"/>
                    </w:rPr>
                    <w:t>健太はある事をきっかけにして、気持ちに変化が</w:t>
                  </w:r>
                </w:p>
                <w:p w:rsidR="00760DCD" w:rsidRPr="00760DCD" w:rsidRDefault="00760DCD" w:rsidP="00760DCD">
                  <w:pPr>
                    <w:ind w:firstLineChars="100" w:firstLine="149"/>
                    <w:rPr>
                      <w:sz w:val="16"/>
                      <w:szCs w:val="16"/>
                    </w:rPr>
                  </w:pPr>
                  <w:r w:rsidRPr="00760DCD">
                    <w:rPr>
                      <w:rFonts w:hint="eastAsia"/>
                      <w:sz w:val="16"/>
                      <w:szCs w:val="16"/>
                    </w:rPr>
                    <w:t>現れるが、どのように変わっていったのだろうか</w:t>
                  </w:r>
                </w:p>
                <w:p w:rsidR="000C2727" w:rsidRPr="000C2727" w:rsidRDefault="000C2727" w:rsidP="000C2727">
                  <w:pPr>
                    <w:rPr>
                      <w:sz w:val="18"/>
                      <w:szCs w:val="18"/>
                    </w:rPr>
                  </w:pPr>
                </w:p>
              </w:txbxContent>
            </v:textbox>
          </v:shape>
        </w:pict>
      </w:r>
      <w:r>
        <w:rPr>
          <w:noProof/>
          <w:sz w:val="21"/>
          <w:szCs w:val="21"/>
        </w:rPr>
        <w:pict>
          <v:shape id="_x0000_s1031" type="#_x0000_t202" style="position:absolute;left:0;text-align:left;margin-left:443.75pt;margin-top:12.5pt;width:28.4pt;height:149.6pt;z-index:251662336">
            <v:textbox style="layout-flow:vertical-ideographic" inset="5.85pt,.7pt,5.85pt,.7pt">
              <w:txbxContent>
                <w:p w:rsidR="00A06D7F" w:rsidRDefault="00A06D7F" w:rsidP="00A06D7F">
                  <w:pPr>
                    <w:ind w:firstLineChars="100" w:firstLine="229"/>
                  </w:pPr>
                  <w:r w:rsidRPr="00A06D7F">
                    <w:rPr>
                      <w:rFonts w:ascii="ＤＦ行書体" w:eastAsia="ＤＦ行書体" w:hint="eastAsia"/>
                    </w:rPr>
                    <w:t>和して同ぜず</w:t>
                  </w:r>
                  <w:r>
                    <w:rPr>
                      <w:rFonts w:hint="eastAsia"/>
                    </w:rPr>
                    <w:t xml:space="preserve">　　</w:t>
                  </w:r>
                  <w:r w:rsidRPr="00A06D7F">
                    <w:rPr>
                      <w:rFonts w:hint="eastAsia"/>
                      <w:sz w:val="18"/>
                      <w:szCs w:val="18"/>
                    </w:rPr>
                    <w:t>「論語」</w:t>
                  </w:r>
                </w:p>
              </w:txbxContent>
            </v:textbox>
          </v:shape>
        </w:pict>
      </w:r>
      <w:r>
        <w:rPr>
          <w:noProof/>
          <w:sz w:val="21"/>
          <w:szCs w:val="21"/>
        </w:rPr>
        <w:pict>
          <v:shape id="テキスト 1" o:spid="_x0000_s1028" type="#_x0000_t202" style="position:absolute;left:0;text-align:left;margin-left:.5pt;margin-top:4.35pt;width:480.9pt;height:206.8pt;z-index:251659264;visibility:visible;mso-position-horizontal-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" fillcolor="white [3201]" strokecolor="black [3200]" strokeweight="1pt">
            <v:textbox style="layout-flow:vertical-ideographic;mso-next-textbox:#テキスト 1">
              <w:txbxContent>
                <w:p w:rsidR="00A06D7F" w:rsidRDefault="00A06D7F" w:rsidP="003A48CC">
                  <w:pPr>
                    <w:jc w:val="left"/>
                    <w:rPr>
                      <w:sz w:val="20"/>
                      <w:szCs w:val="21"/>
                    </w:rPr>
                  </w:pPr>
                </w:p>
                <w:p w:rsidR="000C2727" w:rsidRDefault="000C2727" w:rsidP="003A48CC">
                  <w:pPr>
                    <w:jc w:val="left"/>
                    <w:rPr>
                      <w:sz w:val="20"/>
                      <w:szCs w:val="21"/>
                    </w:rPr>
                  </w:pPr>
                </w:p>
                <w:p w:rsidR="00324F73" w:rsidRPr="00324F73" w:rsidRDefault="00324F73" w:rsidP="003A48CC">
                  <w:pPr>
                    <w:jc w:val="left"/>
                    <w:rPr>
                      <w:sz w:val="20"/>
                      <w:szCs w:val="21"/>
                    </w:rPr>
                  </w:pPr>
                  <w:r>
                    <w:rPr>
                      <w:rFonts w:hint="eastAsia"/>
                      <w:sz w:val="20"/>
                      <w:szCs w:val="21"/>
                    </w:rPr>
                    <w:t>「君子は和して同ぜず</w:t>
                  </w:r>
                  <w:r w:rsidR="00A40126">
                    <w:rPr>
                      <w:rFonts w:hint="eastAsia"/>
                      <w:sz w:val="20"/>
                      <w:szCs w:val="21"/>
                    </w:rPr>
                    <w:t>、</w:t>
                  </w:r>
                  <w:r>
                    <w:rPr>
                      <w:rFonts w:hint="eastAsia"/>
                      <w:sz w:val="20"/>
                      <w:szCs w:val="21"/>
                    </w:rPr>
                    <w:t>小人は同じて和せず」</w:t>
                  </w:r>
                </w:p>
                <w:p w:rsidR="00A06D7F" w:rsidRPr="000C2727" w:rsidRDefault="00324F73" w:rsidP="003A48CC">
                  <w:pPr>
                    <w:jc w:val="left"/>
                    <w:rPr>
                      <w:sz w:val="16"/>
                      <w:szCs w:val="16"/>
                    </w:rPr>
                  </w:pPr>
                  <w:r>
                    <w:rPr>
                      <w:rFonts w:hint="eastAsia"/>
                      <w:sz w:val="20"/>
                      <w:szCs w:val="21"/>
                    </w:rPr>
                    <w:t xml:space="preserve">　　</w:t>
                  </w:r>
                  <w:r w:rsidR="000C2727">
                    <w:rPr>
                      <w:rFonts w:hint="eastAsia"/>
                      <w:sz w:val="20"/>
                      <w:szCs w:val="21"/>
                    </w:rPr>
                    <w:t xml:space="preserve">　　　　○</w:t>
                  </w:r>
                  <w:r w:rsidRPr="000C2727">
                    <w:rPr>
                      <w:rFonts w:hint="eastAsia"/>
                      <w:sz w:val="16"/>
                      <w:szCs w:val="16"/>
                    </w:rPr>
                    <w:t>君子…　人格が立派な人</w:t>
                  </w:r>
                </w:p>
                <w:p w:rsidR="00A40126" w:rsidRDefault="00324F73" w:rsidP="003A48CC">
                  <w:pPr>
                    <w:jc w:val="left"/>
                    <w:rPr>
                      <w:sz w:val="16"/>
                      <w:szCs w:val="16"/>
                    </w:rPr>
                  </w:pPr>
                  <w:r>
                    <w:rPr>
                      <w:rFonts w:hint="eastAsia"/>
                      <w:sz w:val="20"/>
                      <w:szCs w:val="21"/>
                    </w:rPr>
                    <w:t xml:space="preserve">　　</w:t>
                  </w:r>
                  <w:r w:rsidR="000C2727">
                    <w:rPr>
                      <w:rFonts w:hint="eastAsia"/>
                      <w:sz w:val="20"/>
                      <w:szCs w:val="21"/>
                    </w:rPr>
                    <w:t xml:space="preserve">　　　　○</w:t>
                  </w:r>
                  <w:r w:rsidRPr="000C2727">
                    <w:rPr>
                      <w:rFonts w:hint="eastAsia"/>
                      <w:sz w:val="16"/>
                      <w:szCs w:val="16"/>
                    </w:rPr>
                    <w:t>小人…　器量や度量の小さい人</w:t>
                  </w:r>
                </w:p>
                <w:p w:rsidR="000C2727" w:rsidRPr="000C2727" w:rsidRDefault="000C2727" w:rsidP="003A48CC">
                  <w:pPr>
                    <w:jc w:val="left"/>
                    <w:rPr>
                      <w:sz w:val="20"/>
                      <w:szCs w:val="21"/>
                    </w:rPr>
                  </w:pPr>
                  <w:r>
                    <w:rPr>
                      <w:rFonts w:hint="eastAsia"/>
                      <w:szCs w:val="21"/>
                      <w:bdr w:val="single" w:sz="4" w:space="0" w:color="auto"/>
                    </w:rPr>
                    <w:t>ウィニング・パス</w:t>
                  </w:r>
                </w:p>
                <w:p w:rsidR="002B14DB" w:rsidRPr="00CF5AE3" w:rsidRDefault="00A06D7F" w:rsidP="00CF5AE3">
                  <w:pPr>
                    <w:ind w:firstLineChars="100" w:firstLine="189"/>
                    <w:jc w:val="left"/>
                    <w:rPr>
                      <w:sz w:val="20"/>
                      <w:szCs w:val="21"/>
                      <w:bdr w:val="single" w:sz="4" w:space="0" w:color="auto"/>
                    </w:rPr>
                  </w:pPr>
                  <w:r>
                    <w:rPr>
                      <w:rFonts w:hint="eastAsia"/>
                      <w:sz w:val="20"/>
                      <w:szCs w:val="21"/>
                      <w:bdr w:val="single" w:sz="4" w:space="0" w:color="auto"/>
                    </w:rPr>
                    <w:t>この場面にいたら、どんな思い？</w:t>
                  </w:r>
                </w:p>
                <w:p w:rsidR="002B14DB" w:rsidRPr="00CF5AE3" w:rsidRDefault="002B14DB" w:rsidP="003A48CC">
                  <w:pPr>
                    <w:jc w:val="left"/>
                    <w:rPr>
                      <w:sz w:val="20"/>
                      <w:szCs w:val="21"/>
                    </w:rPr>
                  </w:pPr>
                  <w:r>
                    <w:rPr>
                      <w:rFonts w:hint="eastAsia"/>
                      <w:sz w:val="20"/>
                      <w:szCs w:val="21"/>
                    </w:rPr>
                    <w:t xml:space="preserve">　・とてもみじめだ</w:t>
                  </w:r>
                </w:p>
                <w:p w:rsidR="002B14DB" w:rsidRDefault="002B14DB" w:rsidP="003A48CC">
                  <w:pPr>
                    <w:jc w:val="left"/>
                    <w:rPr>
                      <w:sz w:val="20"/>
                      <w:szCs w:val="21"/>
                    </w:rPr>
                  </w:pPr>
                  <w:r>
                    <w:rPr>
                      <w:rFonts w:hint="eastAsia"/>
                      <w:sz w:val="20"/>
                      <w:szCs w:val="21"/>
                    </w:rPr>
                    <w:t xml:space="preserve">　・</w:t>
                  </w:r>
                  <w:r w:rsidR="00A06D7F">
                    <w:rPr>
                      <w:rFonts w:hint="eastAsia"/>
                      <w:sz w:val="20"/>
                      <w:szCs w:val="21"/>
                    </w:rPr>
                    <w:t>恥ずかしくて、逃げてしまう</w:t>
                  </w:r>
                </w:p>
                <w:p w:rsidR="002B14DB" w:rsidRPr="00CF5AE3" w:rsidRDefault="002B14DB" w:rsidP="003A48CC">
                  <w:pPr>
                    <w:jc w:val="left"/>
                    <w:rPr>
                      <w:sz w:val="20"/>
                      <w:szCs w:val="21"/>
                    </w:rPr>
                  </w:pPr>
                  <w:r>
                    <w:rPr>
                      <w:rFonts w:hint="eastAsia"/>
                      <w:sz w:val="20"/>
                      <w:szCs w:val="21"/>
                    </w:rPr>
                    <w:t xml:space="preserve">　・</w:t>
                  </w:r>
                  <w:r w:rsidR="00A06D7F">
                    <w:rPr>
                      <w:rFonts w:hint="eastAsia"/>
                      <w:sz w:val="20"/>
                      <w:szCs w:val="21"/>
                    </w:rPr>
                    <w:t>身体障害者だから、大目に見てくれよ</w:t>
                  </w:r>
                </w:p>
                <w:p w:rsidR="000C2727" w:rsidRDefault="000C2727" w:rsidP="000C2727">
                  <w:pPr>
                    <w:jc w:val="left"/>
                    <w:rPr>
                      <w:sz w:val="20"/>
                      <w:szCs w:val="21"/>
                    </w:rPr>
                  </w:pPr>
                </w:p>
                <w:p w:rsidR="000C2727" w:rsidRDefault="000C2727" w:rsidP="000C2727">
                  <w:pPr>
                    <w:jc w:val="left"/>
                    <w:rPr>
                      <w:sz w:val="20"/>
                      <w:szCs w:val="21"/>
                    </w:rPr>
                  </w:pPr>
                </w:p>
                <w:p w:rsidR="000C2727" w:rsidRDefault="000C2727" w:rsidP="000C2727">
                  <w:pPr>
                    <w:jc w:val="left"/>
                    <w:rPr>
                      <w:sz w:val="20"/>
                      <w:szCs w:val="21"/>
                    </w:rPr>
                  </w:pPr>
                </w:p>
                <w:p w:rsidR="00760DCD" w:rsidRDefault="00760DCD" w:rsidP="000C2727">
                  <w:pPr>
                    <w:jc w:val="left"/>
                    <w:rPr>
                      <w:sz w:val="20"/>
                      <w:szCs w:val="21"/>
                    </w:rPr>
                  </w:pPr>
                </w:p>
                <w:p w:rsidR="000C2727" w:rsidRDefault="000C2727" w:rsidP="000C2727">
                  <w:pPr>
                    <w:jc w:val="left"/>
                    <w:rPr>
                      <w:sz w:val="20"/>
                      <w:szCs w:val="21"/>
                    </w:rPr>
                  </w:pPr>
                  <w:r>
                    <w:rPr>
                      <w:rFonts w:hint="eastAsia"/>
                      <w:sz w:val="20"/>
                      <w:szCs w:val="21"/>
                    </w:rPr>
                    <w:t xml:space="preserve">　・ふてくされた</w:t>
                  </w:r>
                </w:p>
                <w:p w:rsidR="000C2727" w:rsidRDefault="000C2727" w:rsidP="000C2727">
                  <w:pPr>
                    <w:jc w:val="left"/>
                    <w:rPr>
                      <w:sz w:val="20"/>
                      <w:szCs w:val="21"/>
                    </w:rPr>
                  </w:pPr>
                  <w:r>
                    <w:rPr>
                      <w:rFonts w:hint="eastAsia"/>
                      <w:sz w:val="20"/>
                      <w:szCs w:val="21"/>
                    </w:rPr>
                    <w:t xml:space="preserve">　・</w:t>
                  </w:r>
                  <w:r w:rsidRPr="00760DCD">
                    <w:rPr>
                      <w:rFonts w:hint="eastAsia"/>
                      <w:sz w:val="16"/>
                      <w:szCs w:val="16"/>
                    </w:rPr>
                    <w:t>どうしてつらい気持ちを分かってくれないのか</w:t>
                  </w:r>
                </w:p>
                <w:p w:rsidR="00A40126" w:rsidRDefault="00760DCD" w:rsidP="000C2727">
                  <w:pPr>
                    <w:jc w:val="left"/>
                    <w:rPr>
                      <w:sz w:val="20"/>
                      <w:szCs w:val="21"/>
                    </w:rPr>
                  </w:pPr>
                  <w:r>
                    <w:rPr>
                      <w:rFonts w:hint="eastAsia"/>
                      <w:sz w:val="20"/>
                      <w:szCs w:val="21"/>
                    </w:rPr>
                    <w:t xml:space="preserve">　・</w:t>
                  </w:r>
                  <w:r w:rsidRPr="00760DCD">
                    <w:rPr>
                      <w:rFonts w:hint="eastAsia"/>
                      <w:sz w:val="18"/>
                      <w:szCs w:val="18"/>
                    </w:rPr>
                    <w:t>妹に辛い思いをさせていたんだと気づいた</w:t>
                  </w:r>
                </w:p>
                <w:p w:rsidR="00A40126" w:rsidRDefault="00A40126" w:rsidP="000C2727">
                  <w:pPr>
                    <w:jc w:val="left"/>
                    <w:rPr>
                      <w:sz w:val="20"/>
                      <w:szCs w:val="21"/>
                    </w:rPr>
                  </w:pPr>
                </w:p>
                <w:p w:rsidR="00760DCD" w:rsidRDefault="00760DCD" w:rsidP="000C2727">
                  <w:pPr>
                    <w:jc w:val="left"/>
                    <w:rPr>
                      <w:sz w:val="20"/>
                      <w:szCs w:val="21"/>
                    </w:rPr>
                  </w:pPr>
                </w:p>
                <w:p w:rsidR="00760DCD" w:rsidRDefault="00760DCD" w:rsidP="000C2727">
                  <w:pPr>
                    <w:jc w:val="left"/>
                    <w:rPr>
                      <w:sz w:val="20"/>
                      <w:szCs w:val="21"/>
                    </w:rPr>
                  </w:pPr>
                </w:p>
                <w:p w:rsidR="00760DCD" w:rsidRDefault="00760DCD" w:rsidP="000C2727">
                  <w:pPr>
                    <w:jc w:val="left"/>
                    <w:rPr>
                      <w:sz w:val="20"/>
                      <w:szCs w:val="21"/>
                    </w:rPr>
                  </w:pPr>
                </w:p>
                <w:p w:rsidR="00760DCD" w:rsidRDefault="00760DCD" w:rsidP="000C2727">
                  <w:pPr>
                    <w:jc w:val="left"/>
                    <w:rPr>
                      <w:sz w:val="20"/>
                      <w:szCs w:val="21"/>
                      <w:bdr w:val="single" w:sz="4" w:space="0" w:color="auto"/>
                    </w:rPr>
                  </w:pPr>
                  <w:r>
                    <w:rPr>
                      <w:rFonts w:hint="eastAsia"/>
                      <w:sz w:val="20"/>
                      <w:szCs w:val="21"/>
                    </w:rPr>
                    <w:t xml:space="preserve">　</w:t>
                  </w:r>
                  <w:r>
                    <w:rPr>
                      <w:rFonts w:hint="eastAsia"/>
                      <w:sz w:val="20"/>
                      <w:szCs w:val="21"/>
                      <w:bdr w:val="single" w:sz="4" w:space="0" w:color="auto"/>
                    </w:rPr>
                    <w:t>福沢諭吉のことばに触れて</w:t>
                  </w:r>
                </w:p>
                <w:p w:rsidR="000C2727" w:rsidRPr="000C2727" w:rsidRDefault="00760DCD" w:rsidP="00760DCD">
                  <w:pPr>
                    <w:ind w:firstLineChars="300" w:firstLine="568"/>
                    <w:jc w:val="left"/>
                    <w:rPr>
                      <w:sz w:val="20"/>
                      <w:szCs w:val="21"/>
                      <w:bdr w:val="single" w:sz="4" w:space="0" w:color="auto"/>
                    </w:rPr>
                  </w:pPr>
                  <w:r>
                    <w:rPr>
                      <w:rFonts w:hint="eastAsia"/>
                      <w:sz w:val="20"/>
                      <w:szCs w:val="21"/>
                      <w:bdr w:val="single" w:sz="4" w:space="0" w:color="auto"/>
                    </w:rPr>
                    <w:t>日頃の自分を考えてみよう</w:t>
                  </w:r>
                </w:p>
                <w:p w:rsidR="002B14DB" w:rsidRDefault="002B14DB" w:rsidP="00324F73">
                  <w:pPr>
                    <w:jc w:val="left"/>
                    <w:rPr>
                      <w:sz w:val="20"/>
                      <w:szCs w:val="21"/>
                    </w:rPr>
                  </w:pPr>
                  <w:r>
                    <w:rPr>
                      <w:rFonts w:hint="eastAsia"/>
                      <w:sz w:val="20"/>
                      <w:szCs w:val="21"/>
                    </w:rPr>
                    <w:t xml:space="preserve">　・</w:t>
                  </w:r>
                  <w:r w:rsidR="00760DCD">
                    <w:rPr>
                      <w:rFonts w:hint="eastAsia"/>
                      <w:sz w:val="20"/>
                      <w:szCs w:val="21"/>
                    </w:rPr>
                    <w:t>人の立場に立って考え行動できるように</w:t>
                  </w:r>
                </w:p>
                <w:p w:rsidR="00760DCD" w:rsidRPr="00760DCD" w:rsidRDefault="00760DCD" w:rsidP="00324F73">
                  <w:pPr>
                    <w:jc w:val="left"/>
                    <w:rPr>
                      <w:sz w:val="20"/>
                      <w:szCs w:val="21"/>
                    </w:rPr>
                  </w:pPr>
                  <w:r>
                    <w:rPr>
                      <w:rFonts w:hint="eastAsia"/>
                      <w:sz w:val="20"/>
                      <w:szCs w:val="21"/>
                    </w:rPr>
                    <w:t xml:space="preserve">　　頑張りたい。</w:t>
                  </w:r>
                </w:p>
                <w:p w:rsidR="002B14DB" w:rsidRDefault="002B14DB" w:rsidP="003A48CC">
                  <w:pPr>
                    <w:jc w:val="left"/>
                    <w:rPr>
                      <w:sz w:val="20"/>
                      <w:szCs w:val="21"/>
                    </w:rPr>
                  </w:pPr>
                </w:p>
                <w:p w:rsidR="002B14DB" w:rsidRPr="00CF5AE3" w:rsidRDefault="002B14DB" w:rsidP="003A48CC">
                  <w:pPr>
                    <w:jc w:val="left"/>
                    <w:rPr>
                      <w:sz w:val="20"/>
                      <w:szCs w:val="21"/>
                    </w:rPr>
                  </w:pPr>
                </w:p>
              </w:txbxContent>
            </v:textbox>
            <w10:wrap anchorx="margin"/>
          </v:shape>
        </w:pict>
      </w:r>
    </w:p>
    <w:sectPr w:rsidR="00B9630E" w:rsidRPr="00B9630E" w:rsidSect="003A48CC">
      <w:footerReference w:type="default" r:id="rId8"/>
      <w:pgSz w:w="11900" w:h="16840"/>
      <w:pgMar w:top="1134" w:right="1134" w:bottom="1134" w:left="1134" w:header="851" w:footer="851" w:gutter="0"/>
      <w:cols w:space="425"/>
      <w:docGrid w:type="linesAndChars" w:linePitch="364" w:charSpace="-218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01D4" w:rsidRDefault="006A01D4" w:rsidP="007809B8">
      <w:r>
        <w:separator/>
      </w:r>
    </w:p>
  </w:endnote>
  <w:endnote w:type="continuationSeparator" w:id="1">
    <w:p w:rsidR="006A01D4" w:rsidRDefault="006A01D4" w:rsidP="007809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ＤＦ行書体">
    <w:panose1 w:val="02010609000101010101"/>
    <w:charset w:val="80"/>
    <w:family w:val="auto"/>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4DB" w:rsidRDefault="00C52C26" w:rsidP="003A48CC">
    <w:pPr>
      <w:pStyle w:val="a7"/>
      <w:jc w:val="center"/>
    </w:pPr>
    <w:r>
      <w:rPr>
        <w:rStyle w:val="a9"/>
      </w:rPr>
      <w:fldChar w:fldCharType="begin"/>
    </w:r>
    <w:r w:rsidR="002B14DB">
      <w:rPr>
        <w:rStyle w:val="a9"/>
      </w:rPr>
      <w:instrText xml:space="preserve"> PAGE </w:instrText>
    </w:r>
    <w:r>
      <w:rPr>
        <w:rStyle w:val="a9"/>
      </w:rPr>
      <w:fldChar w:fldCharType="separate"/>
    </w:r>
    <w:r w:rsidR="00A974C0">
      <w:rPr>
        <w:rStyle w:val="a9"/>
        <w:noProof/>
      </w:rPr>
      <w:t>1</w:t>
    </w:r>
    <w:r>
      <w:rPr>
        <w:rStyle w:val="a9"/>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01D4" w:rsidRDefault="006A01D4" w:rsidP="007809B8">
      <w:r>
        <w:separator/>
      </w:r>
    </w:p>
  </w:footnote>
  <w:footnote w:type="continuationSeparator" w:id="1">
    <w:p w:rsidR="006A01D4" w:rsidRDefault="006A01D4" w:rsidP="007809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833C6F"/>
    <w:multiLevelType w:val="hybridMultilevel"/>
    <w:tmpl w:val="DFC638BE"/>
    <w:lvl w:ilvl="0" w:tplc="6636B14A">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2"/>
  <w:bordersDoNotSurroundHeader/>
  <w:bordersDoNotSurroundFooter/>
  <w:defaultTabStop w:val="960"/>
  <w:drawingGridHorizontalSpacing w:val="229"/>
  <w:drawingGridVerticalSpacing w:val="182"/>
  <w:displayHorizontalDrawingGridEvery w:val="0"/>
  <w:displayVerticalDrawingGridEvery w:val="2"/>
  <w:characterSpacingControl w:val="compressPunctuation"/>
  <w:savePreviewPicture/>
  <w:hdrShapeDefaults>
    <o:shapedefaults v:ext="edit" spidmax="44033">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58D2"/>
    <w:rsid w:val="00000B3E"/>
    <w:rsid w:val="00050013"/>
    <w:rsid w:val="00086722"/>
    <w:rsid w:val="0009583F"/>
    <w:rsid w:val="00096151"/>
    <w:rsid w:val="000A73FC"/>
    <w:rsid w:val="000C2727"/>
    <w:rsid w:val="000D0CFA"/>
    <w:rsid w:val="001524D5"/>
    <w:rsid w:val="00152625"/>
    <w:rsid w:val="001A68FB"/>
    <w:rsid w:val="001F6B66"/>
    <w:rsid w:val="002055BF"/>
    <w:rsid w:val="00206A8C"/>
    <w:rsid w:val="0021513B"/>
    <w:rsid w:val="00236ECB"/>
    <w:rsid w:val="00237C71"/>
    <w:rsid w:val="00262782"/>
    <w:rsid w:val="002670F6"/>
    <w:rsid w:val="002772CB"/>
    <w:rsid w:val="0029001D"/>
    <w:rsid w:val="002B14DB"/>
    <w:rsid w:val="002B67F0"/>
    <w:rsid w:val="00300074"/>
    <w:rsid w:val="003049AC"/>
    <w:rsid w:val="003144F3"/>
    <w:rsid w:val="00320EAD"/>
    <w:rsid w:val="00324F73"/>
    <w:rsid w:val="003A48CC"/>
    <w:rsid w:val="003A7301"/>
    <w:rsid w:val="00421FD0"/>
    <w:rsid w:val="00474EFC"/>
    <w:rsid w:val="004A5CA2"/>
    <w:rsid w:val="004E5798"/>
    <w:rsid w:val="004F61F9"/>
    <w:rsid w:val="00501CB5"/>
    <w:rsid w:val="005656F0"/>
    <w:rsid w:val="005B732C"/>
    <w:rsid w:val="005C01F0"/>
    <w:rsid w:val="005F7EED"/>
    <w:rsid w:val="00600599"/>
    <w:rsid w:val="0060272F"/>
    <w:rsid w:val="00602BEA"/>
    <w:rsid w:val="00612DFA"/>
    <w:rsid w:val="00641C0B"/>
    <w:rsid w:val="00665E0F"/>
    <w:rsid w:val="00672125"/>
    <w:rsid w:val="0068360C"/>
    <w:rsid w:val="00695614"/>
    <w:rsid w:val="006A01D4"/>
    <w:rsid w:val="006D61ED"/>
    <w:rsid w:val="00730E9F"/>
    <w:rsid w:val="00731504"/>
    <w:rsid w:val="007476EC"/>
    <w:rsid w:val="00760DCD"/>
    <w:rsid w:val="00767CCA"/>
    <w:rsid w:val="007809B8"/>
    <w:rsid w:val="00782C74"/>
    <w:rsid w:val="0084337A"/>
    <w:rsid w:val="00857D68"/>
    <w:rsid w:val="008B2B4B"/>
    <w:rsid w:val="008B3E9F"/>
    <w:rsid w:val="008D00A4"/>
    <w:rsid w:val="00901C9B"/>
    <w:rsid w:val="0095097A"/>
    <w:rsid w:val="00956017"/>
    <w:rsid w:val="009A2577"/>
    <w:rsid w:val="009A4B77"/>
    <w:rsid w:val="009D0B87"/>
    <w:rsid w:val="00A06D7F"/>
    <w:rsid w:val="00A07A29"/>
    <w:rsid w:val="00A40126"/>
    <w:rsid w:val="00A72C32"/>
    <w:rsid w:val="00A73560"/>
    <w:rsid w:val="00A90D5C"/>
    <w:rsid w:val="00A96E2A"/>
    <w:rsid w:val="00A974C0"/>
    <w:rsid w:val="00AA1004"/>
    <w:rsid w:val="00AD3631"/>
    <w:rsid w:val="00AD5FA4"/>
    <w:rsid w:val="00B30338"/>
    <w:rsid w:val="00B61390"/>
    <w:rsid w:val="00B9012F"/>
    <w:rsid w:val="00B9630E"/>
    <w:rsid w:val="00BF4248"/>
    <w:rsid w:val="00C126DD"/>
    <w:rsid w:val="00C15EEC"/>
    <w:rsid w:val="00C33D5E"/>
    <w:rsid w:val="00C52C26"/>
    <w:rsid w:val="00C52F5C"/>
    <w:rsid w:val="00C91C1D"/>
    <w:rsid w:val="00CB3517"/>
    <w:rsid w:val="00CF5AE3"/>
    <w:rsid w:val="00CF6DD1"/>
    <w:rsid w:val="00D056B0"/>
    <w:rsid w:val="00D124EF"/>
    <w:rsid w:val="00D127A6"/>
    <w:rsid w:val="00D30B5F"/>
    <w:rsid w:val="00D63880"/>
    <w:rsid w:val="00E05C62"/>
    <w:rsid w:val="00E11227"/>
    <w:rsid w:val="00E16177"/>
    <w:rsid w:val="00E3687A"/>
    <w:rsid w:val="00E4115B"/>
    <w:rsid w:val="00E439FE"/>
    <w:rsid w:val="00E44473"/>
    <w:rsid w:val="00E645C1"/>
    <w:rsid w:val="00EB68E6"/>
    <w:rsid w:val="00F72A2A"/>
    <w:rsid w:val="00FC4B67"/>
    <w:rsid w:val="00FD58D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403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1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583F"/>
    <w:pPr>
      <w:ind w:leftChars="400" w:left="960"/>
    </w:pPr>
  </w:style>
  <w:style w:type="table" w:styleId="a4">
    <w:name w:val="Table Grid"/>
    <w:basedOn w:val="a1"/>
    <w:uiPriority w:val="59"/>
    <w:rsid w:val="005B73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7809B8"/>
    <w:pPr>
      <w:tabs>
        <w:tab w:val="center" w:pos="4252"/>
        <w:tab w:val="right" w:pos="8504"/>
      </w:tabs>
      <w:snapToGrid w:val="0"/>
    </w:pPr>
  </w:style>
  <w:style w:type="character" w:customStyle="1" w:styleId="a6">
    <w:name w:val="ヘッダー (文字)"/>
    <w:basedOn w:val="a0"/>
    <w:link w:val="a5"/>
    <w:uiPriority w:val="99"/>
    <w:rsid w:val="007809B8"/>
  </w:style>
  <w:style w:type="paragraph" w:styleId="a7">
    <w:name w:val="footer"/>
    <w:basedOn w:val="a"/>
    <w:link w:val="a8"/>
    <w:uiPriority w:val="99"/>
    <w:unhideWhenUsed/>
    <w:rsid w:val="007809B8"/>
    <w:pPr>
      <w:tabs>
        <w:tab w:val="center" w:pos="4252"/>
        <w:tab w:val="right" w:pos="8504"/>
      </w:tabs>
      <w:snapToGrid w:val="0"/>
    </w:pPr>
  </w:style>
  <w:style w:type="character" w:customStyle="1" w:styleId="a8">
    <w:name w:val="フッター (文字)"/>
    <w:basedOn w:val="a0"/>
    <w:link w:val="a7"/>
    <w:uiPriority w:val="99"/>
    <w:rsid w:val="007809B8"/>
  </w:style>
  <w:style w:type="character" w:styleId="a9">
    <w:name w:val="page number"/>
    <w:basedOn w:val="a0"/>
    <w:uiPriority w:val="99"/>
    <w:semiHidden/>
    <w:unhideWhenUsed/>
    <w:rsid w:val="003A48CC"/>
  </w:style>
  <w:style w:type="paragraph" w:styleId="aa">
    <w:name w:val="Balloon Text"/>
    <w:basedOn w:val="a"/>
    <w:link w:val="ab"/>
    <w:uiPriority w:val="99"/>
    <w:semiHidden/>
    <w:unhideWhenUsed/>
    <w:rsid w:val="00CF5AE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F5AE3"/>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BC849-F599-BE47-813D-08C743A91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3</Pages>
  <Words>354</Words>
  <Characters>2018</Characters>
  <Application>Microsoft Office Word</Application>
  <DocSecurity>0</DocSecurity>
  <Lines>16</Lines>
  <Paragraphs>4</Paragraphs>
  <ScaleCrop>false</ScaleCrop>
  <HeadingPairs>
    <vt:vector size="4" baseType="variant">
      <vt:variant>
        <vt:lpstr>タイトル</vt:lpstr>
      </vt:variant>
      <vt:variant>
        <vt:i4>1</vt:i4>
      </vt:variant>
      <vt:variant>
        <vt:lpstr>見出し</vt:lpstr>
      </vt:variant>
      <vt:variant>
        <vt:i4>3</vt:i4>
      </vt:variant>
    </vt:vector>
  </HeadingPairs>
  <TitlesOfParts>
    <vt:vector size="4" baseType="lpstr">
      <vt:lpstr/>
      <vt:lpstr>（１）ねらい</vt:lpstr>
      <vt:lpstr>（２）指導過程</vt:lpstr>
      <vt:lpstr>（３）評価の観点</vt:lpstr>
    </vt:vector>
  </TitlesOfParts>
  <Company/>
  <LinksUpToDate>false</LinksUpToDate>
  <CharactersWithSpaces>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Marutani Daisuke</dc:creator>
  <cp:keywords/>
  <dc:description/>
  <cp:lastModifiedBy>江戸川区</cp:lastModifiedBy>
  <cp:revision>12</cp:revision>
  <cp:lastPrinted>2013-01-23T04:53:00Z</cp:lastPrinted>
  <dcterms:created xsi:type="dcterms:W3CDTF">2012-12-18T09:57:00Z</dcterms:created>
  <dcterms:modified xsi:type="dcterms:W3CDTF">2013-02-06T00:49:00Z</dcterms:modified>
</cp:coreProperties>
</file>