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52" w:rsidRPr="0094200B" w:rsidRDefault="00333271" w:rsidP="007D3952">
      <w:pPr>
        <w:jc w:val="center"/>
        <w:rPr>
          <w:rFonts w:asciiTheme="minorEastAsia" w:eastAsiaTheme="minorEastAsia" w:hAnsiTheme="minorEastAsia"/>
          <w:sz w:val="36"/>
        </w:rPr>
      </w:pPr>
      <w:r w:rsidRPr="0094200B">
        <w:rPr>
          <w:rFonts w:asciiTheme="minorEastAsia" w:eastAsiaTheme="minorEastAsia" w:hAnsiTheme="minorEastAsia" w:hint="eastAsia"/>
          <w:sz w:val="36"/>
        </w:rPr>
        <w:t>道徳</w:t>
      </w:r>
      <w:r w:rsidR="007D3952" w:rsidRPr="0094200B">
        <w:rPr>
          <w:rFonts w:asciiTheme="minorEastAsia" w:eastAsiaTheme="minorEastAsia" w:hAnsiTheme="minorEastAsia" w:hint="eastAsia"/>
          <w:sz w:val="36"/>
        </w:rPr>
        <w:t>学習指導案</w:t>
      </w:r>
    </w:p>
    <w:p w:rsidR="00301356" w:rsidRPr="00E06242" w:rsidRDefault="0077519C" w:rsidP="0077519C">
      <w:pPr>
        <w:wordWrap w:val="0"/>
        <w:ind w:leftChars="3105" w:left="6520"/>
        <w:jc w:val="right"/>
        <w:rPr>
          <w:rFonts w:ascii="ＭＳ 明朝" w:hAnsi="ＭＳ 明朝"/>
          <w:kern w:val="0"/>
        </w:rPr>
      </w:pPr>
      <w:r>
        <w:rPr>
          <w:rFonts w:ascii="ＭＳ 明朝" w:hAnsi="ＭＳ 明朝" w:hint="eastAsia"/>
          <w:kern w:val="0"/>
        </w:rPr>
        <w:t>対</w:t>
      </w:r>
      <w:r w:rsidR="007D3952" w:rsidRPr="00BA3B56">
        <w:rPr>
          <w:rFonts w:ascii="ＭＳ 明朝" w:hAnsi="ＭＳ 明朝" w:hint="eastAsia"/>
          <w:kern w:val="0"/>
        </w:rPr>
        <w:t xml:space="preserve">象　</w:t>
      </w:r>
      <w:r w:rsidR="00E06242">
        <w:rPr>
          <w:rFonts w:ascii="ＭＳ 明朝" w:hAnsi="ＭＳ 明朝" w:hint="eastAsia"/>
          <w:kern w:val="0"/>
        </w:rPr>
        <w:t>第</w:t>
      </w:r>
      <w:r w:rsidR="009C5DAD">
        <w:rPr>
          <w:rFonts w:ascii="ＭＳ 明朝" w:hAnsi="ＭＳ 明朝" w:hint="eastAsia"/>
          <w:kern w:val="0"/>
        </w:rPr>
        <w:t>１</w:t>
      </w:r>
      <w:r w:rsidR="00E06242">
        <w:rPr>
          <w:rFonts w:ascii="ＭＳ 明朝" w:hAnsi="ＭＳ 明朝" w:hint="eastAsia"/>
          <w:kern w:val="0"/>
        </w:rPr>
        <w:t>学年</w:t>
      </w:r>
    </w:p>
    <w:p w:rsidR="00301356" w:rsidRPr="00BB2741" w:rsidRDefault="00301356" w:rsidP="002F0E18">
      <w:pPr>
        <w:ind w:leftChars="3105" w:left="6520"/>
        <w:rPr>
          <w:rFonts w:ascii="ＭＳ 明朝" w:hAnsi="ＭＳ 明朝"/>
        </w:rPr>
      </w:pPr>
    </w:p>
    <w:p w:rsidR="00DC3DD2" w:rsidRPr="0050493A" w:rsidRDefault="00DC3DD2" w:rsidP="007D3952">
      <w:pPr>
        <w:rPr>
          <w:rFonts w:ascii="ＭＳ ゴシック" w:eastAsia="ＭＳ ゴシック" w:hAnsi="ＭＳ ゴシック"/>
          <w:sz w:val="22"/>
        </w:rPr>
      </w:pPr>
    </w:p>
    <w:p w:rsidR="0050493A" w:rsidRPr="00B01D5F" w:rsidRDefault="007D3952" w:rsidP="007D3952">
      <w:pPr>
        <w:rPr>
          <w:rFonts w:ascii="ＭＳ 明朝" w:hAnsi="ＭＳ 明朝"/>
          <w:sz w:val="22"/>
        </w:rPr>
      </w:pPr>
      <w:r w:rsidRPr="0050493A">
        <w:rPr>
          <w:rFonts w:ascii="ＭＳ ゴシック" w:eastAsia="ＭＳ ゴシック" w:hAnsi="ＭＳ ゴシック" w:hint="eastAsia"/>
          <w:sz w:val="22"/>
        </w:rPr>
        <w:t>１　主題名</w:t>
      </w:r>
      <w:r w:rsidRPr="0050493A">
        <w:rPr>
          <w:rFonts w:ascii="ＭＳ 明朝" w:hAnsi="ＭＳ 明朝" w:hint="eastAsia"/>
          <w:sz w:val="22"/>
        </w:rPr>
        <w:t xml:space="preserve">　</w:t>
      </w:r>
      <w:r w:rsidR="00A758F6" w:rsidRPr="0050493A">
        <w:rPr>
          <w:rFonts w:ascii="ＭＳ 明朝" w:hAnsi="ＭＳ 明朝" w:hint="eastAsia"/>
          <w:sz w:val="22"/>
        </w:rPr>
        <w:t xml:space="preserve">　</w:t>
      </w:r>
      <w:r w:rsidR="009C5DAD" w:rsidRPr="0050493A">
        <w:rPr>
          <w:rFonts w:ascii="ＭＳ 明朝" w:hAnsi="ＭＳ 明朝" w:hint="eastAsia"/>
          <w:sz w:val="22"/>
        </w:rPr>
        <w:t>本当の友だち</w:t>
      </w:r>
      <w:r w:rsidRPr="0050493A">
        <w:rPr>
          <w:rFonts w:ascii="ＭＳ 明朝" w:hAnsi="ＭＳ 明朝" w:hint="eastAsia"/>
          <w:sz w:val="22"/>
        </w:rPr>
        <w:t xml:space="preserve">　</w:t>
      </w:r>
      <w:r w:rsidR="009C5DAD" w:rsidRPr="0050493A">
        <w:rPr>
          <w:rFonts w:ascii="ＭＳ 明朝" w:hAnsi="ＭＳ 明朝" w:hint="eastAsia"/>
          <w:sz w:val="22"/>
        </w:rPr>
        <w:t>２−（３</w:t>
      </w:r>
      <w:r w:rsidRPr="0050493A">
        <w:rPr>
          <w:rFonts w:ascii="ＭＳ 明朝" w:hAnsi="ＭＳ 明朝" w:hint="eastAsia"/>
          <w:sz w:val="22"/>
        </w:rPr>
        <w:t>）</w:t>
      </w:r>
    </w:p>
    <w:p w:rsidR="0050493A" w:rsidRPr="00B01D5F" w:rsidRDefault="007D3952" w:rsidP="0077519C">
      <w:pPr>
        <w:spacing w:beforeLines="100"/>
        <w:rPr>
          <w:rFonts w:ascii="ＭＳ 明朝" w:hAnsi="ＭＳ 明朝"/>
          <w:sz w:val="22"/>
        </w:rPr>
      </w:pPr>
      <w:r w:rsidRPr="0050493A">
        <w:rPr>
          <w:rFonts w:ascii="ＭＳ ゴシック" w:eastAsia="ＭＳ ゴシック" w:hAnsi="ＭＳ ゴシック" w:hint="eastAsia"/>
          <w:sz w:val="22"/>
        </w:rPr>
        <w:t>２　資料名</w:t>
      </w:r>
      <w:r w:rsidRPr="0050493A">
        <w:rPr>
          <w:rFonts w:ascii="ＭＳ 明朝" w:hAnsi="ＭＳ 明朝" w:hint="eastAsia"/>
          <w:sz w:val="22"/>
        </w:rPr>
        <w:t xml:space="preserve">　「</w:t>
      </w:r>
      <w:r w:rsidR="009C5DAD" w:rsidRPr="0050493A">
        <w:rPr>
          <w:rFonts w:ascii="ＭＳ 明朝" w:hAnsi="ＭＳ 明朝" w:hint="eastAsia"/>
          <w:sz w:val="22"/>
        </w:rPr>
        <w:t>近くにいた友</w:t>
      </w:r>
      <w:r w:rsidR="00BB2741" w:rsidRPr="0050493A">
        <w:rPr>
          <w:rFonts w:ascii="ＭＳ 明朝" w:hAnsi="ＭＳ 明朝" w:hint="eastAsia"/>
          <w:sz w:val="22"/>
        </w:rPr>
        <w:t>」</w:t>
      </w:r>
      <w:r w:rsidRPr="0050493A">
        <w:rPr>
          <w:rFonts w:ascii="ＭＳ 明朝" w:hAnsi="ＭＳ 明朝" w:hint="eastAsia"/>
          <w:sz w:val="22"/>
        </w:rPr>
        <w:t>（「</w:t>
      </w:r>
      <w:r w:rsidR="009C5DAD" w:rsidRPr="0050493A">
        <w:rPr>
          <w:rFonts w:ascii="ＭＳ 明朝" w:hAnsi="ＭＳ 明朝" w:hint="eastAsia"/>
          <w:sz w:val="22"/>
        </w:rPr>
        <w:t>あすを生きる１</w:t>
      </w:r>
      <w:r w:rsidR="00BB2741" w:rsidRPr="0050493A">
        <w:rPr>
          <w:rFonts w:ascii="ＭＳ 明朝" w:hAnsi="ＭＳ 明朝" w:hint="eastAsia"/>
          <w:sz w:val="22"/>
        </w:rPr>
        <w:t>」</w:t>
      </w:r>
      <w:r w:rsidR="00301356" w:rsidRPr="0050493A">
        <w:rPr>
          <w:rFonts w:ascii="ＭＳ 明朝" w:hAnsi="ＭＳ 明朝" w:hint="eastAsia"/>
          <w:sz w:val="22"/>
        </w:rPr>
        <w:t>日本文教出版</w:t>
      </w:r>
      <w:r w:rsidRPr="0050493A">
        <w:rPr>
          <w:rFonts w:ascii="ＭＳ 明朝" w:hAnsi="ＭＳ 明朝" w:hint="eastAsia"/>
          <w:sz w:val="22"/>
        </w:rPr>
        <w:t>）</w:t>
      </w:r>
    </w:p>
    <w:p w:rsidR="007D3952" w:rsidRPr="0050493A" w:rsidRDefault="007D3952" w:rsidP="0077519C">
      <w:pPr>
        <w:spacing w:beforeLines="100"/>
        <w:rPr>
          <w:rFonts w:ascii="ＭＳ ゴシック" w:eastAsia="ＭＳ ゴシック" w:hAnsi="ＭＳ ゴシック"/>
          <w:sz w:val="22"/>
        </w:rPr>
      </w:pPr>
      <w:r w:rsidRPr="0050493A">
        <w:rPr>
          <w:rFonts w:ascii="ＭＳ ゴシック" w:eastAsia="ＭＳ ゴシック" w:hAnsi="ＭＳ ゴシック" w:hint="eastAsia"/>
          <w:sz w:val="22"/>
        </w:rPr>
        <w:t>３　主題設定の理由</w:t>
      </w:r>
    </w:p>
    <w:p w:rsidR="007D3952" w:rsidRPr="00B01D5F" w:rsidRDefault="007D3952" w:rsidP="007D3952">
      <w:pPr>
        <w:rPr>
          <w:rFonts w:ascii="ＭＳ 明朝" w:hAnsi="ＭＳ 明朝"/>
          <w:sz w:val="22"/>
        </w:rPr>
      </w:pPr>
      <w:r w:rsidRPr="00B01D5F">
        <w:rPr>
          <w:rFonts w:ascii="ＭＳ 明朝" w:hAnsi="ＭＳ 明朝" w:hint="eastAsia"/>
          <w:sz w:val="22"/>
        </w:rPr>
        <w:t>（１）ねらいとする</w:t>
      </w:r>
      <w:r w:rsidR="000C51DE" w:rsidRPr="00B01D5F">
        <w:rPr>
          <w:rFonts w:ascii="ＭＳ 明朝" w:hAnsi="ＭＳ 明朝" w:hint="eastAsia"/>
          <w:sz w:val="22"/>
        </w:rPr>
        <w:t>道徳的</w:t>
      </w:r>
      <w:r w:rsidRPr="00B01D5F">
        <w:rPr>
          <w:rFonts w:ascii="ＭＳ 明朝" w:hAnsi="ＭＳ 明朝" w:hint="eastAsia"/>
          <w:sz w:val="22"/>
        </w:rPr>
        <w:t>価値について</w:t>
      </w:r>
    </w:p>
    <w:p w:rsidR="003C6FEC" w:rsidRPr="0050493A" w:rsidRDefault="009C5DAD" w:rsidP="00B01D5F">
      <w:pPr>
        <w:ind w:leftChars="300" w:left="630" w:firstLineChars="100" w:firstLine="220"/>
        <w:rPr>
          <w:sz w:val="22"/>
        </w:rPr>
      </w:pPr>
      <w:r w:rsidRPr="0050493A">
        <w:rPr>
          <w:rFonts w:hint="eastAsia"/>
          <w:sz w:val="22"/>
        </w:rPr>
        <w:t>現代におけるコミュニケーションの取り方の</w:t>
      </w:r>
      <w:r w:rsidRPr="0050493A">
        <w:rPr>
          <w:rFonts w:hint="eastAsia"/>
          <w:sz w:val="22"/>
        </w:rPr>
        <w:t>1</w:t>
      </w:r>
      <w:r w:rsidRPr="0050493A">
        <w:rPr>
          <w:rFonts w:hint="eastAsia"/>
          <w:sz w:val="22"/>
        </w:rPr>
        <w:t>つとして、携帯電話が上げられる。</w:t>
      </w:r>
      <w:r w:rsidR="00EE7691" w:rsidRPr="0050493A">
        <w:rPr>
          <w:rFonts w:hint="eastAsia"/>
          <w:sz w:val="22"/>
        </w:rPr>
        <w:t>携帯電話の普及率は年々高くなり、ほとんどの中学生が所持している。</w:t>
      </w:r>
      <w:r w:rsidRPr="0050493A">
        <w:rPr>
          <w:rFonts w:hint="eastAsia"/>
          <w:sz w:val="22"/>
        </w:rPr>
        <w:t>生徒同士の中でも、携帯電話におけるメールでのやりとりが増えている。便利な</w:t>
      </w:r>
      <w:r w:rsidR="00A82299" w:rsidRPr="0050493A">
        <w:rPr>
          <w:rFonts w:hint="eastAsia"/>
          <w:sz w:val="22"/>
        </w:rPr>
        <w:t>情報機器</w:t>
      </w:r>
      <w:r w:rsidR="008750A3" w:rsidRPr="0050493A">
        <w:rPr>
          <w:rFonts w:hint="eastAsia"/>
          <w:sz w:val="22"/>
        </w:rPr>
        <w:t>である反面、直接顔を合わせず、匿名で送信されたメールが相手にどのような気持ちを抱かせ、それが時には人間関係の崩壊につながりうるということを理解させることは、今後の生活をより良くするために大切である。多くの生徒のメール相手は友だちであり、友人とのコミュニケーションの手段を通して友情について考えさせる</w:t>
      </w:r>
      <w:r w:rsidR="00301356" w:rsidRPr="0050493A">
        <w:rPr>
          <w:rFonts w:hint="eastAsia"/>
          <w:sz w:val="22"/>
        </w:rPr>
        <w:t>ために、本主題を位置づけた。</w:t>
      </w:r>
    </w:p>
    <w:p w:rsidR="00806C68" w:rsidRPr="0050493A" w:rsidRDefault="00806C68" w:rsidP="00806C68">
      <w:pPr>
        <w:rPr>
          <w:sz w:val="22"/>
        </w:rPr>
      </w:pPr>
    </w:p>
    <w:p w:rsidR="007D3952" w:rsidRPr="00B01D5F" w:rsidRDefault="007D3952" w:rsidP="0077519C">
      <w:pPr>
        <w:spacing w:beforeLines="50"/>
        <w:rPr>
          <w:rFonts w:ascii="ＭＳ 明朝" w:hAnsi="ＭＳ 明朝"/>
          <w:sz w:val="22"/>
        </w:rPr>
      </w:pPr>
      <w:r w:rsidRPr="00B01D5F">
        <w:rPr>
          <w:rFonts w:ascii="ＭＳ 明朝" w:hAnsi="ＭＳ 明朝" w:hint="eastAsia"/>
          <w:sz w:val="22"/>
        </w:rPr>
        <w:t>（２）生徒の実態について</w:t>
      </w:r>
    </w:p>
    <w:p w:rsidR="0080720E" w:rsidRPr="0050493A" w:rsidRDefault="00806C68" w:rsidP="00B01D5F">
      <w:pPr>
        <w:ind w:leftChars="300" w:left="630" w:firstLineChars="100" w:firstLine="220"/>
        <w:rPr>
          <w:sz w:val="22"/>
        </w:rPr>
      </w:pPr>
      <w:r w:rsidRPr="0050493A">
        <w:rPr>
          <w:rFonts w:hint="eastAsia"/>
          <w:sz w:val="22"/>
        </w:rPr>
        <w:t>中学校生活も半年が過ぎ、小学校とはまた違った人間関係を築いている。</w:t>
      </w:r>
      <w:r w:rsidR="00B479D8" w:rsidRPr="0050493A">
        <w:rPr>
          <w:rFonts w:hint="eastAsia"/>
          <w:sz w:val="22"/>
        </w:rPr>
        <w:t>思いやりを持った</w:t>
      </w:r>
      <w:r w:rsidRPr="0050493A">
        <w:rPr>
          <w:rFonts w:hint="eastAsia"/>
          <w:sz w:val="22"/>
        </w:rPr>
        <w:t>言動</w:t>
      </w:r>
      <w:r w:rsidR="00B479D8" w:rsidRPr="0050493A">
        <w:rPr>
          <w:rFonts w:hint="eastAsia"/>
          <w:sz w:val="22"/>
        </w:rPr>
        <w:t>が見られる一方で、人を傷つけるような軽率な言葉を発したり</w:t>
      </w:r>
      <w:r w:rsidRPr="0050493A">
        <w:rPr>
          <w:rFonts w:hint="eastAsia"/>
          <w:sz w:val="22"/>
        </w:rPr>
        <w:t>からかったりする</w:t>
      </w:r>
      <w:r w:rsidR="00B479D8" w:rsidRPr="0050493A">
        <w:rPr>
          <w:rFonts w:hint="eastAsia"/>
          <w:sz w:val="22"/>
        </w:rPr>
        <w:t>ような言動も見られる。思ったことがはっきり言えなかったり自分の考えを自分の言葉で</w:t>
      </w:r>
      <w:r w:rsidRPr="0050493A">
        <w:rPr>
          <w:rFonts w:hint="eastAsia"/>
          <w:sz w:val="22"/>
        </w:rPr>
        <w:t>上手に</w:t>
      </w:r>
      <w:r w:rsidR="00B479D8" w:rsidRPr="0050493A">
        <w:rPr>
          <w:rFonts w:hint="eastAsia"/>
          <w:sz w:val="22"/>
        </w:rPr>
        <w:t>伝えられなかったりして、友人関係に悩んでいる</w:t>
      </w:r>
      <w:r w:rsidRPr="0050493A">
        <w:rPr>
          <w:rFonts w:hint="eastAsia"/>
          <w:sz w:val="22"/>
        </w:rPr>
        <w:t>生徒も</w:t>
      </w:r>
      <w:r w:rsidR="00B479D8" w:rsidRPr="0050493A">
        <w:rPr>
          <w:rFonts w:hint="eastAsia"/>
          <w:sz w:val="22"/>
        </w:rPr>
        <w:t>多い</w:t>
      </w:r>
      <w:r w:rsidR="00D94D08" w:rsidRPr="0050493A">
        <w:rPr>
          <w:rFonts w:hint="eastAsia"/>
          <w:sz w:val="22"/>
        </w:rPr>
        <w:t>。</w:t>
      </w:r>
      <w:r w:rsidR="008D4E4F" w:rsidRPr="0050493A">
        <w:rPr>
          <w:rFonts w:hint="eastAsia"/>
          <w:sz w:val="22"/>
        </w:rPr>
        <w:t>本時を通して、情報機器を通じたコミュニケーションについて学び、</w:t>
      </w:r>
      <w:r w:rsidRPr="0050493A">
        <w:rPr>
          <w:rFonts w:hint="eastAsia"/>
          <w:sz w:val="22"/>
        </w:rPr>
        <w:t>他者を思いやり、</w:t>
      </w:r>
      <w:r w:rsidR="008D4E4F" w:rsidRPr="0050493A">
        <w:rPr>
          <w:rFonts w:hint="eastAsia"/>
          <w:sz w:val="22"/>
        </w:rPr>
        <w:t>友情を大切にする温かい心</w:t>
      </w:r>
      <w:r w:rsidR="00646E11" w:rsidRPr="0050493A">
        <w:rPr>
          <w:rFonts w:hint="eastAsia"/>
          <w:sz w:val="22"/>
        </w:rPr>
        <w:t>を育みたい。</w:t>
      </w:r>
    </w:p>
    <w:p w:rsidR="00806C68" w:rsidRPr="0050493A" w:rsidRDefault="00806C68" w:rsidP="00806C68">
      <w:pPr>
        <w:rPr>
          <w:sz w:val="22"/>
        </w:rPr>
      </w:pPr>
    </w:p>
    <w:p w:rsidR="007D3952" w:rsidRPr="00B01D5F" w:rsidRDefault="007D3952" w:rsidP="0077519C">
      <w:pPr>
        <w:spacing w:beforeLines="50"/>
        <w:rPr>
          <w:rFonts w:ascii="ＭＳ 明朝" w:hAnsi="ＭＳ 明朝"/>
          <w:sz w:val="22"/>
        </w:rPr>
      </w:pPr>
      <w:r w:rsidRPr="00B01D5F">
        <w:rPr>
          <w:rFonts w:ascii="ＭＳ 明朝" w:hAnsi="ＭＳ 明朝" w:hint="eastAsia"/>
          <w:sz w:val="22"/>
        </w:rPr>
        <w:t>（３）資料について</w:t>
      </w:r>
    </w:p>
    <w:p w:rsidR="001A2DC8" w:rsidRPr="0050493A" w:rsidRDefault="00806C68" w:rsidP="00B01D5F">
      <w:pPr>
        <w:ind w:leftChars="300" w:left="630" w:firstLineChars="105" w:firstLine="231"/>
        <w:rPr>
          <w:sz w:val="22"/>
        </w:rPr>
      </w:pPr>
      <w:r w:rsidRPr="0050493A">
        <w:rPr>
          <w:rFonts w:hint="eastAsia"/>
          <w:sz w:val="22"/>
        </w:rPr>
        <w:t>部活の練習の中で起こった日常のありふれた場面を題材にしている。野球部の練習でミスの連発に負けずに努力する主人公に対して、知らないメールアドレスから「野球部をやめてしまえ」という内容が届き、ライバルの信也から送信されたメールだと信じ込み、主人公が激怒する。しかし、そのメールに対して腹を立てている信也の姿を見て、犯人は信也ではないことが分かり、信也に対しての友情をさらに感じる主人公の心情を中心に描かれている資料である。この資料を通して、「友情」とともに「コミュニケーションの手段」について考えさせたい</w:t>
      </w:r>
      <w:r w:rsidR="00646E11" w:rsidRPr="0050493A">
        <w:rPr>
          <w:rFonts w:hint="eastAsia"/>
          <w:sz w:val="22"/>
        </w:rPr>
        <w:t>。</w:t>
      </w:r>
    </w:p>
    <w:p w:rsidR="00AA77B9" w:rsidRPr="0050493A" w:rsidRDefault="00AA77B9">
      <w:pPr>
        <w:widowControl/>
        <w:jc w:val="left"/>
        <w:rPr>
          <w:rFonts w:ascii="ＭＳ ゴシック" w:eastAsia="ＭＳ ゴシック" w:hAnsi="ＭＳ ゴシック"/>
          <w:sz w:val="22"/>
        </w:rPr>
      </w:pPr>
      <w:r w:rsidRPr="0050493A">
        <w:rPr>
          <w:rFonts w:ascii="ＭＳ ゴシック" w:eastAsia="ＭＳ ゴシック" w:hAnsi="ＭＳ ゴシック"/>
          <w:sz w:val="22"/>
        </w:rPr>
        <w:br w:type="page"/>
      </w:r>
    </w:p>
    <w:p w:rsidR="007D3952" w:rsidRPr="0050493A" w:rsidRDefault="007D3952" w:rsidP="007D3952">
      <w:pPr>
        <w:snapToGrid w:val="0"/>
        <w:rPr>
          <w:rFonts w:ascii="ＭＳ ゴシック" w:eastAsia="ＭＳ ゴシック" w:hAnsi="ＭＳ ゴシック"/>
          <w:sz w:val="22"/>
        </w:rPr>
      </w:pPr>
      <w:r w:rsidRPr="0050493A">
        <w:rPr>
          <w:rFonts w:ascii="ＭＳ ゴシック" w:eastAsia="ＭＳ ゴシック" w:hAnsi="ＭＳ ゴシック" w:hint="eastAsia"/>
          <w:sz w:val="22"/>
        </w:rPr>
        <w:lastRenderedPageBreak/>
        <w:t>４　本時の学習</w:t>
      </w:r>
    </w:p>
    <w:p w:rsidR="00D4597D" w:rsidRPr="0050493A" w:rsidRDefault="00D4597D" w:rsidP="00D4597D">
      <w:pPr>
        <w:pStyle w:val="a3"/>
        <w:numPr>
          <w:ilvl w:val="0"/>
          <w:numId w:val="1"/>
        </w:numPr>
        <w:ind w:leftChars="0"/>
        <w:rPr>
          <w:sz w:val="22"/>
        </w:rPr>
      </w:pPr>
      <w:r w:rsidRPr="0050493A">
        <w:rPr>
          <w:rFonts w:hint="eastAsia"/>
          <w:sz w:val="22"/>
        </w:rPr>
        <w:t>ねらい</w:t>
      </w:r>
    </w:p>
    <w:p w:rsidR="00E06242" w:rsidRDefault="00AA77B9" w:rsidP="00B01D5F">
      <w:pPr>
        <w:ind w:leftChars="300" w:left="630" w:firstLineChars="100" w:firstLine="220"/>
        <w:rPr>
          <w:sz w:val="22"/>
        </w:rPr>
      </w:pPr>
      <w:r w:rsidRPr="0050493A">
        <w:rPr>
          <w:rFonts w:hint="eastAsia"/>
          <w:sz w:val="22"/>
        </w:rPr>
        <w:t>相手の表面的な言動だけでなく内面的な良さに目を向け、友だちの良さを発見し、互いに励まし合う信頼関係を育てる</w:t>
      </w:r>
      <w:r w:rsidR="00646E11" w:rsidRPr="0050493A">
        <w:rPr>
          <w:rFonts w:hint="eastAsia"/>
          <w:sz w:val="22"/>
        </w:rPr>
        <w:t>。</w:t>
      </w:r>
    </w:p>
    <w:p w:rsidR="00E413E6" w:rsidRPr="0050493A" w:rsidRDefault="00E413E6" w:rsidP="00646E11">
      <w:pPr>
        <w:rPr>
          <w:sz w:val="22"/>
        </w:rPr>
      </w:pPr>
      <w:r w:rsidRPr="0050493A">
        <w:rPr>
          <w:rFonts w:hint="eastAsia"/>
          <w:sz w:val="22"/>
        </w:rPr>
        <w:t>（２）指導過程</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
        <w:gridCol w:w="2787"/>
        <w:gridCol w:w="3038"/>
        <w:gridCol w:w="3827"/>
      </w:tblGrid>
      <w:tr w:rsidR="00AB77AB" w:rsidRPr="0050493A" w:rsidTr="00B01D5F">
        <w:tc>
          <w:tcPr>
            <w:tcW w:w="804" w:type="dxa"/>
          </w:tcPr>
          <w:p w:rsidR="00E413E6" w:rsidRPr="0050493A" w:rsidRDefault="007230D2" w:rsidP="007230D2">
            <w:pPr>
              <w:jc w:val="center"/>
              <w:rPr>
                <w:sz w:val="22"/>
              </w:rPr>
            </w:pPr>
            <w:r>
              <w:rPr>
                <w:rFonts w:hint="eastAsia"/>
                <w:sz w:val="22"/>
              </w:rPr>
              <w:t>段階</w:t>
            </w:r>
          </w:p>
        </w:tc>
        <w:tc>
          <w:tcPr>
            <w:tcW w:w="2787" w:type="dxa"/>
          </w:tcPr>
          <w:p w:rsidR="00E413E6" w:rsidRPr="0050493A" w:rsidRDefault="00E413E6" w:rsidP="00B01D5F">
            <w:pPr>
              <w:snapToGrid w:val="0"/>
              <w:jc w:val="center"/>
              <w:rPr>
                <w:sz w:val="22"/>
              </w:rPr>
            </w:pPr>
            <w:r w:rsidRPr="0050493A">
              <w:rPr>
                <w:rFonts w:hint="eastAsia"/>
                <w:sz w:val="22"/>
              </w:rPr>
              <w:t>学習活動と主な発問</w:t>
            </w:r>
          </w:p>
        </w:tc>
        <w:tc>
          <w:tcPr>
            <w:tcW w:w="3038" w:type="dxa"/>
          </w:tcPr>
          <w:p w:rsidR="00E413E6" w:rsidRPr="0050493A" w:rsidRDefault="00E413E6" w:rsidP="00B01D5F">
            <w:pPr>
              <w:snapToGrid w:val="0"/>
              <w:jc w:val="center"/>
              <w:rPr>
                <w:sz w:val="22"/>
              </w:rPr>
            </w:pPr>
            <w:r w:rsidRPr="0050493A">
              <w:rPr>
                <w:rFonts w:hint="eastAsia"/>
                <w:sz w:val="22"/>
              </w:rPr>
              <w:t>予想される生徒の反応</w:t>
            </w:r>
          </w:p>
        </w:tc>
        <w:tc>
          <w:tcPr>
            <w:tcW w:w="3827" w:type="dxa"/>
          </w:tcPr>
          <w:p w:rsidR="00E413E6" w:rsidRPr="0050493A" w:rsidRDefault="00E413E6" w:rsidP="00B01D5F">
            <w:pPr>
              <w:snapToGrid w:val="0"/>
              <w:ind w:leftChars="-47" w:left="-99"/>
              <w:jc w:val="left"/>
              <w:rPr>
                <w:sz w:val="22"/>
              </w:rPr>
            </w:pPr>
            <w:r w:rsidRPr="0050493A">
              <w:rPr>
                <w:rFonts w:hint="eastAsia"/>
                <w:sz w:val="22"/>
              </w:rPr>
              <w:t>●教師の働きかけ</w:t>
            </w:r>
            <w:r w:rsidRPr="0050493A">
              <w:rPr>
                <w:rFonts w:hint="eastAsia"/>
                <w:sz w:val="22"/>
              </w:rPr>
              <w:t xml:space="preserve"> </w:t>
            </w:r>
            <w:r w:rsidRPr="0050493A">
              <w:rPr>
                <w:rFonts w:hint="eastAsia"/>
                <w:sz w:val="22"/>
              </w:rPr>
              <w:t>○指導上の留意点</w:t>
            </w:r>
          </w:p>
        </w:tc>
      </w:tr>
      <w:tr w:rsidR="008C5D51" w:rsidRPr="0050493A" w:rsidTr="00B01D5F">
        <w:trPr>
          <w:cantSplit/>
          <w:trHeight w:val="1134"/>
        </w:trPr>
        <w:tc>
          <w:tcPr>
            <w:tcW w:w="804" w:type="dxa"/>
            <w:textDirection w:val="tbRlV"/>
          </w:tcPr>
          <w:p w:rsidR="00E413E6" w:rsidRPr="0050493A" w:rsidRDefault="00E413E6" w:rsidP="006D0EC9">
            <w:pPr>
              <w:ind w:left="113" w:right="113"/>
              <w:rPr>
                <w:sz w:val="22"/>
              </w:rPr>
            </w:pPr>
            <w:r w:rsidRPr="0050493A">
              <w:rPr>
                <w:rFonts w:hint="eastAsia"/>
                <w:sz w:val="22"/>
              </w:rPr>
              <w:t>導入</w:t>
            </w:r>
          </w:p>
        </w:tc>
        <w:tc>
          <w:tcPr>
            <w:tcW w:w="2787" w:type="dxa"/>
          </w:tcPr>
          <w:p w:rsidR="00E413E6" w:rsidRPr="0050493A" w:rsidRDefault="00E413E6" w:rsidP="00B01D5F">
            <w:pPr>
              <w:snapToGrid w:val="0"/>
              <w:spacing w:line="0" w:lineRule="atLeast"/>
              <w:ind w:leftChars="-50" w:left="82" w:hangingChars="85" w:hanging="187"/>
              <w:rPr>
                <w:rFonts w:ascii="ＭＳ ゴシック" w:eastAsia="ＭＳ ゴシック" w:hAnsi="ＭＳ ゴシック"/>
                <w:sz w:val="22"/>
              </w:rPr>
            </w:pPr>
            <w:r w:rsidRPr="0050493A">
              <w:rPr>
                <w:rFonts w:ascii="ＭＳ ゴシック" w:eastAsia="ＭＳ ゴシック" w:hAnsi="ＭＳ ゴシック" w:hint="eastAsia"/>
                <w:sz w:val="22"/>
              </w:rPr>
              <w:t>１</w:t>
            </w:r>
            <w:r w:rsidR="00B40173" w:rsidRPr="0050493A">
              <w:rPr>
                <w:rFonts w:ascii="ＭＳ ゴシック" w:eastAsia="ＭＳ ゴシック" w:hAnsi="ＭＳ ゴシック" w:hint="eastAsia"/>
                <w:sz w:val="22"/>
              </w:rPr>
              <w:t xml:space="preserve">　</w:t>
            </w:r>
            <w:r w:rsidR="00AA77B9" w:rsidRPr="0050493A">
              <w:rPr>
                <w:rFonts w:ascii="ＭＳ ゴシック" w:eastAsia="ＭＳ ゴシック" w:hAnsi="ＭＳ ゴシック" w:hint="eastAsia"/>
                <w:sz w:val="22"/>
              </w:rPr>
              <w:t>友情について</w:t>
            </w:r>
            <w:r w:rsidR="005A2BC3" w:rsidRPr="0050493A">
              <w:rPr>
                <w:rFonts w:ascii="ＭＳ ゴシック" w:eastAsia="ＭＳ ゴシック" w:hAnsi="ＭＳ ゴシック" w:hint="eastAsia"/>
                <w:sz w:val="22"/>
              </w:rPr>
              <w:t>考える</w:t>
            </w:r>
            <w:r w:rsidR="00000D21" w:rsidRPr="0050493A">
              <w:rPr>
                <w:rFonts w:ascii="ＭＳ ゴシック" w:eastAsia="ＭＳ ゴシック" w:hAnsi="ＭＳ ゴシック" w:hint="eastAsia"/>
                <w:sz w:val="22"/>
              </w:rPr>
              <w:t>。</w:t>
            </w:r>
          </w:p>
          <w:p w:rsidR="00E413E6" w:rsidRPr="0050493A" w:rsidRDefault="00AA77B9" w:rsidP="00B01D5F">
            <w:pPr>
              <w:snapToGrid w:val="0"/>
              <w:spacing w:line="0" w:lineRule="atLeast"/>
              <w:ind w:leftChars="50" w:left="215" w:hangingChars="50" w:hanging="110"/>
              <w:rPr>
                <w:rFonts w:ascii="ＭＳ 明朝" w:hAnsi="ＭＳ 明朝"/>
                <w:sz w:val="22"/>
              </w:rPr>
            </w:pPr>
            <w:r w:rsidRPr="0050493A">
              <w:rPr>
                <w:rFonts w:ascii="ＭＳ 明朝" w:hAnsi="ＭＳ 明朝" w:hint="eastAsia"/>
                <w:sz w:val="22"/>
              </w:rPr>
              <w:t>○「友情</w:t>
            </w:r>
            <w:r w:rsidR="00000D21" w:rsidRPr="0050493A">
              <w:rPr>
                <w:rFonts w:ascii="ＭＳ 明朝" w:hAnsi="ＭＳ 明朝" w:hint="eastAsia"/>
                <w:sz w:val="22"/>
              </w:rPr>
              <w:t>」</w:t>
            </w:r>
            <w:r w:rsidR="007230D2">
              <w:rPr>
                <w:rFonts w:ascii="ＭＳ 明朝" w:hAnsi="ＭＳ 明朝" w:hint="eastAsia"/>
                <w:sz w:val="22"/>
              </w:rPr>
              <w:t>「友人」という言葉から連想することは何か</w:t>
            </w:r>
            <w:r w:rsidRPr="0050493A">
              <w:rPr>
                <w:rFonts w:ascii="ＭＳ 明朝" w:hAnsi="ＭＳ 明朝" w:hint="eastAsia"/>
                <w:sz w:val="22"/>
              </w:rPr>
              <w:t>。」</w:t>
            </w:r>
          </w:p>
        </w:tc>
        <w:tc>
          <w:tcPr>
            <w:tcW w:w="3038" w:type="dxa"/>
          </w:tcPr>
          <w:p w:rsidR="00E413E6" w:rsidRPr="0050493A" w:rsidRDefault="00E413E6" w:rsidP="00B01D5F">
            <w:pPr>
              <w:snapToGrid w:val="0"/>
              <w:spacing w:line="0" w:lineRule="atLeast"/>
              <w:ind w:leftChars="-50" w:left="130" w:hangingChars="107" w:hanging="235"/>
              <w:rPr>
                <w:color w:val="FFFFFF"/>
                <w:sz w:val="22"/>
              </w:rPr>
            </w:pPr>
          </w:p>
          <w:p w:rsidR="000C51DE" w:rsidRPr="0050493A" w:rsidRDefault="00000D21" w:rsidP="00B01D5F">
            <w:pPr>
              <w:snapToGrid w:val="0"/>
              <w:spacing w:line="0" w:lineRule="atLeast"/>
              <w:ind w:leftChars="-50" w:left="141" w:hangingChars="112" w:hanging="246"/>
              <w:rPr>
                <w:sz w:val="22"/>
              </w:rPr>
            </w:pPr>
            <w:r w:rsidRPr="0050493A">
              <w:rPr>
                <w:rFonts w:hint="eastAsia"/>
                <w:sz w:val="22"/>
              </w:rPr>
              <w:t>・</w:t>
            </w:r>
            <w:r w:rsidR="00AA77B9" w:rsidRPr="0050493A">
              <w:rPr>
                <w:rFonts w:hint="eastAsia"/>
                <w:sz w:val="22"/>
              </w:rPr>
              <w:t>いつも近くにいる</w:t>
            </w:r>
            <w:r w:rsidR="005A2BC3" w:rsidRPr="0050493A">
              <w:rPr>
                <w:rFonts w:hint="eastAsia"/>
                <w:sz w:val="22"/>
              </w:rPr>
              <w:t>。</w:t>
            </w:r>
          </w:p>
          <w:p w:rsidR="00000D21" w:rsidRPr="0050493A" w:rsidRDefault="00000D21" w:rsidP="00B01D5F">
            <w:pPr>
              <w:snapToGrid w:val="0"/>
              <w:spacing w:line="0" w:lineRule="atLeast"/>
              <w:ind w:leftChars="-50" w:left="141" w:hangingChars="112" w:hanging="246"/>
              <w:rPr>
                <w:sz w:val="22"/>
              </w:rPr>
            </w:pPr>
            <w:r w:rsidRPr="0050493A">
              <w:rPr>
                <w:rFonts w:hint="eastAsia"/>
                <w:sz w:val="22"/>
              </w:rPr>
              <w:t>・</w:t>
            </w:r>
            <w:r w:rsidR="00AA77B9" w:rsidRPr="0050493A">
              <w:rPr>
                <w:rFonts w:hint="eastAsia"/>
                <w:sz w:val="22"/>
              </w:rPr>
              <w:t>一緒にいて楽しい</w:t>
            </w:r>
            <w:r w:rsidRPr="0050493A">
              <w:rPr>
                <w:rFonts w:hint="eastAsia"/>
                <w:sz w:val="22"/>
              </w:rPr>
              <w:t>。</w:t>
            </w:r>
          </w:p>
          <w:p w:rsidR="00000D21" w:rsidRPr="0050493A" w:rsidRDefault="00000D21" w:rsidP="00B01D5F">
            <w:pPr>
              <w:snapToGrid w:val="0"/>
              <w:spacing w:line="0" w:lineRule="atLeast"/>
              <w:ind w:leftChars="-50" w:left="141" w:hangingChars="112" w:hanging="246"/>
              <w:rPr>
                <w:sz w:val="22"/>
              </w:rPr>
            </w:pPr>
            <w:r w:rsidRPr="0050493A">
              <w:rPr>
                <w:rFonts w:hint="eastAsia"/>
                <w:sz w:val="22"/>
              </w:rPr>
              <w:t>・</w:t>
            </w:r>
            <w:r w:rsidR="00AA77B9" w:rsidRPr="0050493A">
              <w:rPr>
                <w:rFonts w:hint="eastAsia"/>
                <w:sz w:val="22"/>
              </w:rPr>
              <w:t>困った時に助けてくれる</w:t>
            </w:r>
            <w:r w:rsidRPr="0050493A">
              <w:rPr>
                <w:rFonts w:hint="eastAsia"/>
                <w:sz w:val="22"/>
              </w:rPr>
              <w:t>。</w:t>
            </w:r>
          </w:p>
        </w:tc>
        <w:tc>
          <w:tcPr>
            <w:tcW w:w="3827" w:type="dxa"/>
          </w:tcPr>
          <w:p w:rsidR="00E413E6" w:rsidRPr="0050493A" w:rsidRDefault="00ED1AA5" w:rsidP="00B01D5F">
            <w:pPr>
              <w:snapToGrid w:val="0"/>
              <w:spacing w:line="280" w:lineRule="exact"/>
              <w:ind w:leftChars="-47" w:left="130" w:hangingChars="104" w:hanging="229"/>
              <w:rPr>
                <w:rFonts w:ascii="ＭＳ 明朝" w:hAnsi="ＭＳ 明朝"/>
                <w:sz w:val="22"/>
              </w:rPr>
            </w:pPr>
            <w:r>
              <w:rPr>
                <w:rFonts w:hint="eastAsia"/>
                <w:sz w:val="22"/>
              </w:rPr>
              <w:t>○友人関係の中で，気付かない</w:t>
            </w:r>
            <w:r w:rsidR="00D6588B" w:rsidRPr="0050493A">
              <w:rPr>
                <w:rFonts w:hint="eastAsia"/>
                <w:sz w:val="22"/>
              </w:rPr>
              <w:t>うちにできあがっている上下関係や，優越感，劣等感という問題意識を呼び起こさせる。</w:t>
            </w:r>
          </w:p>
        </w:tc>
      </w:tr>
      <w:tr w:rsidR="008C5D51" w:rsidRPr="0050493A" w:rsidTr="00B01D5F">
        <w:trPr>
          <w:cantSplit/>
          <w:trHeight w:val="8000"/>
        </w:trPr>
        <w:tc>
          <w:tcPr>
            <w:tcW w:w="804" w:type="dxa"/>
            <w:textDirection w:val="tbRlV"/>
          </w:tcPr>
          <w:p w:rsidR="00E413E6" w:rsidRPr="0050493A" w:rsidRDefault="00E413E6" w:rsidP="006D0EC9">
            <w:pPr>
              <w:ind w:left="113" w:right="113"/>
              <w:rPr>
                <w:sz w:val="22"/>
              </w:rPr>
            </w:pPr>
            <w:r w:rsidRPr="0050493A">
              <w:rPr>
                <w:rFonts w:hint="eastAsia"/>
                <w:sz w:val="22"/>
              </w:rPr>
              <w:t>展開</w:t>
            </w:r>
          </w:p>
        </w:tc>
        <w:tc>
          <w:tcPr>
            <w:tcW w:w="2787" w:type="dxa"/>
          </w:tcPr>
          <w:p w:rsidR="00F5170B" w:rsidRPr="0050493A" w:rsidRDefault="00392E12" w:rsidP="00B01D5F">
            <w:pPr>
              <w:snapToGrid w:val="0"/>
              <w:spacing w:line="280" w:lineRule="exact"/>
              <w:ind w:leftChars="-50" w:left="82" w:hangingChars="85" w:hanging="187"/>
              <w:rPr>
                <w:rFonts w:ascii="ＭＳ ゴシック" w:eastAsia="ＭＳ ゴシック" w:hAnsi="ＭＳ ゴシック"/>
                <w:sz w:val="22"/>
              </w:rPr>
            </w:pPr>
            <w:r w:rsidRPr="0050493A">
              <w:rPr>
                <w:rFonts w:ascii="ＭＳ ゴシック" w:eastAsia="ＭＳ ゴシック" w:hAnsi="ＭＳ ゴシック" w:hint="eastAsia"/>
                <w:sz w:val="22"/>
              </w:rPr>
              <w:t>２</w:t>
            </w:r>
            <w:r w:rsidR="00B40173" w:rsidRPr="0050493A">
              <w:rPr>
                <w:rFonts w:ascii="ＭＳ ゴシック" w:eastAsia="ＭＳ ゴシック" w:hAnsi="ＭＳ ゴシック" w:hint="eastAsia"/>
                <w:sz w:val="22"/>
              </w:rPr>
              <w:t xml:space="preserve">　</w:t>
            </w:r>
            <w:r w:rsidR="00F4501F" w:rsidRPr="0050493A">
              <w:rPr>
                <w:rFonts w:ascii="ＭＳ ゴシック" w:eastAsia="ＭＳ ゴシック" w:hAnsi="ＭＳ ゴシック" w:hint="eastAsia"/>
                <w:sz w:val="22"/>
              </w:rPr>
              <w:t>資料「</w:t>
            </w:r>
            <w:r w:rsidR="00AA77B9" w:rsidRPr="0050493A">
              <w:rPr>
                <w:rFonts w:ascii="ＭＳ ゴシック" w:eastAsia="ＭＳ ゴシック" w:hAnsi="ＭＳ ゴシック" w:hint="eastAsia"/>
                <w:sz w:val="22"/>
              </w:rPr>
              <w:t>近くにいた友</w:t>
            </w:r>
            <w:r w:rsidRPr="0050493A">
              <w:rPr>
                <w:rFonts w:ascii="ＭＳ ゴシック" w:eastAsia="ＭＳ ゴシック" w:hAnsi="ＭＳ ゴシック" w:hint="eastAsia"/>
                <w:sz w:val="22"/>
              </w:rPr>
              <w:t>」を読み、次のことについて考え、語り合う。</w:t>
            </w:r>
          </w:p>
          <w:p w:rsidR="002902C3" w:rsidRPr="0050493A" w:rsidRDefault="002902C3" w:rsidP="00B01D5F">
            <w:pPr>
              <w:snapToGrid w:val="0"/>
              <w:spacing w:line="280" w:lineRule="exact"/>
              <w:ind w:leftChars="-50" w:left="82" w:hangingChars="85" w:hanging="187"/>
              <w:rPr>
                <w:rFonts w:ascii="ＭＳ ゴシック" w:eastAsia="ＭＳ ゴシック" w:hAnsi="ＭＳ ゴシック"/>
                <w:sz w:val="22"/>
              </w:rPr>
            </w:pPr>
          </w:p>
          <w:p w:rsidR="0056431F" w:rsidRPr="0050493A" w:rsidRDefault="00E413E6" w:rsidP="00B01D5F">
            <w:pPr>
              <w:snapToGrid w:val="0"/>
              <w:spacing w:line="280" w:lineRule="exact"/>
              <w:ind w:leftChars="50" w:left="215" w:hangingChars="50" w:hanging="110"/>
              <w:rPr>
                <w:rFonts w:ascii="ＭＳ 明朝" w:hAnsi="ＭＳ 明朝"/>
                <w:sz w:val="22"/>
              </w:rPr>
            </w:pPr>
            <w:r w:rsidRPr="0050493A">
              <w:rPr>
                <w:rFonts w:ascii="ＭＳ 明朝" w:hAnsi="ＭＳ 明朝" w:hint="eastAsia"/>
                <w:sz w:val="22"/>
              </w:rPr>
              <w:t>発問</w:t>
            </w:r>
            <w:r w:rsidR="006D445C" w:rsidRPr="0050493A">
              <w:rPr>
                <w:rFonts w:ascii="ＭＳ 明朝" w:hAnsi="ＭＳ 明朝" w:hint="eastAsia"/>
                <w:sz w:val="22"/>
              </w:rPr>
              <w:t>①</w:t>
            </w:r>
            <w:r w:rsidR="00F16310" w:rsidRPr="0050493A">
              <w:rPr>
                <w:rFonts w:ascii="ＭＳ 明朝" w:hAnsi="ＭＳ 明朝" w:hint="eastAsia"/>
                <w:sz w:val="22"/>
              </w:rPr>
              <w:t>「</w:t>
            </w:r>
            <w:r w:rsidR="00AA77B9" w:rsidRPr="0050493A">
              <w:rPr>
                <w:rFonts w:ascii="ＭＳ 明朝" w:hAnsi="ＭＳ 明朝" w:hint="eastAsia"/>
                <w:sz w:val="22"/>
              </w:rPr>
              <w:t>オサム</w:t>
            </w:r>
            <w:r w:rsidR="0050493A" w:rsidRPr="0050493A">
              <w:rPr>
                <w:rFonts w:ascii="ＭＳ 明朝" w:hAnsi="ＭＳ 明朝" w:hint="eastAsia"/>
                <w:sz w:val="22"/>
              </w:rPr>
              <w:t>が</w:t>
            </w:r>
            <w:r w:rsidR="007230D2">
              <w:rPr>
                <w:rFonts w:ascii="ＭＳ 明朝" w:hAnsi="ＭＳ 明朝" w:hint="eastAsia"/>
                <w:sz w:val="22"/>
              </w:rPr>
              <w:t>信也のことをどのように思って</w:t>
            </w:r>
            <w:r w:rsidR="00AA77B9" w:rsidRPr="0050493A">
              <w:rPr>
                <w:rFonts w:ascii="ＭＳ 明朝" w:hAnsi="ＭＳ 明朝" w:hint="eastAsia"/>
                <w:sz w:val="22"/>
              </w:rPr>
              <w:t>いたか</w:t>
            </w:r>
            <w:r w:rsidR="00324DFD" w:rsidRPr="0050493A">
              <w:rPr>
                <w:rFonts w:ascii="ＭＳ 明朝" w:hAnsi="ＭＳ 明朝" w:hint="eastAsia"/>
                <w:sz w:val="22"/>
              </w:rPr>
              <w:t>。</w:t>
            </w:r>
            <w:r w:rsidR="006B289B" w:rsidRPr="0050493A">
              <w:rPr>
                <w:rFonts w:ascii="ＭＳ 明朝" w:hAnsi="ＭＳ 明朝" w:hint="eastAsia"/>
                <w:sz w:val="22"/>
              </w:rPr>
              <w:t>」</w:t>
            </w:r>
          </w:p>
          <w:p w:rsidR="00BA08DA" w:rsidRPr="0050493A" w:rsidRDefault="00BA08DA" w:rsidP="00B01D5F">
            <w:pPr>
              <w:snapToGrid w:val="0"/>
              <w:spacing w:line="280" w:lineRule="exact"/>
              <w:ind w:leftChars="50" w:left="215" w:hangingChars="50" w:hanging="110"/>
              <w:rPr>
                <w:rFonts w:ascii="ＭＳ 明朝" w:hAnsi="ＭＳ 明朝"/>
                <w:sz w:val="22"/>
              </w:rPr>
            </w:pPr>
          </w:p>
          <w:p w:rsidR="0050493A" w:rsidRPr="0050493A" w:rsidRDefault="0050493A" w:rsidP="00B01D5F">
            <w:pPr>
              <w:snapToGrid w:val="0"/>
              <w:spacing w:line="280" w:lineRule="exact"/>
              <w:rPr>
                <w:rFonts w:ascii="ＭＳ 明朝" w:hAnsi="ＭＳ 明朝"/>
                <w:sz w:val="22"/>
              </w:rPr>
            </w:pPr>
          </w:p>
          <w:p w:rsidR="0050493A" w:rsidRPr="0050493A" w:rsidRDefault="00ED1AA5" w:rsidP="00B01D5F">
            <w:pPr>
              <w:snapToGrid w:val="0"/>
              <w:spacing w:line="280" w:lineRule="exact"/>
              <w:ind w:firstLineChars="50" w:firstLine="110"/>
              <w:rPr>
                <w:rFonts w:ascii="ＭＳ 明朝" w:hAnsi="ＭＳ 明朝"/>
                <w:sz w:val="22"/>
              </w:rPr>
            </w:pPr>
            <w:r>
              <w:rPr>
                <w:rFonts w:ascii="ＭＳ 明朝" w:hAnsi="ＭＳ 明朝" w:hint="eastAsia"/>
                <w:sz w:val="22"/>
              </w:rPr>
              <w:t>発問②「オサムが信也に対して怒ったのはなぜか？</w:t>
            </w:r>
            <w:r w:rsidR="007230D2">
              <w:rPr>
                <w:rFonts w:ascii="ＭＳ 明朝" w:hAnsi="ＭＳ 明朝" w:hint="eastAsia"/>
                <w:sz w:val="22"/>
              </w:rPr>
              <w:t>また、それについてどう思うか。</w:t>
            </w:r>
            <w:r>
              <w:rPr>
                <w:rFonts w:ascii="ＭＳ 明朝" w:hAnsi="ＭＳ 明朝" w:hint="eastAsia"/>
                <w:sz w:val="22"/>
              </w:rPr>
              <w:t>」</w:t>
            </w:r>
          </w:p>
          <w:p w:rsidR="000876E5" w:rsidRPr="0050493A" w:rsidRDefault="00E413E6" w:rsidP="00B01D5F">
            <w:pPr>
              <w:snapToGrid w:val="0"/>
              <w:spacing w:line="280" w:lineRule="exact"/>
              <w:ind w:leftChars="50" w:left="215" w:hangingChars="50" w:hanging="110"/>
              <w:rPr>
                <w:rFonts w:ascii="ＭＳ 明朝" w:hAnsi="ＭＳ 明朝"/>
                <w:sz w:val="22"/>
              </w:rPr>
            </w:pPr>
            <w:r w:rsidRPr="0050493A">
              <w:rPr>
                <w:rFonts w:ascii="ＭＳ 明朝" w:hAnsi="ＭＳ 明朝" w:hint="eastAsia"/>
                <w:sz w:val="22"/>
              </w:rPr>
              <w:t>発問</w:t>
            </w:r>
            <w:r w:rsidR="00E06242">
              <w:rPr>
                <w:rFonts w:ascii="ＭＳ 明朝" w:hAnsi="ＭＳ 明朝" w:hint="eastAsia"/>
                <w:sz w:val="22"/>
              </w:rPr>
              <w:t>③</w:t>
            </w:r>
            <w:r w:rsidR="006B289B" w:rsidRPr="0050493A">
              <w:rPr>
                <w:rFonts w:ascii="ＭＳ 明朝" w:hAnsi="ＭＳ 明朝" w:hint="eastAsia"/>
                <w:sz w:val="22"/>
              </w:rPr>
              <w:t>・</w:t>
            </w:r>
            <w:r w:rsidRPr="0050493A">
              <w:rPr>
                <w:rFonts w:ascii="ＭＳ 明朝" w:hAnsi="ＭＳ 明朝" w:hint="eastAsia"/>
                <w:sz w:val="22"/>
              </w:rPr>
              <w:t>中心発問「</w:t>
            </w:r>
            <w:r w:rsidR="00AA77B9" w:rsidRPr="0050493A">
              <w:rPr>
                <w:rFonts w:ascii="ＭＳ 明朝" w:hAnsi="ＭＳ 明朝" w:hint="eastAsia"/>
                <w:sz w:val="22"/>
              </w:rPr>
              <w:t>オサムはどんなことを思いながら、信也の家に向かって自転車を走らせていたのだろうか</w:t>
            </w:r>
            <w:r w:rsidR="00874B2D" w:rsidRPr="0050493A">
              <w:rPr>
                <w:rFonts w:ascii="ＭＳ 明朝" w:hAnsi="ＭＳ 明朝" w:hint="eastAsia"/>
                <w:sz w:val="22"/>
              </w:rPr>
              <w:t>。</w:t>
            </w:r>
            <w:r w:rsidRPr="0050493A">
              <w:rPr>
                <w:rFonts w:ascii="ＭＳ 明朝" w:hAnsi="ＭＳ 明朝" w:hint="eastAsia"/>
                <w:sz w:val="22"/>
              </w:rPr>
              <w:t>」</w:t>
            </w:r>
          </w:p>
          <w:p w:rsidR="00E95108" w:rsidRPr="00ED1AA5" w:rsidRDefault="008A67A5" w:rsidP="00B01D5F">
            <w:pPr>
              <w:snapToGrid w:val="0"/>
              <w:spacing w:line="280" w:lineRule="exact"/>
              <w:ind w:leftChars="50" w:left="105"/>
              <w:rPr>
                <w:rFonts w:ascii="ＭＳ 明朝" w:hAnsi="ＭＳ 明朝"/>
                <w:sz w:val="18"/>
              </w:rPr>
            </w:pPr>
            <w:r>
              <w:rPr>
                <w:rFonts w:ascii="ＭＳ 明朝" w:hAnsi="ＭＳ 明朝"/>
                <w:noProof/>
                <w:sz w:val="18"/>
              </w:rPr>
              <w:pict>
                <v:roundrect id="_x0000_s1044" style="position:absolute;left:0;text-align:left;margin-left:-2.25pt;margin-top:.1pt;width:133.15pt;height:152.4pt;z-index:251662336" arcsize="4651f" filled="f" strokeweight="2pt">
                  <v:textbox inset="5.85pt,.7pt,5.85pt,.7pt"/>
                </v:roundrect>
              </w:pict>
            </w:r>
            <w:r w:rsidR="00857943" w:rsidRPr="00ED1AA5">
              <w:rPr>
                <w:rFonts w:ascii="ＭＳ 明朝" w:hAnsi="ＭＳ 明朝" w:hint="eastAsia"/>
                <w:sz w:val="18"/>
              </w:rPr>
              <w:t>＜語り合い＞</w:t>
            </w:r>
          </w:p>
          <w:p w:rsidR="00747274" w:rsidRPr="00ED1AA5" w:rsidRDefault="00CE08A8" w:rsidP="00B01D5F">
            <w:pPr>
              <w:snapToGrid w:val="0"/>
              <w:spacing w:line="280" w:lineRule="exact"/>
              <w:ind w:left="180" w:hangingChars="100" w:hanging="180"/>
              <w:rPr>
                <w:rFonts w:ascii="ＭＳ 明朝" w:hAnsi="ＭＳ 明朝"/>
                <w:sz w:val="18"/>
              </w:rPr>
            </w:pPr>
            <w:r w:rsidRPr="00ED1AA5">
              <w:rPr>
                <w:rFonts w:ascii="ＭＳ 明朝" w:hAnsi="ＭＳ 明朝" w:hint="eastAsia"/>
                <w:sz w:val="18"/>
              </w:rPr>
              <w:t>①ワークシートに自分の考えを記入する。</w:t>
            </w:r>
          </w:p>
          <w:p w:rsidR="00CE08A8" w:rsidRPr="00ED1AA5" w:rsidRDefault="000876E5" w:rsidP="00B01D5F">
            <w:pPr>
              <w:snapToGrid w:val="0"/>
              <w:spacing w:line="280" w:lineRule="exact"/>
              <w:ind w:left="180" w:hangingChars="100" w:hanging="180"/>
              <w:rPr>
                <w:rFonts w:ascii="ＭＳ 明朝" w:hAnsi="ＭＳ 明朝"/>
                <w:sz w:val="18"/>
              </w:rPr>
            </w:pPr>
            <w:r w:rsidRPr="00ED1AA5">
              <w:rPr>
                <w:rFonts w:ascii="ＭＳ 明朝" w:hAnsi="ＭＳ 明朝" w:hint="eastAsia"/>
                <w:sz w:val="18"/>
              </w:rPr>
              <w:t>②座席を班の形に</w:t>
            </w:r>
            <w:r w:rsidR="00CE08A8" w:rsidRPr="00ED1AA5">
              <w:rPr>
                <w:rFonts w:ascii="ＭＳ 明朝" w:hAnsi="ＭＳ 明朝" w:hint="eastAsia"/>
                <w:sz w:val="18"/>
              </w:rPr>
              <w:t>し、</w:t>
            </w:r>
            <w:r w:rsidR="00AA7B90" w:rsidRPr="00ED1AA5">
              <w:rPr>
                <w:rFonts w:ascii="ＭＳ 明朝" w:hAnsi="ＭＳ 明朝" w:hint="eastAsia"/>
                <w:sz w:val="18"/>
              </w:rPr>
              <w:t>司会カードを用いて</w:t>
            </w:r>
            <w:r w:rsidR="00CE08A8" w:rsidRPr="00ED1AA5">
              <w:rPr>
                <w:rFonts w:ascii="ＭＳ 明朝" w:hAnsi="ＭＳ 明朝" w:hint="eastAsia"/>
                <w:sz w:val="18"/>
              </w:rPr>
              <w:t>小集団で語り合う。</w:t>
            </w:r>
          </w:p>
          <w:p w:rsidR="00857943" w:rsidRPr="00ED1AA5" w:rsidRDefault="00857943" w:rsidP="00B01D5F">
            <w:pPr>
              <w:snapToGrid w:val="0"/>
              <w:spacing w:line="280" w:lineRule="exact"/>
              <w:rPr>
                <w:rFonts w:ascii="ＭＳ 明朝" w:hAnsi="ＭＳ 明朝"/>
                <w:sz w:val="18"/>
              </w:rPr>
            </w:pPr>
            <w:r w:rsidRPr="00ED1AA5">
              <w:rPr>
                <w:rFonts w:ascii="ＭＳ 明朝" w:hAnsi="ＭＳ 明朝" w:hint="eastAsia"/>
                <w:sz w:val="18"/>
              </w:rPr>
              <w:t>③</w:t>
            </w:r>
            <w:r w:rsidR="00CE08A8" w:rsidRPr="00ED1AA5">
              <w:rPr>
                <w:rFonts w:ascii="ＭＳ 明朝" w:hAnsi="ＭＳ 明朝" w:hint="eastAsia"/>
                <w:sz w:val="18"/>
              </w:rPr>
              <w:t>座席を戻す。</w:t>
            </w:r>
          </w:p>
          <w:p w:rsidR="00857943" w:rsidRPr="00ED1AA5" w:rsidRDefault="00857943" w:rsidP="00B01D5F">
            <w:pPr>
              <w:snapToGrid w:val="0"/>
              <w:spacing w:line="280" w:lineRule="exact"/>
              <w:ind w:left="180" w:hangingChars="100" w:hanging="180"/>
              <w:rPr>
                <w:rFonts w:ascii="ＭＳ 明朝" w:hAnsi="ＭＳ 明朝"/>
                <w:sz w:val="18"/>
              </w:rPr>
            </w:pPr>
            <w:r w:rsidRPr="00ED1AA5">
              <w:rPr>
                <w:rFonts w:ascii="ＭＳ 明朝" w:hAnsi="ＭＳ 明朝" w:hint="eastAsia"/>
                <w:sz w:val="18"/>
              </w:rPr>
              <w:t>④小集団で出た意見や考えを学級で発表する。</w:t>
            </w:r>
          </w:p>
          <w:p w:rsidR="00E96A05" w:rsidRPr="00ED1AA5" w:rsidRDefault="00857943" w:rsidP="00B01D5F">
            <w:pPr>
              <w:snapToGrid w:val="0"/>
              <w:spacing w:line="280" w:lineRule="exact"/>
              <w:ind w:left="180" w:hangingChars="100" w:hanging="180"/>
              <w:rPr>
                <w:rFonts w:ascii="ＭＳ 明朝" w:hAnsi="ＭＳ 明朝"/>
                <w:sz w:val="18"/>
              </w:rPr>
            </w:pPr>
            <w:r w:rsidRPr="00ED1AA5">
              <w:rPr>
                <w:rFonts w:ascii="ＭＳ 明朝" w:hAnsi="ＭＳ 明朝" w:hint="eastAsia"/>
                <w:sz w:val="18"/>
              </w:rPr>
              <w:t>⑤再びワークシートに自分の考えを記入する。</w:t>
            </w:r>
          </w:p>
        </w:tc>
        <w:tc>
          <w:tcPr>
            <w:tcW w:w="3038" w:type="dxa"/>
          </w:tcPr>
          <w:p w:rsidR="00E413E6" w:rsidRPr="0050493A" w:rsidRDefault="00E413E6" w:rsidP="00B01D5F">
            <w:pPr>
              <w:snapToGrid w:val="0"/>
              <w:spacing w:line="280" w:lineRule="exact"/>
              <w:ind w:leftChars="-50" w:left="5" w:hangingChars="50" w:hanging="110"/>
              <w:rPr>
                <w:color w:val="FFFFFF"/>
                <w:sz w:val="22"/>
              </w:rPr>
            </w:pPr>
            <w:r w:rsidRPr="0050493A">
              <w:rPr>
                <w:rFonts w:hint="eastAsia"/>
                <w:color w:val="FFFFFF"/>
                <w:sz w:val="22"/>
              </w:rPr>
              <w:t>あ</w:t>
            </w:r>
          </w:p>
          <w:p w:rsidR="00E413E6" w:rsidRPr="0050493A" w:rsidRDefault="00E413E6" w:rsidP="00B01D5F">
            <w:pPr>
              <w:snapToGrid w:val="0"/>
              <w:spacing w:line="280" w:lineRule="exact"/>
              <w:ind w:leftChars="-50" w:left="5" w:hangingChars="50" w:hanging="110"/>
              <w:rPr>
                <w:color w:val="FFFFFF"/>
                <w:sz w:val="22"/>
              </w:rPr>
            </w:pPr>
            <w:r w:rsidRPr="0050493A">
              <w:rPr>
                <w:rFonts w:hint="eastAsia"/>
                <w:color w:val="FFFFFF"/>
                <w:sz w:val="22"/>
              </w:rPr>
              <w:t>あ</w:t>
            </w:r>
          </w:p>
          <w:p w:rsidR="00E413E6" w:rsidRPr="0050493A" w:rsidRDefault="00E413E6" w:rsidP="00B01D5F">
            <w:pPr>
              <w:snapToGrid w:val="0"/>
              <w:spacing w:line="280" w:lineRule="exact"/>
              <w:ind w:leftChars="-50" w:left="5" w:hangingChars="50" w:hanging="110"/>
              <w:rPr>
                <w:sz w:val="22"/>
              </w:rPr>
            </w:pPr>
          </w:p>
          <w:p w:rsidR="00392E12" w:rsidRPr="0050493A" w:rsidRDefault="00392E12" w:rsidP="00B01D5F">
            <w:pPr>
              <w:snapToGrid w:val="0"/>
              <w:spacing w:line="280" w:lineRule="exact"/>
              <w:ind w:leftChars="-50" w:left="5" w:hangingChars="50" w:hanging="110"/>
              <w:rPr>
                <w:sz w:val="22"/>
              </w:rPr>
            </w:pPr>
          </w:p>
          <w:p w:rsidR="00D6588B" w:rsidRPr="0050493A" w:rsidRDefault="00D6588B" w:rsidP="00B01D5F">
            <w:pPr>
              <w:snapToGrid w:val="0"/>
              <w:spacing w:line="280" w:lineRule="exact"/>
              <w:ind w:leftChars="-50" w:left="5" w:hangingChars="50" w:hanging="110"/>
              <w:rPr>
                <w:sz w:val="22"/>
              </w:rPr>
            </w:pPr>
            <w:r w:rsidRPr="0050493A">
              <w:rPr>
                <w:rFonts w:hint="eastAsia"/>
                <w:sz w:val="22"/>
              </w:rPr>
              <w:t>・絶対に負けたくないライバ</w:t>
            </w:r>
          </w:p>
          <w:p w:rsidR="008C5D51" w:rsidRPr="0050493A" w:rsidRDefault="00D6588B" w:rsidP="00B01D5F">
            <w:pPr>
              <w:snapToGrid w:val="0"/>
              <w:spacing w:line="280" w:lineRule="exact"/>
              <w:ind w:firstLineChars="100" w:firstLine="220"/>
              <w:rPr>
                <w:sz w:val="22"/>
              </w:rPr>
            </w:pPr>
            <w:r w:rsidRPr="0050493A">
              <w:rPr>
                <w:rFonts w:hint="eastAsia"/>
                <w:sz w:val="22"/>
              </w:rPr>
              <w:t>ルのような存在。</w:t>
            </w:r>
          </w:p>
          <w:p w:rsidR="00CE08A8" w:rsidRPr="0050493A" w:rsidRDefault="00D6588B" w:rsidP="00B01D5F">
            <w:pPr>
              <w:snapToGrid w:val="0"/>
              <w:spacing w:line="280" w:lineRule="exact"/>
              <w:ind w:leftChars="-50" w:left="225" w:hangingChars="150" w:hanging="330"/>
              <w:rPr>
                <w:sz w:val="22"/>
              </w:rPr>
            </w:pPr>
            <w:r w:rsidRPr="0050493A">
              <w:rPr>
                <w:rFonts w:hint="eastAsia"/>
                <w:sz w:val="22"/>
              </w:rPr>
              <w:t>・野球ができる憧れの存在。</w:t>
            </w:r>
          </w:p>
          <w:p w:rsidR="00CE08A8" w:rsidRPr="0050493A" w:rsidRDefault="00CE08A8" w:rsidP="00B01D5F">
            <w:pPr>
              <w:snapToGrid w:val="0"/>
              <w:spacing w:line="280" w:lineRule="exact"/>
              <w:rPr>
                <w:sz w:val="22"/>
              </w:rPr>
            </w:pPr>
          </w:p>
          <w:p w:rsidR="0050493A" w:rsidRPr="0050493A" w:rsidRDefault="0050493A" w:rsidP="00B01D5F">
            <w:pPr>
              <w:snapToGrid w:val="0"/>
              <w:spacing w:line="280" w:lineRule="exact"/>
              <w:rPr>
                <w:sz w:val="22"/>
              </w:rPr>
            </w:pPr>
          </w:p>
          <w:p w:rsidR="00DC3DD2" w:rsidRPr="0050493A" w:rsidRDefault="0050493A" w:rsidP="00B01D5F">
            <w:pPr>
              <w:snapToGrid w:val="0"/>
              <w:spacing w:line="280" w:lineRule="exact"/>
              <w:rPr>
                <w:sz w:val="22"/>
              </w:rPr>
            </w:pPr>
            <w:r w:rsidRPr="0050493A">
              <w:rPr>
                <w:rFonts w:hint="eastAsia"/>
                <w:sz w:val="22"/>
              </w:rPr>
              <w:t>・信也に裏切られたと思ったから。</w:t>
            </w:r>
          </w:p>
          <w:p w:rsidR="0050493A" w:rsidRPr="0050493A" w:rsidRDefault="0050493A" w:rsidP="00B01D5F">
            <w:pPr>
              <w:snapToGrid w:val="0"/>
              <w:spacing w:line="280" w:lineRule="exact"/>
              <w:rPr>
                <w:sz w:val="22"/>
              </w:rPr>
            </w:pPr>
            <w:r w:rsidRPr="0050493A">
              <w:rPr>
                <w:rFonts w:hint="eastAsia"/>
                <w:sz w:val="22"/>
              </w:rPr>
              <w:t>・メールで伝えるなんて卑怯だと思ったから。</w:t>
            </w:r>
          </w:p>
          <w:p w:rsidR="0050493A" w:rsidRPr="0050493A" w:rsidRDefault="0050493A" w:rsidP="00B01D5F">
            <w:pPr>
              <w:snapToGrid w:val="0"/>
              <w:spacing w:line="280" w:lineRule="exact"/>
              <w:rPr>
                <w:sz w:val="22"/>
              </w:rPr>
            </w:pPr>
          </w:p>
          <w:p w:rsidR="00324DFD" w:rsidRPr="0050493A" w:rsidRDefault="000876E5" w:rsidP="00B01D5F">
            <w:pPr>
              <w:snapToGrid w:val="0"/>
              <w:spacing w:line="280" w:lineRule="exact"/>
              <w:ind w:leftChars="-50" w:left="5" w:hangingChars="50" w:hanging="110"/>
              <w:rPr>
                <w:sz w:val="22"/>
              </w:rPr>
            </w:pPr>
            <w:r w:rsidRPr="0050493A">
              <w:rPr>
                <w:rFonts w:hint="eastAsia"/>
                <w:sz w:val="22"/>
              </w:rPr>
              <w:t>・信也が</w:t>
            </w:r>
            <w:r w:rsidR="002902C3" w:rsidRPr="0050493A">
              <w:rPr>
                <w:rFonts w:hint="eastAsia"/>
                <w:sz w:val="22"/>
              </w:rPr>
              <w:t>友情</w:t>
            </w:r>
            <w:r w:rsidRPr="0050493A">
              <w:rPr>
                <w:rFonts w:hint="eastAsia"/>
                <w:sz w:val="22"/>
              </w:rPr>
              <w:t>に気づき、自分が勘違いして怒ったことが恥ずかしい。</w:t>
            </w:r>
          </w:p>
          <w:p w:rsidR="002902C3" w:rsidRPr="0050493A" w:rsidRDefault="000876E5" w:rsidP="00B01D5F">
            <w:pPr>
              <w:snapToGrid w:val="0"/>
              <w:spacing w:line="280" w:lineRule="exact"/>
              <w:ind w:leftChars="-50" w:left="5" w:hangingChars="50" w:hanging="110"/>
              <w:rPr>
                <w:sz w:val="22"/>
              </w:rPr>
            </w:pPr>
            <w:r w:rsidRPr="0050493A">
              <w:rPr>
                <w:rFonts w:hint="eastAsia"/>
                <w:sz w:val="22"/>
              </w:rPr>
              <w:t>・自分を思ってくれた信也に対して申し訳なく思い、友情を感じた。</w:t>
            </w:r>
          </w:p>
          <w:p w:rsidR="00C959DE" w:rsidRDefault="00B01D5F" w:rsidP="00B01D5F">
            <w:pPr>
              <w:snapToGrid w:val="0"/>
              <w:spacing w:line="280" w:lineRule="exact"/>
              <w:rPr>
                <w:sz w:val="22"/>
              </w:rPr>
            </w:pPr>
            <w:r>
              <w:rPr>
                <w:rFonts w:hint="eastAsia"/>
                <w:sz w:val="22"/>
              </w:rPr>
              <w:t>・信也に謝りたい</w:t>
            </w:r>
            <w:r w:rsidR="00971C5B">
              <w:rPr>
                <w:rFonts w:hint="eastAsia"/>
                <w:sz w:val="22"/>
              </w:rPr>
              <w:t>。</w:t>
            </w:r>
          </w:p>
          <w:p w:rsidR="00971C5B" w:rsidRPr="0050493A" w:rsidRDefault="00971C5B" w:rsidP="00B01D5F">
            <w:pPr>
              <w:snapToGrid w:val="0"/>
              <w:spacing w:line="280" w:lineRule="exact"/>
              <w:rPr>
                <w:sz w:val="22"/>
              </w:rPr>
            </w:pPr>
            <w:r>
              <w:rPr>
                <w:rFonts w:hint="eastAsia"/>
                <w:sz w:val="22"/>
              </w:rPr>
              <w:t>・自分を信じてくれていた信也にありがとうと伝えたい。</w:t>
            </w:r>
          </w:p>
        </w:tc>
        <w:tc>
          <w:tcPr>
            <w:tcW w:w="3827" w:type="dxa"/>
          </w:tcPr>
          <w:p w:rsidR="00F5170B" w:rsidRPr="0050493A" w:rsidRDefault="00AB7720" w:rsidP="00B01D5F">
            <w:pPr>
              <w:snapToGrid w:val="0"/>
              <w:spacing w:line="280" w:lineRule="exact"/>
              <w:ind w:leftChars="-47" w:left="-99"/>
              <w:rPr>
                <w:rFonts w:ascii="ＭＳ 明朝" w:hAnsi="ＭＳ 明朝"/>
                <w:sz w:val="22"/>
              </w:rPr>
            </w:pPr>
            <w:r w:rsidRPr="0050493A">
              <w:rPr>
                <w:rFonts w:ascii="ＭＳ 明朝" w:hAnsi="ＭＳ 明朝" w:hint="eastAsia"/>
                <w:sz w:val="22"/>
              </w:rPr>
              <w:t>●資料を朗読</w:t>
            </w:r>
            <w:r w:rsidR="00747274" w:rsidRPr="0050493A">
              <w:rPr>
                <w:rFonts w:ascii="ＭＳ 明朝" w:hAnsi="ＭＳ 明朝" w:hint="eastAsia"/>
                <w:sz w:val="22"/>
              </w:rPr>
              <w:t>する。(T1)</w:t>
            </w:r>
          </w:p>
          <w:p w:rsidR="000876E5" w:rsidRPr="0050493A" w:rsidRDefault="000876E5" w:rsidP="00B01D5F">
            <w:pPr>
              <w:snapToGrid w:val="0"/>
              <w:spacing w:line="280" w:lineRule="exact"/>
              <w:ind w:leftChars="-47" w:left="121" w:hangingChars="100" w:hanging="220"/>
              <w:rPr>
                <w:rFonts w:ascii="ＭＳ 明朝" w:hAnsi="ＭＳ 明朝"/>
                <w:sz w:val="22"/>
              </w:rPr>
            </w:pPr>
          </w:p>
          <w:p w:rsidR="000876E5" w:rsidRPr="0050493A" w:rsidRDefault="000876E5" w:rsidP="00B01D5F">
            <w:pPr>
              <w:snapToGrid w:val="0"/>
              <w:spacing w:line="280" w:lineRule="exact"/>
              <w:ind w:leftChars="-47" w:left="121" w:hangingChars="100" w:hanging="220"/>
              <w:rPr>
                <w:rFonts w:ascii="ＭＳ 明朝" w:hAnsi="ＭＳ 明朝"/>
                <w:sz w:val="22"/>
              </w:rPr>
            </w:pPr>
          </w:p>
          <w:p w:rsidR="000876E5" w:rsidRPr="0050493A" w:rsidRDefault="000876E5" w:rsidP="00B01D5F">
            <w:pPr>
              <w:snapToGrid w:val="0"/>
              <w:spacing w:line="280" w:lineRule="exact"/>
              <w:ind w:leftChars="-47" w:left="121" w:hangingChars="100" w:hanging="220"/>
              <w:rPr>
                <w:rFonts w:ascii="ＭＳ 明朝" w:hAnsi="ＭＳ 明朝"/>
                <w:sz w:val="22"/>
              </w:rPr>
            </w:pPr>
          </w:p>
          <w:p w:rsidR="00D6588B" w:rsidRPr="0050493A" w:rsidRDefault="00D6588B"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●挙手、指名により発表させる。(T1)</w:t>
            </w:r>
          </w:p>
          <w:p w:rsidR="000876E5" w:rsidRPr="0050493A" w:rsidRDefault="00D6588B"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●生徒の意見を板書する。(T2)</w:t>
            </w:r>
          </w:p>
          <w:p w:rsidR="00DC3DD2" w:rsidRPr="0050493A" w:rsidRDefault="000876E5" w:rsidP="00B01D5F">
            <w:pPr>
              <w:snapToGrid w:val="0"/>
              <w:spacing w:line="280" w:lineRule="exact"/>
              <w:ind w:leftChars="-47" w:left="121" w:hangingChars="100" w:hanging="220"/>
              <w:rPr>
                <w:sz w:val="22"/>
              </w:rPr>
            </w:pPr>
            <w:r w:rsidRPr="0050493A">
              <w:rPr>
                <w:rFonts w:hint="eastAsia"/>
                <w:sz w:val="22"/>
              </w:rPr>
              <w:t>○</w:t>
            </w:r>
            <w:r w:rsidR="0050493A" w:rsidRPr="0050493A">
              <w:rPr>
                <w:rFonts w:hint="eastAsia"/>
                <w:sz w:val="22"/>
              </w:rPr>
              <w:t>練習に励むオサムの行動や</w:t>
            </w:r>
            <w:r w:rsidRPr="0050493A">
              <w:rPr>
                <w:rFonts w:hint="eastAsia"/>
                <w:sz w:val="22"/>
              </w:rPr>
              <w:t>心情をくみ取り、</w:t>
            </w:r>
            <w:r w:rsidR="0050493A" w:rsidRPr="0050493A">
              <w:rPr>
                <w:rFonts w:hint="eastAsia"/>
                <w:sz w:val="22"/>
              </w:rPr>
              <w:t>オサムが信也を意識している</w:t>
            </w:r>
            <w:r w:rsidR="00847229" w:rsidRPr="0050493A">
              <w:rPr>
                <w:rFonts w:hint="eastAsia"/>
                <w:sz w:val="22"/>
              </w:rPr>
              <w:t>ことに気付かせる</w:t>
            </w:r>
            <w:r w:rsidR="00D6588B" w:rsidRPr="0050493A">
              <w:rPr>
                <w:rFonts w:hint="eastAsia"/>
                <w:sz w:val="22"/>
              </w:rPr>
              <w:t>。</w:t>
            </w:r>
          </w:p>
          <w:p w:rsidR="0050493A" w:rsidRPr="0050493A" w:rsidRDefault="0050493A"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●挙手、指名により発表させる。(T1)</w:t>
            </w:r>
          </w:p>
          <w:p w:rsidR="0050493A" w:rsidRPr="0050493A" w:rsidRDefault="0050493A"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●生徒の意見を板書する。(T2)</w:t>
            </w:r>
          </w:p>
          <w:p w:rsidR="0050493A" w:rsidRDefault="00DC3DD2"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○オサムの行動について問い、生徒自身の考えを語らせる。</w:t>
            </w:r>
          </w:p>
          <w:p w:rsidR="00AB77AB" w:rsidRPr="0050493A" w:rsidRDefault="006B289B"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w:t>
            </w:r>
            <w:r w:rsidR="00AA7B90" w:rsidRPr="0050493A">
              <w:rPr>
                <w:rFonts w:ascii="ＭＳ 明朝" w:hAnsi="ＭＳ 明朝" w:hint="eastAsia"/>
                <w:sz w:val="22"/>
              </w:rPr>
              <w:t>ワークシートを配布する(T1)</w:t>
            </w:r>
          </w:p>
          <w:p w:rsidR="00AB77AB" w:rsidRPr="0050493A" w:rsidRDefault="00AB77AB"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w:t>
            </w:r>
            <w:r w:rsidR="00E96A05" w:rsidRPr="0050493A">
              <w:rPr>
                <w:rFonts w:ascii="ＭＳ 明朝" w:hAnsi="ＭＳ 明朝" w:hint="eastAsia"/>
                <w:sz w:val="22"/>
              </w:rPr>
              <w:t>発問</w:t>
            </w:r>
            <w:r w:rsidRPr="0050493A">
              <w:rPr>
                <w:rFonts w:ascii="ＭＳ 明朝" w:hAnsi="ＭＳ 明朝" w:hint="eastAsia"/>
                <w:sz w:val="22"/>
              </w:rPr>
              <w:t>を板書する。</w:t>
            </w:r>
            <w:r w:rsidR="006B289B" w:rsidRPr="0050493A">
              <w:rPr>
                <w:rFonts w:ascii="ＭＳ 明朝" w:hAnsi="ＭＳ 明朝" w:hint="eastAsia"/>
                <w:sz w:val="22"/>
              </w:rPr>
              <w:t>(T2</w:t>
            </w:r>
            <w:r w:rsidRPr="0050493A">
              <w:rPr>
                <w:rFonts w:ascii="ＭＳ 明朝" w:hAnsi="ＭＳ 明朝" w:hint="eastAsia"/>
                <w:sz w:val="22"/>
              </w:rPr>
              <w:t>)</w:t>
            </w:r>
          </w:p>
          <w:p w:rsidR="00847229" w:rsidRPr="0050493A" w:rsidRDefault="0050493A" w:rsidP="00B01D5F">
            <w:pPr>
              <w:snapToGrid w:val="0"/>
              <w:spacing w:line="280" w:lineRule="exact"/>
              <w:ind w:leftChars="-47" w:left="121" w:hangingChars="100" w:hanging="220"/>
              <w:rPr>
                <w:sz w:val="22"/>
              </w:rPr>
            </w:pPr>
            <w:r>
              <w:rPr>
                <w:rFonts w:hint="eastAsia"/>
                <w:sz w:val="22"/>
              </w:rPr>
              <w:t>○信也の本当の気持ちがわかり、動揺するオサムの心を考え</w:t>
            </w:r>
            <w:r w:rsidR="00D6588B" w:rsidRPr="0050493A">
              <w:rPr>
                <w:rFonts w:hint="eastAsia"/>
                <w:sz w:val="22"/>
              </w:rPr>
              <w:t>させる。</w:t>
            </w:r>
          </w:p>
          <w:p w:rsidR="00DC3DD2" w:rsidRPr="0050493A" w:rsidRDefault="00DC3DD2" w:rsidP="00B01D5F">
            <w:pPr>
              <w:snapToGrid w:val="0"/>
              <w:spacing w:line="280" w:lineRule="exact"/>
              <w:ind w:leftChars="-47" w:left="121" w:hangingChars="100" w:hanging="220"/>
              <w:rPr>
                <w:sz w:val="22"/>
              </w:rPr>
            </w:pPr>
          </w:p>
          <w:p w:rsidR="002F6436" w:rsidRPr="0050493A" w:rsidRDefault="00E96A05" w:rsidP="00B01D5F">
            <w:pPr>
              <w:snapToGrid w:val="0"/>
              <w:spacing w:line="280" w:lineRule="exact"/>
              <w:ind w:leftChars="-47" w:left="121" w:hangingChars="100" w:hanging="220"/>
              <w:rPr>
                <w:sz w:val="22"/>
              </w:rPr>
            </w:pPr>
            <w:r w:rsidRPr="0050493A">
              <w:rPr>
                <w:rFonts w:ascii="ＭＳ 明朝" w:hAnsi="ＭＳ 明朝" w:hint="eastAsia"/>
                <w:sz w:val="22"/>
              </w:rPr>
              <w:t>○</w:t>
            </w:r>
            <w:r w:rsidR="00AA7B90" w:rsidRPr="0050493A">
              <w:rPr>
                <w:rFonts w:ascii="ＭＳ 明朝" w:hAnsi="ＭＳ 明朝" w:hint="eastAsia"/>
                <w:sz w:val="22"/>
              </w:rPr>
              <w:t>小集団をまわりながら、語り合いの内容を聞き</w:t>
            </w:r>
            <w:r w:rsidR="002F6436" w:rsidRPr="0050493A">
              <w:rPr>
                <w:rFonts w:ascii="ＭＳ 明朝" w:hAnsi="ＭＳ 明朝" w:hint="eastAsia"/>
                <w:sz w:val="22"/>
              </w:rPr>
              <w:t>、</w:t>
            </w:r>
            <w:r w:rsidR="00AA7B90" w:rsidRPr="0050493A">
              <w:rPr>
                <w:rFonts w:ascii="ＭＳ 明朝" w:hAnsi="ＭＳ 明朝" w:hint="eastAsia"/>
                <w:sz w:val="22"/>
              </w:rPr>
              <w:t>教師からも疑問や意見を投げかけ語り合いを深める</w:t>
            </w:r>
            <w:r w:rsidR="002F6436" w:rsidRPr="0050493A">
              <w:rPr>
                <w:rFonts w:ascii="ＭＳ 明朝" w:hAnsi="ＭＳ 明朝" w:hint="eastAsia"/>
                <w:sz w:val="22"/>
              </w:rPr>
              <w:t>。</w:t>
            </w:r>
            <w:r w:rsidR="00F06A5E" w:rsidRPr="0050493A">
              <w:rPr>
                <w:rFonts w:ascii="ＭＳ 明朝" w:hAnsi="ＭＳ 明朝"/>
                <w:sz w:val="22"/>
              </w:rPr>
              <w:t xml:space="preserve"> </w:t>
            </w:r>
          </w:p>
          <w:p w:rsidR="00E96A05" w:rsidRPr="0050493A" w:rsidRDefault="00E96A05" w:rsidP="00B01D5F">
            <w:pPr>
              <w:snapToGrid w:val="0"/>
              <w:spacing w:line="280" w:lineRule="exact"/>
              <w:ind w:leftChars="-47" w:left="121" w:hangingChars="100" w:hanging="220"/>
              <w:rPr>
                <w:rFonts w:ascii="ＭＳ 明朝" w:hAnsi="ＭＳ 明朝"/>
                <w:sz w:val="22"/>
              </w:rPr>
            </w:pPr>
          </w:p>
          <w:p w:rsidR="00D84B11" w:rsidRPr="0050493A" w:rsidRDefault="00D84B11"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●挙手、指名により発表させる。(T1)</w:t>
            </w:r>
          </w:p>
          <w:p w:rsidR="00D84B11" w:rsidRPr="0050493A" w:rsidRDefault="00D84B11" w:rsidP="00B01D5F">
            <w:pPr>
              <w:snapToGrid w:val="0"/>
              <w:spacing w:line="280" w:lineRule="exact"/>
              <w:ind w:leftChars="-47" w:left="121" w:hangingChars="100" w:hanging="220"/>
              <w:rPr>
                <w:rFonts w:ascii="ＭＳ 明朝" w:hAnsi="ＭＳ 明朝"/>
                <w:sz w:val="22"/>
              </w:rPr>
            </w:pPr>
            <w:r w:rsidRPr="0050493A">
              <w:rPr>
                <w:rFonts w:ascii="ＭＳ 明朝" w:hAnsi="ＭＳ 明朝" w:hint="eastAsia"/>
                <w:sz w:val="22"/>
              </w:rPr>
              <w:t>●生徒の意見を板書する。(T2)</w:t>
            </w:r>
          </w:p>
          <w:p w:rsidR="00C959DE" w:rsidRPr="0050493A" w:rsidRDefault="00C959DE" w:rsidP="00B01D5F">
            <w:pPr>
              <w:snapToGrid w:val="0"/>
              <w:spacing w:line="280" w:lineRule="exact"/>
              <w:rPr>
                <w:rFonts w:ascii="ＭＳ 明朝" w:hAnsi="ＭＳ 明朝"/>
                <w:sz w:val="22"/>
              </w:rPr>
            </w:pPr>
          </w:p>
        </w:tc>
      </w:tr>
      <w:tr w:rsidR="008C5D51" w:rsidRPr="0050493A" w:rsidTr="00B01D5F">
        <w:trPr>
          <w:cantSplit/>
          <w:trHeight w:val="1134"/>
        </w:trPr>
        <w:tc>
          <w:tcPr>
            <w:tcW w:w="804" w:type="dxa"/>
            <w:textDirection w:val="tbRlV"/>
          </w:tcPr>
          <w:p w:rsidR="00E413E6" w:rsidRPr="0050493A" w:rsidRDefault="00E413E6" w:rsidP="006D0EC9">
            <w:pPr>
              <w:ind w:left="113" w:right="113"/>
              <w:rPr>
                <w:sz w:val="22"/>
              </w:rPr>
            </w:pPr>
            <w:r w:rsidRPr="0050493A">
              <w:rPr>
                <w:rFonts w:hint="eastAsia"/>
                <w:sz w:val="22"/>
              </w:rPr>
              <w:t>終末</w:t>
            </w:r>
          </w:p>
        </w:tc>
        <w:tc>
          <w:tcPr>
            <w:tcW w:w="2787" w:type="dxa"/>
          </w:tcPr>
          <w:p w:rsidR="002902C3" w:rsidRPr="0050493A" w:rsidRDefault="002902C3" w:rsidP="00B01D5F">
            <w:pPr>
              <w:snapToGrid w:val="0"/>
              <w:spacing w:line="280" w:lineRule="exact"/>
              <w:ind w:leftChars="-50" w:left="82" w:hangingChars="85" w:hanging="187"/>
              <w:rPr>
                <w:rFonts w:ascii="ＭＳ ゴシック" w:eastAsia="ＭＳ ゴシック" w:hAnsi="ＭＳ ゴシック"/>
                <w:sz w:val="22"/>
              </w:rPr>
            </w:pPr>
            <w:r w:rsidRPr="0050493A">
              <w:rPr>
                <w:rFonts w:ascii="ＭＳ ゴシック" w:eastAsia="ＭＳ ゴシック" w:hAnsi="ＭＳ ゴシック" w:hint="eastAsia"/>
                <w:sz w:val="22"/>
              </w:rPr>
              <w:t>３　教師の説話をする。</w:t>
            </w:r>
          </w:p>
          <w:p w:rsidR="002902C3" w:rsidRPr="0050493A" w:rsidRDefault="002902C3" w:rsidP="00B01D5F">
            <w:pPr>
              <w:snapToGrid w:val="0"/>
              <w:spacing w:line="280" w:lineRule="exact"/>
              <w:ind w:leftChars="-50" w:left="82" w:hangingChars="85" w:hanging="187"/>
              <w:rPr>
                <w:rFonts w:ascii="ＭＳ ゴシック" w:eastAsia="ＭＳ ゴシック" w:hAnsi="ＭＳ ゴシック"/>
                <w:sz w:val="22"/>
              </w:rPr>
            </w:pPr>
          </w:p>
          <w:p w:rsidR="00E413E6" w:rsidRPr="0050493A" w:rsidRDefault="002E4146" w:rsidP="00B01D5F">
            <w:pPr>
              <w:snapToGrid w:val="0"/>
              <w:spacing w:line="280" w:lineRule="exact"/>
              <w:ind w:leftChars="-50" w:left="82" w:hangingChars="85" w:hanging="187"/>
              <w:rPr>
                <w:rFonts w:ascii="ＭＳ 明朝" w:hAnsi="ＭＳ 明朝"/>
                <w:sz w:val="22"/>
              </w:rPr>
            </w:pPr>
            <w:r w:rsidRPr="0050493A">
              <w:rPr>
                <w:rFonts w:ascii="ＭＳ ゴシック" w:eastAsia="ＭＳ ゴシック" w:hAnsi="ＭＳ ゴシック" w:hint="eastAsia"/>
                <w:sz w:val="22"/>
              </w:rPr>
              <w:t>４</w:t>
            </w:r>
            <w:r w:rsidR="002F6436" w:rsidRPr="0050493A">
              <w:rPr>
                <w:rFonts w:ascii="ＭＳ ゴシック" w:eastAsia="ＭＳ ゴシック" w:hAnsi="ＭＳ ゴシック" w:hint="eastAsia"/>
                <w:sz w:val="22"/>
              </w:rPr>
              <w:t xml:space="preserve">　</w:t>
            </w:r>
            <w:r w:rsidR="00E413E6" w:rsidRPr="0050493A">
              <w:rPr>
                <w:rFonts w:ascii="ＭＳ ゴシック" w:eastAsia="ＭＳ ゴシック" w:hAnsi="ＭＳ ゴシック" w:hint="eastAsia"/>
                <w:sz w:val="22"/>
              </w:rPr>
              <w:t>今日の授業で感じたこと、考えた</w:t>
            </w:r>
            <w:r w:rsidR="006D445C" w:rsidRPr="0050493A">
              <w:rPr>
                <w:rFonts w:ascii="ＭＳ ゴシック" w:eastAsia="ＭＳ ゴシック" w:hAnsi="ＭＳ ゴシック" w:hint="eastAsia"/>
                <w:sz w:val="22"/>
              </w:rPr>
              <w:t>こと</w:t>
            </w:r>
            <w:r w:rsidR="00E413E6" w:rsidRPr="0050493A">
              <w:rPr>
                <w:rFonts w:ascii="ＭＳ ゴシック" w:eastAsia="ＭＳ ゴシック" w:hAnsi="ＭＳ ゴシック" w:hint="eastAsia"/>
                <w:sz w:val="22"/>
              </w:rPr>
              <w:t>を書</w:t>
            </w:r>
            <w:r w:rsidR="006D445C" w:rsidRPr="0050493A">
              <w:rPr>
                <w:rFonts w:ascii="ＭＳ ゴシック" w:eastAsia="ＭＳ ゴシック" w:hAnsi="ＭＳ ゴシック" w:hint="eastAsia"/>
                <w:sz w:val="22"/>
              </w:rPr>
              <w:t>き、発表する</w:t>
            </w:r>
            <w:r w:rsidR="00E413E6" w:rsidRPr="0050493A">
              <w:rPr>
                <w:rFonts w:ascii="ＭＳ ゴシック" w:eastAsia="ＭＳ ゴシック" w:hAnsi="ＭＳ ゴシック" w:hint="eastAsia"/>
                <w:sz w:val="22"/>
              </w:rPr>
              <w:t>。</w:t>
            </w:r>
            <w:r w:rsidR="00E413E6" w:rsidRPr="0050493A">
              <w:rPr>
                <w:rFonts w:ascii="ＭＳ 明朝" w:hAnsi="ＭＳ 明朝" w:hint="eastAsia"/>
                <w:sz w:val="22"/>
              </w:rPr>
              <w:t>(</w:t>
            </w:r>
            <w:r w:rsidR="00BA08DA" w:rsidRPr="0050493A">
              <w:rPr>
                <w:rFonts w:ascii="ＭＳ 明朝" w:hAnsi="ＭＳ 明朝" w:hint="eastAsia"/>
                <w:sz w:val="22"/>
              </w:rPr>
              <w:t>ワークシート</w:t>
            </w:r>
            <w:r w:rsidR="00E413E6" w:rsidRPr="0050493A">
              <w:rPr>
                <w:rFonts w:ascii="ＭＳ 明朝" w:hAnsi="ＭＳ 明朝" w:hint="eastAsia"/>
                <w:sz w:val="22"/>
              </w:rPr>
              <w:t>)</w:t>
            </w:r>
          </w:p>
          <w:p w:rsidR="00211A29" w:rsidRPr="0050493A" w:rsidRDefault="00211A29" w:rsidP="00B01D5F">
            <w:pPr>
              <w:snapToGrid w:val="0"/>
              <w:spacing w:line="0" w:lineRule="atLeast"/>
              <w:rPr>
                <w:sz w:val="22"/>
              </w:rPr>
            </w:pPr>
          </w:p>
        </w:tc>
        <w:tc>
          <w:tcPr>
            <w:tcW w:w="3038" w:type="dxa"/>
          </w:tcPr>
          <w:p w:rsidR="00E413E6" w:rsidRPr="0050493A" w:rsidRDefault="00E413E6" w:rsidP="00B01D5F">
            <w:pPr>
              <w:snapToGrid w:val="0"/>
              <w:spacing w:line="0" w:lineRule="atLeast"/>
              <w:ind w:leftChars="-50" w:left="130" w:hangingChars="107" w:hanging="235"/>
              <w:rPr>
                <w:color w:val="FFFFFF"/>
                <w:sz w:val="22"/>
              </w:rPr>
            </w:pPr>
          </w:p>
          <w:p w:rsidR="00E413E6" w:rsidRPr="0050493A" w:rsidRDefault="00E413E6" w:rsidP="00B01D5F">
            <w:pPr>
              <w:snapToGrid w:val="0"/>
              <w:spacing w:line="0" w:lineRule="atLeast"/>
              <w:ind w:leftChars="-50" w:left="130" w:hangingChars="107" w:hanging="235"/>
              <w:rPr>
                <w:color w:val="FFFFFF"/>
                <w:sz w:val="22"/>
              </w:rPr>
            </w:pPr>
          </w:p>
          <w:p w:rsidR="0056431F" w:rsidRPr="0050493A" w:rsidRDefault="0056431F" w:rsidP="00B01D5F">
            <w:pPr>
              <w:snapToGrid w:val="0"/>
              <w:spacing w:line="0" w:lineRule="atLeast"/>
              <w:ind w:leftChars="-50" w:left="130" w:hangingChars="107" w:hanging="235"/>
              <w:rPr>
                <w:color w:val="FFFFFF"/>
                <w:sz w:val="22"/>
              </w:rPr>
            </w:pPr>
          </w:p>
          <w:p w:rsidR="00E413E6" w:rsidRPr="0050493A" w:rsidRDefault="00E413E6" w:rsidP="00B01D5F">
            <w:pPr>
              <w:snapToGrid w:val="0"/>
              <w:spacing w:line="0" w:lineRule="atLeast"/>
              <w:ind w:leftChars="-50" w:left="-105"/>
              <w:rPr>
                <w:sz w:val="22"/>
              </w:rPr>
            </w:pPr>
          </w:p>
        </w:tc>
        <w:tc>
          <w:tcPr>
            <w:tcW w:w="3827" w:type="dxa"/>
          </w:tcPr>
          <w:p w:rsidR="00975DB3" w:rsidRPr="00F6315A" w:rsidRDefault="00F6315A" w:rsidP="00B01D5F">
            <w:pPr>
              <w:snapToGrid w:val="0"/>
              <w:spacing w:line="280" w:lineRule="exact"/>
              <w:ind w:leftChars="-51" w:left="-107"/>
              <w:rPr>
                <w:rFonts w:ascii="ＭＳ 明朝" w:hAnsi="ＭＳ 明朝"/>
                <w:sz w:val="22"/>
              </w:rPr>
            </w:pPr>
            <w:r>
              <w:rPr>
                <w:rFonts w:ascii="ＭＳ 明朝" w:hAnsi="ＭＳ 明朝" w:hint="eastAsia"/>
                <w:sz w:val="22"/>
              </w:rPr>
              <w:t>○直接話をすることにより、相手の気持ちが分かり、友情を確認すると共により友情が深まるということを理解させる</w:t>
            </w:r>
          </w:p>
          <w:p w:rsidR="00960CC3" w:rsidRPr="0050493A" w:rsidRDefault="00960CC3" w:rsidP="00B01D5F">
            <w:pPr>
              <w:snapToGrid w:val="0"/>
              <w:ind w:leftChars="-51" w:left="-107"/>
              <w:rPr>
                <w:sz w:val="22"/>
              </w:rPr>
            </w:pPr>
            <w:r w:rsidRPr="0050493A">
              <w:rPr>
                <w:rFonts w:hint="eastAsia"/>
                <w:sz w:val="22"/>
              </w:rPr>
              <w:t>●ワークシートに記入させる。</w:t>
            </w:r>
            <w:r w:rsidR="00D84B11" w:rsidRPr="0050493A">
              <w:rPr>
                <w:rFonts w:hint="eastAsia"/>
                <w:sz w:val="22"/>
              </w:rPr>
              <w:t>(T1)</w:t>
            </w:r>
          </w:p>
          <w:p w:rsidR="00E413E6" w:rsidRPr="0050493A" w:rsidRDefault="00392E12" w:rsidP="00B01D5F">
            <w:pPr>
              <w:snapToGrid w:val="0"/>
              <w:spacing w:line="280" w:lineRule="exact"/>
              <w:ind w:leftChars="-47" w:left="84" w:hangingChars="83" w:hanging="183"/>
              <w:rPr>
                <w:rFonts w:ascii="ＭＳ 明朝" w:hAnsi="ＭＳ 明朝"/>
                <w:sz w:val="22"/>
              </w:rPr>
            </w:pPr>
            <w:r w:rsidRPr="0050493A">
              <w:rPr>
                <w:rFonts w:ascii="ＭＳ 明朝" w:hAnsi="ＭＳ 明朝" w:hint="eastAsia"/>
                <w:sz w:val="22"/>
              </w:rPr>
              <w:t>●感じたこと、考えたことを聞く。(T1)</w:t>
            </w:r>
          </w:p>
          <w:p w:rsidR="00211A29" w:rsidRPr="0050493A" w:rsidRDefault="002902C3" w:rsidP="00B01D5F">
            <w:pPr>
              <w:snapToGrid w:val="0"/>
              <w:spacing w:line="280" w:lineRule="exact"/>
              <w:ind w:leftChars="-47" w:left="84" w:hangingChars="83" w:hanging="183"/>
              <w:rPr>
                <w:rFonts w:ascii="ＭＳ 明朝" w:hAnsi="ＭＳ 明朝"/>
                <w:sz w:val="22"/>
              </w:rPr>
            </w:pPr>
            <w:r w:rsidRPr="0050493A">
              <w:rPr>
                <w:rFonts w:ascii="ＭＳ 明朝" w:hAnsi="ＭＳ 明朝" w:hint="eastAsia"/>
                <w:sz w:val="22"/>
              </w:rPr>
              <w:t>○自分自身を振り返り、友情について</w:t>
            </w:r>
            <w:r w:rsidR="00AB410B" w:rsidRPr="0050493A">
              <w:rPr>
                <w:rFonts w:ascii="ＭＳ 明朝" w:hAnsi="ＭＳ 明朝" w:hint="eastAsia"/>
                <w:sz w:val="22"/>
              </w:rPr>
              <w:t>どう考えるかを深める</w:t>
            </w:r>
            <w:r w:rsidR="00211A29" w:rsidRPr="0050493A">
              <w:rPr>
                <w:rFonts w:ascii="ＭＳ 明朝" w:hAnsi="ＭＳ 明朝" w:hint="eastAsia"/>
                <w:sz w:val="22"/>
              </w:rPr>
              <w:t>。</w:t>
            </w:r>
          </w:p>
          <w:p w:rsidR="00BA08DA" w:rsidRPr="0050493A" w:rsidRDefault="00BA08DA" w:rsidP="00B01D5F">
            <w:pPr>
              <w:snapToGrid w:val="0"/>
              <w:spacing w:line="280" w:lineRule="exact"/>
              <w:ind w:leftChars="-47" w:left="84" w:hangingChars="83" w:hanging="183"/>
              <w:rPr>
                <w:sz w:val="22"/>
              </w:rPr>
            </w:pPr>
            <w:r w:rsidRPr="0050493A">
              <w:rPr>
                <w:rFonts w:ascii="ＭＳ 明朝" w:hAnsi="ＭＳ 明朝" w:hint="eastAsia"/>
                <w:sz w:val="22"/>
              </w:rPr>
              <w:t>●ワークシートを回収する。</w:t>
            </w:r>
            <w:r w:rsidR="00960CC3" w:rsidRPr="0050493A">
              <w:rPr>
                <w:rFonts w:ascii="ＭＳ 明朝" w:hAnsi="ＭＳ 明朝" w:hint="eastAsia"/>
                <w:sz w:val="22"/>
              </w:rPr>
              <w:t>(T1)</w:t>
            </w:r>
          </w:p>
        </w:tc>
      </w:tr>
    </w:tbl>
    <w:p w:rsidR="00B01D5F" w:rsidRDefault="00B01D5F" w:rsidP="007C03A1">
      <w:pPr>
        <w:pStyle w:val="a3"/>
        <w:ind w:leftChars="0" w:left="0"/>
        <w:rPr>
          <w:sz w:val="22"/>
        </w:rPr>
      </w:pPr>
    </w:p>
    <w:p w:rsidR="008E4AB4" w:rsidRPr="0050493A" w:rsidRDefault="007C03A1" w:rsidP="007C03A1">
      <w:pPr>
        <w:pStyle w:val="a3"/>
        <w:ind w:leftChars="0" w:left="0"/>
        <w:rPr>
          <w:sz w:val="22"/>
        </w:rPr>
      </w:pPr>
      <w:r w:rsidRPr="0050493A">
        <w:rPr>
          <w:rFonts w:hint="eastAsia"/>
          <w:sz w:val="22"/>
        </w:rPr>
        <w:lastRenderedPageBreak/>
        <w:t>（３）</w:t>
      </w:r>
      <w:r w:rsidR="008E4AB4" w:rsidRPr="0050493A">
        <w:rPr>
          <w:rFonts w:hint="eastAsia"/>
          <w:sz w:val="22"/>
        </w:rPr>
        <w:t>評価</w:t>
      </w:r>
      <w:r w:rsidR="00102ABA" w:rsidRPr="0050493A">
        <w:rPr>
          <w:rFonts w:hint="eastAsia"/>
          <w:sz w:val="22"/>
        </w:rPr>
        <w:t>の観点</w:t>
      </w:r>
    </w:p>
    <w:p w:rsidR="008E4AB4" w:rsidRPr="0050493A" w:rsidRDefault="00024FFA" w:rsidP="00B01D5F">
      <w:pPr>
        <w:ind w:firstLineChars="100" w:firstLine="220"/>
        <w:rPr>
          <w:sz w:val="22"/>
        </w:rPr>
      </w:pPr>
      <w:r w:rsidRPr="0050493A">
        <w:rPr>
          <w:rFonts w:hint="eastAsia"/>
          <w:sz w:val="22"/>
        </w:rPr>
        <w:t>・友人の存在に気付き、友情のすばらしさについて理解できた</w:t>
      </w:r>
      <w:r w:rsidR="00AB410B" w:rsidRPr="0050493A">
        <w:rPr>
          <w:rFonts w:hint="eastAsia"/>
          <w:sz w:val="22"/>
        </w:rPr>
        <w:t>か</w:t>
      </w:r>
      <w:r w:rsidR="00392E12" w:rsidRPr="0050493A">
        <w:rPr>
          <w:rFonts w:hint="eastAsia"/>
          <w:sz w:val="22"/>
        </w:rPr>
        <w:t>。</w:t>
      </w:r>
    </w:p>
    <w:p w:rsidR="00A06101" w:rsidRPr="0050493A" w:rsidRDefault="007D790B" w:rsidP="00B01D5F">
      <w:pPr>
        <w:ind w:firstLineChars="100" w:firstLine="220"/>
        <w:rPr>
          <w:sz w:val="22"/>
        </w:rPr>
      </w:pPr>
      <w:r w:rsidRPr="0050493A">
        <w:rPr>
          <w:rFonts w:hint="eastAsia"/>
          <w:sz w:val="22"/>
        </w:rPr>
        <w:t>・</w:t>
      </w:r>
      <w:r w:rsidR="00024FFA" w:rsidRPr="0050493A">
        <w:rPr>
          <w:rFonts w:hint="eastAsia"/>
          <w:sz w:val="22"/>
        </w:rPr>
        <w:t>表面的な言動だけでなく、</w:t>
      </w:r>
      <w:r w:rsidR="00847229" w:rsidRPr="0050493A">
        <w:rPr>
          <w:rFonts w:hint="eastAsia"/>
          <w:sz w:val="22"/>
        </w:rPr>
        <w:t>内面的な</w:t>
      </w:r>
      <w:r w:rsidR="00024FFA" w:rsidRPr="0050493A">
        <w:rPr>
          <w:rFonts w:hint="eastAsia"/>
          <w:sz w:val="22"/>
        </w:rPr>
        <w:t>良さが</w:t>
      </w:r>
      <w:r w:rsidR="00847229" w:rsidRPr="0050493A">
        <w:rPr>
          <w:rFonts w:hint="eastAsia"/>
          <w:sz w:val="22"/>
        </w:rPr>
        <w:t>尊敬と信頼につながる</w:t>
      </w:r>
      <w:r w:rsidR="00024FFA" w:rsidRPr="0050493A">
        <w:rPr>
          <w:rFonts w:hint="eastAsia"/>
          <w:sz w:val="22"/>
        </w:rPr>
        <w:t>ということに気付けたか</w:t>
      </w:r>
      <w:r w:rsidRPr="0050493A">
        <w:rPr>
          <w:rFonts w:hint="eastAsia"/>
          <w:sz w:val="22"/>
        </w:rPr>
        <w:t>。</w:t>
      </w:r>
    </w:p>
    <w:p w:rsidR="002F0E18" w:rsidRDefault="002F0E18" w:rsidP="000C701F">
      <w:pPr>
        <w:rPr>
          <w:rFonts w:ascii="ＭＳ ゴシック" w:eastAsia="ＭＳ ゴシック" w:hAnsi="ＭＳ ゴシック"/>
          <w:sz w:val="22"/>
        </w:rPr>
      </w:pPr>
    </w:p>
    <w:p w:rsidR="008E4AB4" w:rsidRPr="00E06242" w:rsidRDefault="008A67A5" w:rsidP="000C701F">
      <w:pPr>
        <w:rPr>
          <w:sz w:val="22"/>
        </w:rPr>
      </w:pPr>
      <w:r>
        <w:rPr>
          <w:noProof/>
          <w:sz w:val="22"/>
        </w:rPr>
        <w:pict>
          <v:roundrect id="_x0000_s1047" style="position:absolute;left:0;text-align:left;margin-left:102.45pt;margin-top:34.05pt;width:31.25pt;height:222.1pt;z-index:251664384" arcsize="10923f" filled="f" strokeweight="2pt">
            <v:textbox inset="5.85pt,.7pt,5.85pt,.7pt"/>
          </v:roundrect>
        </w:pict>
      </w:r>
      <w:r>
        <w:rPr>
          <w:noProof/>
          <w:sz w:val="22"/>
        </w:rPr>
        <w:pict>
          <v:rect id="_x0000_s1048" style="position:absolute;left:0;text-align:left;margin-left:148.7pt;margin-top:38.1pt;width:65.5pt;height:192.5pt;z-index:251665408" filled="f">
            <v:textbox inset="5.85pt,.7pt,5.85pt,.7pt"/>
          </v:rect>
        </w:pict>
      </w:r>
      <w:r>
        <w:rPr>
          <w:noProof/>
          <w:sz w:val="22"/>
        </w:rPr>
        <w:pict>
          <v:rect id="_x0000_s1042" style="position:absolute;left:0;text-align:left;margin-left:342.25pt;margin-top:38.1pt;width:74.7pt;height:192.5pt;z-index:251661312" filled="f">
            <v:textbox inset="5.85pt,.7pt,5.85pt,.7pt"/>
          </v:rect>
        </w:pict>
      </w:r>
      <w:r>
        <w:rPr>
          <w:noProof/>
          <w:sz w:val="22"/>
        </w:rPr>
        <w:pict>
          <v:rect id="_x0000_s1046" style="position:absolute;left:0;text-align:left;margin-left:222.35pt;margin-top:38.1pt;width:91.7pt;height:192.5pt;z-index:251663360" filled="f">
            <v:textbox inset="5.85pt,.7pt,5.85pt,.7pt"/>
          </v:rect>
        </w:pict>
      </w:r>
      <w:r>
        <w:rPr>
          <w:noProof/>
          <w:sz w:val="22"/>
        </w:rPr>
        <w:pict>
          <v:shapetype id="_x0000_t32" coordsize="21600,21600" o:spt="32" o:oned="t" path="m,l21600,21600e" filled="f">
            <v:path arrowok="t" fillok="f" o:connecttype="none"/>
            <o:lock v:ext="edit" shapetype="t"/>
          </v:shapetype>
          <v:shape id="_x0000_s1037" type="#_x0000_t32" style="position:absolute;left:0;text-align:left;margin-left:255.6pt;margin-top:48.2pt;width:26.2pt;height:0;flip:x;z-index:251658240" o:connectortype="straight">
            <v:stroke endarrow="block"/>
          </v:shape>
        </w:pict>
      </w:r>
      <w:r>
        <w:rPr>
          <w:noProof/>
          <w:sz w:val="22"/>
        </w:rPr>
        <w:pict>
          <v:shape id="_x0000_s1039" type="#_x0000_t32" style="position:absolute;left:0;text-align:left;margin-left:366.35pt;margin-top:48.2pt;width:19.7pt;height:0;flip:x;z-index:251659264" o:connectortype="straight">
            <v:stroke endarrow="block"/>
          </v:shape>
        </w:pict>
      </w:r>
      <w:r>
        <w:rPr>
          <w:noProof/>
          <w:sz w:val="22"/>
        </w:rPr>
        <w:pict>
          <v:shapetype id="_x0000_t202" coordsize="21600,21600" o:spt="202" path="m,l,21600r21600,l21600,xe">
            <v:stroke joinstyle="miter"/>
            <v:path gradientshapeok="t" o:connecttype="rect"/>
          </v:shapetype>
          <v:shape id="_x0000_s1029" type="#_x0000_t202" style="position:absolute;left:0;text-align:left;margin-left:-7pt;margin-top:27pt;width:515.1pt;height:229.15pt;z-index:251652606" filled="f" strokeweight="1.5pt">
            <v:textbox style="layout-flow:vertical-ideographic" inset="5.85pt,.7pt,5.85pt,.7pt">
              <w:txbxContent>
                <w:p w:rsidR="00AA7B90" w:rsidRPr="00E14EA7" w:rsidRDefault="00AB410B" w:rsidP="00392E12">
                  <w:pPr>
                    <w:rPr>
                      <w:rFonts w:ascii="HG丸ｺﾞｼｯｸM-PRO" w:eastAsia="HG丸ｺﾞｼｯｸM-PRO"/>
                      <w:bdr w:val="single" w:sz="4" w:space="0" w:color="auto"/>
                    </w:rPr>
                  </w:pPr>
                  <w:r w:rsidRPr="00AB410B">
                    <w:rPr>
                      <w:rFonts w:ascii="HG丸ｺﾞｼｯｸM-PRO" w:eastAsia="HG丸ｺﾞｼｯｸM-PRO" w:hint="eastAsia"/>
                    </w:rPr>
                    <w:t xml:space="preserve">　　</w:t>
                  </w:r>
                  <w:r w:rsidR="00FA35AF" w:rsidRPr="00FA35AF">
                    <w:rPr>
                      <w:rFonts w:ascii="HG丸ｺﾞｼｯｸM-PRO" w:eastAsia="HG丸ｺﾞｼｯｸM-PRO" w:hint="eastAsia"/>
                    </w:rPr>
                    <w:t>「</w:t>
                  </w:r>
                  <w:r w:rsidR="00FA35AF">
                    <w:rPr>
                      <w:rFonts w:ascii="HG丸ｺﾞｼｯｸM-PRO" w:eastAsia="HG丸ｺﾞｼｯｸM-PRO" w:hint="eastAsia"/>
                    </w:rPr>
                    <w:t>近くにいた友</w:t>
                  </w:r>
                  <w:r w:rsidR="00FA35AF" w:rsidRPr="00FA35AF">
                    <w:rPr>
                      <w:rFonts w:ascii="HG丸ｺﾞｼｯｸM-PRO" w:eastAsia="HG丸ｺﾞｼｯｸM-PRO" w:hint="eastAsia"/>
                    </w:rPr>
                    <w:t>」</w:t>
                  </w:r>
                </w:p>
                <w:p w:rsidR="00AB410B" w:rsidRDefault="003E081F" w:rsidP="00392E12">
                  <w:pPr>
                    <w:rPr>
                      <w:rFonts w:ascii="HG丸ｺﾞｼｯｸM-PRO" w:eastAsia="HG丸ｺﾞｼｯｸM-PRO"/>
                    </w:rPr>
                  </w:pPr>
                  <w:r>
                    <w:rPr>
                      <w:rFonts w:ascii="HG丸ｺﾞｼｯｸM-PRO" w:eastAsia="HG丸ｺﾞｼｯｸM-PRO" w:hint="eastAsia"/>
                    </w:rPr>
                    <w:t xml:space="preserve">　</w:t>
                  </w:r>
                </w:p>
                <w:p w:rsidR="00AB410B" w:rsidRDefault="00E14EA7" w:rsidP="00392E12">
                  <w:pPr>
                    <w:rPr>
                      <w:rFonts w:ascii="HG丸ｺﾞｼｯｸM-PRO" w:eastAsia="HG丸ｺﾞｼｯｸM-PRO"/>
                    </w:rPr>
                  </w:pPr>
                  <w:r>
                    <w:rPr>
                      <w:rFonts w:ascii="HG丸ｺﾞｼｯｸM-PRO" w:eastAsia="HG丸ｺﾞｼｯｸM-PRO" w:hint="eastAsia"/>
                    </w:rPr>
                    <w:t xml:space="preserve">　</w:t>
                  </w:r>
                  <w:r w:rsidR="00ED1AA5">
                    <w:rPr>
                      <w:rFonts w:ascii="HG丸ｺﾞｼｯｸM-PRO" w:eastAsia="HG丸ｺﾞｼｯｸM-PRO" w:hint="eastAsia"/>
                      <w:bdr w:val="single" w:sz="4" w:space="0" w:color="auto"/>
                    </w:rPr>
                    <w:t>友人</w:t>
                  </w:r>
                  <w:r w:rsidR="00ED1AA5">
                    <w:rPr>
                      <w:rFonts w:ascii="HG丸ｺﾞｼｯｸM-PRO" w:eastAsia="HG丸ｺﾞｼｯｸM-PRO" w:hint="eastAsia"/>
                    </w:rPr>
                    <w:t xml:space="preserve">　</w:t>
                  </w:r>
                  <w:r w:rsidR="00ED1AA5">
                    <w:rPr>
                      <w:rFonts w:ascii="HG丸ｺﾞｼｯｸM-PRO" w:eastAsia="HG丸ｺﾞｼｯｸM-PRO" w:hint="eastAsia"/>
                      <w:bdr w:val="single" w:sz="4" w:space="0" w:color="auto"/>
                    </w:rPr>
                    <w:t>友情</w:t>
                  </w:r>
                </w:p>
                <w:p w:rsidR="00AB410B"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r w:rsidR="00ED1AA5">
                    <w:rPr>
                      <w:rFonts w:ascii="HG丸ｺﾞｼｯｸM-PRO" w:eastAsia="HG丸ｺﾞｼｯｸM-PRO" w:hint="eastAsia"/>
                    </w:rPr>
                    <w:t>・困った時の相談相手</w:t>
                  </w:r>
                </w:p>
                <w:p w:rsidR="00AB410B"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p>
                <w:p w:rsidR="00690877" w:rsidRPr="00C701D4" w:rsidRDefault="006A2E71" w:rsidP="00392E12">
                  <w:pPr>
                    <w:rPr>
                      <w:rFonts w:ascii="HG丸ｺﾞｼｯｸM-PRO" w:eastAsia="HG丸ｺﾞｼｯｸM-PRO"/>
                    </w:rPr>
                  </w:pPr>
                  <w:r>
                    <w:rPr>
                      <w:rFonts w:ascii="HG丸ｺﾞｼｯｸM-PRO" w:eastAsia="HG丸ｺﾞｼｯｸM-PRO" w:hint="eastAsia"/>
                    </w:rPr>
                    <w:t xml:space="preserve">　</w:t>
                  </w:r>
                  <w:r w:rsidR="00904579">
                    <w:rPr>
                      <w:rFonts w:ascii="HG丸ｺﾞｼｯｸM-PRO" w:eastAsia="HG丸ｺﾞｼｯｸM-PRO" w:hint="eastAsia"/>
                    </w:rPr>
                    <w:t xml:space="preserve"> </w:t>
                  </w:r>
                  <w:r w:rsidR="00C701D4" w:rsidRPr="00C701D4">
                    <w:rPr>
                      <w:rFonts w:ascii="HG丸ｺﾞｼｯｸM-PRO" w:eastAsia="HG丸ｺﾞｼｯｸM-PRO" w:hint="eastAsia"/>
                      <w:bdr w:val="single" w:sz="4" w:space="0" w:color="auto"/>
                    </w:rPr>
                    <w:t>オサム</w:t>
                  </w:r>
                  <w:r w:rsidR="00C701D4">
                    <w:rPr>
                      <w:rFonts w:ascii="HG丸ｺﾞｼｯｸM-PRO" w:eastAsia="HG丸ｺﾞｼｯｸM-PRO" w:hint="eastAsia"/>
                    </w:rPr>
                    <w:t>・・ミスを連発、努力家</w:t>
                  </w:r>
                </w:p>
                <w:p w:rsidR="00C701D4" w:rsidRDefault="00C701D4" w:rsidP="00B01D5F">
                  <w:pPr>
                    <w:ind w:firstLineChars="149" w:firstLine="313"/>
                    <w:rPr>
                      <w:rFonts w:ascii="HG丸ｺﾞｼｯｸM-PRO" w:eastAsia="HG丸ｺﾞｼｯｸM-PRO"/>
                      <w:bdr w:val="single" w:sz="4" w:space="0" w:color="auto"/>
                    </w:rPr>
                  </w:pPr>
                </w:p>
                <w:p w:rsidR="00AB410B" w:rsidRDefault="00C701D4" w:rsidP="00B01D5F">
                  <w:pPr>
                    <w:ind w:firstLineChars="149" w:firstLine="313"/>
                    <w:rPr>
                      <w:rFonts w:ascii="HG丸ｺﾞｼｯｸM-PRO" w:eastAsia="HG丸ｺﾞｼｯｸM-PRO"/>
                    </w:rPr>
                  </w:pPr>
                  <w:r w:rsidRPr="00C701D4">
                    <w:rPr>
                      <w:rFonts w:ascii="HG丸ｺﾞｼｯｸM-PRO" w:eastAsia="HG丸ｺﾞｼｯｸM-PRO" w:hint="eastAsia"/>
                      <w:bdr w:val="single" w:sz="4" w:space="0" w:color="auto"/>
                    </w:rPr>
                    <w:t>信也</w:t>
                  </w:r>
                  <w:r>
                    <w:rPr>
                      <w:rFonts w:ascii="HG丸ｺﾞｼｯｸM-PRO" w:eastAsia="HG丸ｺﾞｼｯｸM-PRO" w:hint="eastAsia"/>
                    </w:rPr>
                    <w:t>・・・野球が上手（才能がある）</w:t>
                  </w:r>
                </w:p>
                <w:p w:rsidR="00E14EA7" w:rsidRDefault="00AB410B" w:rsidP="002F0E18">
                  <w:pPr>
                    <w:spacing w:before="240" w:after="240"/>
                    <w:rPr>
                      <w:rFonts w:ascii="HG丸ｺﾞｼｯｸM-PRO" w:eastAsia="HG丸ｺﾞｼｯｸM-PRO"/>
                    </w:rPr>
                  </w:pPr>
                  <w:r>
                    <w:rPr>
                      <w:rFonts w:ascii="HG丸ｺﾞｼｯｸM-PRO" w:eastAsia="HG丸ｺﾞｼｯｸM-PRO" w:hint="eastAsia"/>
                    </w:rPr>
                    <w:t xml:space="preserve">　</w:t>
                  </w:r>
                  <w:r w:rsidR="00C701D4">
                    <w:rPr>
                      <w:rFonts w:ascii="HG丸ｺﾞｼｯｸM-PRO" w:eastAsia="HG丸ｺﾞｼｯｸM-PRO" w:hint="eastAsia"/>
                      <w:bdr w:val="single" w:sz="4" w:space="0" w:color="auto"/>
                    </w:rPr>
                    <w:t>メール</w:t>
                  </w:r>
                  <w:r w:rsidR="00C701D4" w:rsidRPr="00C701D4">
                    <w:rPr>
                      <w:rFonts w:ascii="HG丸ｺﾞｼｯｸM-PRO" w:eastAsia="HG丸ｺﾞｼｯｸM-PRO" w:hint="eastAsia"/>
                    </w:rPr>
                    <w:t>「</w:t>
                  </w:r>
                  <w:r w:rsidR="00C701D4">
                    <w:rPr>
                      <w:rFonts w:ascii="HG丸ｺﾞｼｯｸM-PRO" w:eastAsia="HG丸ｺﾞｼｯｸM-PRO" w:hint="eastAsia"/>
                    </w:rPr>
                    <w:t>野球なんてやめろ</w:t>
                  </w:r>
                  <w:r w:rsidR="00C701D4" w:rsidRPr="00C701D4">
                    <w:rPr>
                      <w:rFonts w:ascii="HG丸ｺﾞｼｯｸM-PRO" w:eastAsia="HG丸ｺﾞｼｯｸM-PRO" w:hint="eastAsia"/>
                    </w:rPr>
                    <w:t>」</w:t>
                  </w:r>
                </w:p>
                <w:p w:rsidR="00E14EA7" w:rsidRDefault="00C701D4" w:rsidP="00AB410B">
                  <w:pPr>
                    <w:rPr>
                      <w:rFonts w:ascii="HG丸ｺﾞｼｯｸM-PRO" w:eastAsia="HG丸ｺﾞｼｯｸM-PRO"/>
                    </w:rPr>
                  </w:pPr>
                  <w:r>
                    <w:rPr>
                      <w:rFonts w:ascii="HG丸ｺﾞｼｯｸM-PRO" w:eastAsia="HG丸ｺﾞｼｯｸM-PRO" w:hint="eastAsia"/>
                    </w:rPr>
                    <w:t xml:space="preserve">　</w:t>
                  </w:r>
                  <w:r w:rsidR="00EC2C7C">
                    <w:rPr>
                      <w:rFonts w:ascii="HG丸ｺﾞｼｯｸM-PRO" w:eastAsia="HG丸ｺﾞｼｯｸM-PRO" w:hint="eastAsia"/>
                    </w:rPr>
                    <w:t xml:space="preserve"> </w:t>
                  </w:r>
                  <w:r w:rsidRPr="00C701D4">
                    <w:rPr>
                      <w:rFonts w:ascii="HG丸ｺﾞｼｯｸM-PRO" w:eastAsia="HG丸ｺﾞｼｯｸM-PRO" w:hint="eastAsia"/>
                      <w:bdr w:val="single" w:sz="4" w:space="0" w:color="auto"/>
                    </w:rPr>
                    <w:t>オサム</w:t>
                  </w:r>
                  <w:r>
                    <w:rPr>
                      <w:rFonts w:ascii="HG丸ｺﾞｼｯｸM-PRO" w:eastAsia="HG丸ｺﾞｼｯｸM-PRO" w:hint="eastAsia"/>
                    </w:rPr>
                    <w:t xml:space="preserve">　・メールなんて卑怯だ</w:t>
                  </w:r>
                </w:p>
                <w:p w:rsidR="00C701D4" w:rsidRDefault="00E14EA7" w:rsidP="00AB410B">
                  <w:pPr>
                    <w:rPr>
                      <w:rFonts w:ascii="HG丸ｺﾞｼｯｸM-PRO" w:eastAsia="HG丸ｺﾞｼｯｸM-PRO"/>
                    </w:rPr>
                  </w:pPr>
                  <w:r>
                    <w:rPr>
                      <w:rFonts w:ascii="HG丸ｺﾞｼｯｸM-PRO" w:eastAsia="HG丸ｺﾞｼｯｸM-PRO" w:hint="eastAsia"/>
                    </w:rPr>
                    <w:t xml:space="preserve">　</w:t>
                  </w:r>
                  <w:r w:rsidR="00C701D4">
                    <w:rPr>
                      <w:rFonts w:ascii="HG丸ｺﾞｼｯｸM-PRO" w:eastAsia="HG丸ｺﾞｼｯｸM-PRO" w:hint="eastAsia"/>
                    </w:rPr>
                    <w:t xml:space="preserve">　　　　</w:t>
                  </w:r>
                  <w:r>
                    <w:rPr>
                      <w:rFonts w:ascii="HG丸ｺﾞｼｯｸM-PRO" w:eastAsia="HG丸ｺﾞｼｯｸM-PRO" w:hint="eastAsia"/>
                    </w:rPr>
                    <w:t>・</w:t>
                  </w:r>
                  <w:r w:rsidR="00C701D4">
                    <w:rPr>
                      <w:rFonts w:ascii="HG丸ｺﾞｼｯｸM-PRO" w:eastAsia="HG丸ｺﾞｼｯｸM-PRO" w:hint="eastAsia"/>
                    </w:rPr>
                    <w:t>努力を認めてくれない。</w:t>
                  </w:r>
                </w:p>
                <w:p w:rsidR="00C701D4" w:rsidRPr="00C701D4" w:rsidRDefault="00C701D4" w:rsidP="00B01D5F">
                  <w:pPr>
                    <w:ind w:firstLineChars="100" w:firstLine="210"/>
                    <w:rPr>
                      <w:rFonts w:ascii="HG丸ｺﾞｼｯｸM-PRO" w:eastAsia="HG丸ｺﾞｼｯｸM-PRO"/>
                    </w:rPr>
                  </w:pPr>
                  <w:r w:rsidRPr="00C701D4">
                    <w:rPr>
                      <w:rFonts w:ascii="HG丸ｺﾞｼｯｸM-PRO" w:eastAsia="HG丸ｺﾞｼｯｸM-PRO" w:hint="eastAsia"/>
                    </w:rPr>
                    <w:t xml:space="preserve">　　信也が送信した？</w:t>
                  </w:r>
                </w:p>
                <w:p w:rsidR="00E14EA7" w:rsidRDefault="00C701D4" w:rsidP="00B01D5F">
                  <w:pPr>
                    <w:ind w:firstLineChars="149" w:firstLine="313"/>
                    <w:rPr>
                      <w:rFonts w:ascii="HG丸ｺﾞｼｯｸM-PRO" w:eastAsia="HG丸ｺﾞｼｯｸM-PRO"/>
                    </w:rPr>
                  </w:pPr>
                  <w:r>
                    <w:rPr>
                      <w:rFonts w:ascii="HG丸ｺﾞｼｯｸM-PRO" w:eastAsia="HG丸ｺﾞｼｯｸM-PRO" w:hint="eastAsia"/>
                      <w:bdr w:val="single" w:sz="4" w:space="0" w:color="auto"/>
                    </w:rPr>
                    <w:t>信也</w:t>
                  </w:r>
                  <w:r w:rsidRPr="00C701D4">
                    <w:rPr>
                      <w:rFonts w:ascii="HG丸ｺﾞｼｯｸM-PRO" w:eastAsia="HG丸ｺﾞｼｯｸM-PRO" w:hint="eastAsia"/>
                    </w:rPr>
                    <w:t xml:space="preserve">　</w:t>
                  </w:r>
                  <w:r>
                    <w:rPr>
                      <w:rFonts w:ascii="HG丸ｺﾞｼｯｸM-PRO" w:eastAsia="HG丸ｺﾞｼｯｸM-PRO" w:hint="eastAsia"/>
                    </w:rPr>
                    <w:t>胸ぐらをつかむ</w:t>
                  </w:r>
                </w:p>
                <w:p w:rsidR="00324DFD" w:rsidRDefault="00C701D4" w:rsidP="00AB410B">
                  <w:pPr>
                    <w:rPr>
                      <w:rFonts w:ascii="HG丸ｺﾞｼｯｸM-PRO" w:eastAsia="HG丸ｺﾞｼｯｸM-PRO"/>
                    </w:rPr>
                  </w:pPr>
                  <w:r>
                    <w:rPr>
                      <w:rFonts w:ascii="HG丸ｺﾞｼｯｸM-PRO" w:eastAsia="HG丸ｺﾞｼｯｸM-PRO" w:hint="eastAsia"/>
                    </w:rPr>
                    <w:t xml:space="preserve">　</w:t>
                  </w:r>
                </w:p>
                <w:p w:rsidR="00324DFD" w:rsidRPr="0019715F" w:rsidRDefault="003E081F" w:rsidP="002F0E18">
                  <w:pPr>
                    <w:spacing w:before="240"/>
                    <w:rPr>
                      <w:rFonts w:ascii="HG丸ｺﾞｼｯｸM-PRO" w:eastAsia="HG丸ｺﾞｼｯｸM-PRO"/>
                    </w:rPr>
                  </w:pPr>
                  <w:r>
                    <w:rPr>
                      <w:rFonts w:ascii="HG丸ｺﾞｼｯｸM-PRO" w:eastAsia="HG丸ｺﾞｼｯｸM-PRO" w:hint="eastAsia"/>
                    </w:rPr>
                    <w:t xml:space="preserve">　</w:t>
                  </w:r>
                  <w:r w:rsidR="00E06242">
                    <w:rPr>
                      <w:rFonts w:ascii="HG丸ｺﾞｼｯｸM-PRO" w:eastAsia="HG丸ｺﾞｼｯｸM-PRO" w:hint="eastAsia"/>
                    </w:rPr>
                    <w:t xml:space="preserve"> </w:t>
                  </w:r>
                  <w:r w:rsidR="0019715F" w:rsidRPr="0019715F">
                    <w:rPr>
                      <w:rFonts w:ascii="HG丸ｺﾞｼｯｸM-PRO" w:eastAsia="HG丸ｺﾞｼｯｸM-PRO" w:hint="eastAsia"/>
                      <w:bdr w:val="single" w:sz="4" w:space="0" w:color="auto"/>
                    </w:rPr>
                    <w:t>信也</w:t>
                  </w:r>
                  <w:r w:rsidR="0019715F" w:rsidRPr="0019715F">
                    <w:rPr>
                      <w:rFonts w:ascii="HG丸ｺﾞｼｯｸM-PRO" w:eastAsia="HG丸ｺﾞｼｯｸM-PRO" w:hint="eastAsia"/>
                    </w:rPr>
                    <w:t xml:space="preserve">　</w:t>
                  </w:r>
                  <w:r w:rsidR="0019715F">
                    <w:rPr>
                      <w:rFonts w:ascii="HG丸ｺﾞｼｯｸM-PRO" w:eastAsia="HG丸ｺﾞｼｯｸM-PRO" w:hint="eastAsia"/>
                    </w:rPr>
                    <w:t>オサムを認める発言</w:t>
                  </w:r>
                </w:p>
                <w:p w:rsidR="0019715F" w:rsidRDefault="0019715F" w:rsidP="0019715F">
                  <w:r>
                    <w:rPr>
                      <w:rFonts w:hint="eastAsia"/>
                      <w:noProof/>
                    </w:rPr>
                    <w:t xml:space="preserve">　　</w:t>
                  </w:r>
                  <w:r>
                    <w:rPr>
                      <w:rFonts w:hint="eastAsia"/>
                      <w:noProof/>
                    </w:rPr>
                    <w:drawing>
                      <wp:inline distT="0" distB="0" distL="0" distR="0">
                        <wp:extent cx="337848" cy="84616"/>
                        <wp:effectExtent l="0" t="0" r="5052"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52398" cy="88260"/>
                                </a:xfrm>
                                <a:prstGeom prst="rect">
                                  <a:avLst/>
                                </a:prstGeom>
                                <a:noFill/>
                                <a:ln w="9525">
                                  <a:noFill/>
                                  <a:miter lim="800000"/>
                                  <a:headEnd/>
                                  <a:tailEnd/>
                                </a:ln>
                              </pic:spPr>
                            </pic:pic>
                          </a:graphicData>
                        </a:graphic>
                      </wp:inline>
                    </w:drawing>
                  </w:r>
                  <w:r>
                    <w:rPr>
                      <w:rFonts w:hint="eastAsia"/>
                      <w:noProof/>
                    </w:rPr>
                    <w:t xml:space="preserve">　</w:t>
                  </w:r>
                  <w:r w:rsidRPr="0019715F">
                    <w:rPr>
                      <w:rFonts w:ascii="HG丸ｺﾞｼｯｸM-PRO" w:eastAsia="HG丸ｺﾞｼｯｸM-PRO" w:hint="eastAsia"/>
                      <w:noProof/>
                    </w:rPr>
                    <w:t>話を聞いて</w:t>
                  </w:r>
                  <w:r>
                    <w:rPr>
                      <w:rFonts w:ascii="HG丸ｺﾞｼｯｸM-PRO" w:eastAsia="HG丸ｺﾞｼｯｸM-PRO" w:hint="eastAsia"/>
                      <w:noProof/>
                    </w:rPr>
                    <w:t>・・・</w:t>
                  </w:r>
                </w:p>
                <w:p w:rsidR="00EC2C7C" w:rsidRPr="0019715F" w:rsidRDefault="00EC2C7C" w:rsidP="00B01D5F">
                  <w:pPr>
                    <w:ind w:firstLineChars="100" w:firstLine="210"/>
                  </w:pPr>
                </w:p>
                <w:p w:rsidR="0019715F" w:rsidRDefault="00E14EA7" w:rsidP="002F0E18">
                  <w:pPr>
                    <w:snapToGrid w:val="0"/>
                    <w:ind w:left="210" w:hangingChars="100" w:hanging="210"/>
                    <w:rPr>
                      <w:rFonts w:ascii="HG丸ｺﾞｼｯｸM-PRO" w:eastAsia="HG丸ｺﾞｼｯｸM-PRO"/>
                    </w:rPr>
                  </w:pPr>
                  <w:r>
                    <w:rPr>
                      <w:rFonts w:ascii="HG丸ｺﾞｼｯｸM-PRO" w:eastAsia="HG丸ｺﾞｼｯｸM-PRO" w:hint="eastAsia"/>
                    </w:rPr>
                    <w:t xml:space="preserve">　</w:t>
                  </w:r>
                  <w:r w:rsidR="00DC3DD2" w:rsidRPr="0019715F">
                    <w:rPr>
                      <w:rFonts w:ascii="HG丸ｺﾞｼｯｸM-PRO" w:eastAsia="HG丸ｺﾞｼｯｸM-PRO" w:hint="eastAsia"/>
                    </w:rPr>
                    <w:t>「オサムはどんな気持ちで信也の家へ自転車を</w:t>
                  </w:r>
                </w:p>
                <w:p w:rsidR="00E14EA7" w:rsidRPr="0019715F" w:rsidRDefault="00DC3DD2" w:rsidP="002F0E18">
                  <w:pPr>
                    <w:snapToGrid w:val="0"/>
                    <w:ind w:leftChars="100" w:left="210" w:firstLineChars="100" w:firstLine="210"/>
                    <w:rPr>
                      <w:rFonts w:ascii="HG丸ｺﾞｼｯｸM-PRO" w:eastAsia="HG丸ｺﾞｼｯｸM-PRO"/>
                    </w:rPr>
                  </w:pPr>
                  <w:r w:rsidRPr="0019715F">
                    <w:rPr>
                      <w:rFonts w:ascii="HG丸ｺﾞｼｯｸM-PRO" w:eastAsia="HG丸ｺﾞｼｯｸM-PRO" w:hint="eastAsia"/>
                    </w:rPr>
                    <w:t>走らせたか</w:t>
                  </w:r>
                  <w:r w:rsidR="00E14EA7" w:rsidRPr="0019715F">
                    <w:rPr>
                      <w:rFonts w:ascii="HG丸ｺﾞｼｯｸM-PRO" w:eastAsia="HG丸ｺﾞｼｯｸM-PRO" w:hint="eastAsia"/>
                    </w:rPr>
                    <w:t>？</w:t>
                  </w:r>
                  <w:r w:rsidR="0019715F">
                    <w:rPr>
                      <w:rFonts w:ascii="HG丸ｺﾞｼｯｸM-PRO" w:eastAsia="HG丸ｺﾞｼｯｸM-PRO" w:hint="eastAsia"/>
                    </w:rPr>
                    <w:t>」</w:t>
                  </w:r>
                </w:p>
                <w:p w:rsidR="00E14EA7" w:rsidRDefault="00E14EA7" w:rsidP="00AB410B">
                  <w:pPr>
                    <w:rPr>
                      <w:rFonts w:ascii="HG丸ｺﾞｼｯｸM-PRO" w:eastAsia="HG丸ｺﾞｼｯｸM-PRO"/>
                    </w:rPr>
                  </w:pPr>
                  <w:r>
                    <w:rPr>
                      <w:rFonts w:ascii="HG丸ｺﾞｼｯｸM-PRO" w:eastAsia="HG丸ｺﾞｼｯｸM-PRO" w:hint="eastAsia"/>
                    </w:rPr>
                    <w:t xml:space="preserve">　ワークシート</w:t>
                  </w:r>
                </w:p>
                <w:p w:rsidR="00E14EA7" w:rsidRDefault="00E14EA7" w:rsidP="00AB410B">
                  <w:pPr>
                    <w:rPr>
                      <w:rFonts w:ascii="HG丸ｺﾞｼｯｸM-PRO" w:eastAsia="HG丸ｺﾞｼｯｸM-PRO"/>
                    </w:rPr>
                  </w:pPr>
                  <w:r>
                    <w:rPr>
                      <w:rFonts w:ascii="HG丸ｺﾞｼｯｸM-PRO" w:eastAsia="HG丸ｺﾞｼｯｸM-PRO" w:hint="eastAsia"/>
                    </w:rPr>
                    <w:t xml:space="preserve">　語り合い</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r>
                    <w:rPr>
                      <w:rFonts w:ascii="HG丸ｺﾞｼｯｸM-PRO" w:eastAsia="HG丸ｺﾞｼｯｸM-PRO" w:hint="eastAsia"/>
                    </w:rPr>
                    <w:t xml:space="preserve">　・</w:t>
                  </w:r>
                </w:p>
                <w:p w:rsidR="00E14EA7" w:rsidRDefault="00E14EA7" w:rsidP="00AB410B">
                  <w:pPr>
                    <w:rPr>
                      <w:rFonts w:ascii="HG丸ｺﾞｼｯｸM-PRO" w:eastAsia="HG丸ｺﾞｼｯｸM-PRO"/>
                    </w:rPr>
                  </w:pPr>
                </w:p>
                <w:p w:rsidR="00E14EA7" w:rsidRPr="00AB410B" w:rsidRDefault="00E14EA7" w:rsidP="00AB410B">
                  <w:pPr>
                    <w:rPr>
                      <w:rFonts w:ascii="HG丸ｺﾞｼｯｸM-PRO" w:eastAsia="HG丸ｺﾞｼｯｸM-PRO"/>
                    </w:rPr>
                  </w:pPr>
                  <w:r>
                    <w:rPr>
                      <w:rFonts w:ascii="HG丸ｺﾞｼｯｸM-PRO" w:eastAsia="HG丸ｺﾞｼｯｸM-PRO" w:hint="eastAsia"/>
                    </w:rPr>
                    <w:t xml:space="preserve">　</w:t>
                  </w:r>
                </w:p>
              </w:txbxContent>
            </v:textbox>
          </v:shape>
        </w:pict>
      </w:r>
      <w:r w:rsidR="008E4AB4" w:rsidRPr="00E06242">
        <w:rPr>
          <w:rFonts w:ascii="ＭＳ ゴシック" w:eastAsia="ＭＳ ゴシック" w:hAnsi="ＭＳ ゴシック" w:hint="eastAsia"/>
          <w:sz w:val="22"/>
        </w:rPr>
        <w:t>５　板書計画</w:t>
      </w:r>
    </w:p>
    <w:sectPr w:rsidR="008E4AB4" w:rsidRPr="00E06242" w:rsidSect="00B01D5F">
      <w:footerReference w:type="default" r:id="rId9"/>
      <w:headerReference w:type="first" r:id="rId10"/>
      <w:pgSz w:w="11906" w:h="16838" w:code="9"/>
      <w:pgMar w:top="1134" w:right="851" w:bottom="851" w:left="851" w:header="851" w:footer="567" w:gutter="0"/>
      <w:cols w:space="425"/>
      <w:docGrid w:type="lines" w:linePitch="371" w:charSpace="67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D33" w:rsidRDefault="00DF2D33" w:rsidP="00307AE2">
      <w:r>
        <w:separator/>
      </w:r>
    </w:p>
  </w:endnote>
  <w:endnote w:type="continuationSeparator" w:id="1">
    <w:p w:rsidR="00DF2D33" w:rsidRDefault="00DF2D33" w:rsidP="0030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159027"/>
      <w:docPartObj>
        <w:docPartGallery w:val="Page Numbers (Bottom of Page)"/>
        <w:docPartUnique/>
      </w:docPartObj>
    </w:sdtPr>
    <w:sdtContent>
      <w:p w:rsidR="00602969" w:rsidRDefault="008A67A5">
        <w:pPr>
          <w:pStyle w:val="a6"/>
          <w:jc w:val="center"/>
        </w:pPr>
        <w:fldSimple w:instr=" PAGE   \* MERGEFORMAT ">
          <w:r w:rsidR="0077519C" w:rsidRPr="0077519C">
            <w:rPr>
              <w:noProof/>
              <w:lang w:val="ja-JP"/>
            </w:rPr>
            <w:t>1</w:t>
          </w:r>
        </w:fldSimple>
      </w:p>
    </w:sdtContent>
  </w:sdt>
  <w:p w:rsidR="00602969" w:rsidRDefault="006029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33" w:rsidRDefault="00DF2D33" w:rsidP="00307AE2">
      <w:r>
        <w:separator/>
      </w:r>
    </w:p>
  </w:footnote>
  <w:footnote w:type="continuationSeparator" w:id="1">
    <w:p w:rsidR="00DF2D33" w:rsidRDefault="00DF2D33" w:rsidP="00307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9" w:rsidRDefault="00602969" w:rsidP="00602969">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7834"/>
    <w:multiLevelType w:val="hybridMultilevel"/>
    <w:tmpl w:val="DE2493AE"/>
    <w:lvl w:ilvl="0" w:tplc="3C54F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321FC3"/>
    <w:multiLevelType w:val="hybridMultilevel"/>
    <w:tmpl w:val="DC6A79C6"/>
    <w:lvl w:ilvl="0" w:tplc="452E4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714E77"/>
    <w:multiLevelType w:val="hybridMultilevel"/>
    <w:tmpl w:val="D36A4392"/>
    <w:lvl w:ilvl="0" w:tplc="64A8FE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FF064A"/>
    <w:multiLevelType w:val="hybridMultilevel"/>
    <w:tmpl w:val="6A942662"/>
    <w:lvl w:ilvl="0" w:tplc="F9AABC3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EE6380"/>
    <w:multiLevelType w:val="hybridMultilevel"/>
    <w:tmpl w:val="EC7853D2"/>
    <w:lvl w:ilvl="0" w:tplc="1AC2C30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7C552A"/>
    <w:multiLevelType w:val="hybridMultilevel"/>
    <w:tmpl w:val="B9BE42E4"/>
    <w:lvl w:ilvl="0" w:tplc="015C6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43"/>
  <w:drawingGridVerticalSpacing w:val="371"/>
  <w:displayHorizontalDrawingGridEvery w:val="0"/>
  <w:characterSpacingControl w:val="compressPunctuation"/>
  <w:hdrShapeDefaults>
    <o:shapedefaults v:ext="edit" spidmax="61441">
      <v:textbox inset="5.85pt,.7pt,5.85pt,.7pt"/>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4BE"/>
    <w:rsid w:val="00000D21"/>
    <w:rsid w:val="00004A58"/>
    <w:rsid w:val="00014AD1"/>
    <w:rsid w:val="0002230D"/>
    <w:rsid w:val="00024FFA"/>
    <w:rsid w:val="0003771B"/>
    <w:rsid w:val="0005472B"/>
    <w:rsid w:val="00062647"/>
    <w:rsid w:val="000668B7"/>
    <w:rsid w:val="0006753D"/>
    <w:rsid w:val="000876E5"/>
    <w:rsid w:val="000A15A5"/>
    <w:rsid w:val="000A234C"/>
    <w:rsid w:val="000C31A9"/>
    <w:rsid w:val="000C353C"/>
    <w:rsid w:val="000C51DE"/>
    <w:rsid w:val="000C701F"/>
    <w:rsid w:val="000D1220"/>
    <w:rsid w:val="000D735F"/>
    <w:rsid w:val="00102ABA"/>
    <w:rsid w:val="00121AA6"/>
    <w:rsid w:val="00140150"/>
    <w:rsid w:val="001517F0"/>
    <w:rsid w:val="00161245"/>
    <w:rsid w:val="00193F49"/>
    <w:rsid w:val="0019715F"/>
    <w:rsid w:val="001A2DC8"/>
    <w:rsid w:val="001B13DE"/>
    <w:rsid w:val="001B2F55"/>
    <w:rsid w:val="001C3D70"/>
    <w:rsid w:val="001C7E1D"/>
    <w:rsid w:val="00211A29"/>
    <w:rsid w:val="00217056"/>
    <w:rsid w:val="002421FF"/>
    <w:rsid w:val="002635A9"/>
    <w:rsid w:val="00286E6B"/>
    <w:rsid w:val="002902C3"/>
    <w:rsid w:val="002C2327"/>
    <w:rsid w:val="002C70CF"/>
    <w:rsid w:val="002E4146"/>
    <w:rsid w:val="002F0E18"/>
    <w:rsid w:val="002F4CA9"/>
    <w:rsid w:val="002F6436"/>
    <w:rsid w:val="00301356"/>
    <w:rsid w:val="00302131"/>
    <w:rsid w:val="00307AE2"/>
    <w:rsid w:val="00310CD1"/>
    <w:rsid w:val="0031307D"/>
    <w:rsid w:val="00324DFD"/>
    <w:rsid w:val="00333271"/>
    <w:rsid w:val="00337B05"/>
    <w:rsid w:val="00354341"/>
    <w:rsid w:val="00366AE8"/>
    <w:rsid w:val="00383890"/>
    <w:rsid w:val="00392E12"/>
    <w:rsid w:val="003C6FEC"/>
    <w:rsid w:val="003E081F"/>
    <w:rsid w:val="003E387B"/>
    <w:rsid w:val="003F1853"/>
    <w:rsid w:val="00431EA4"/>
    <w:rsid w:val="00446163"/>
    <w:rsid w:val="00450C10"/>
    <w:rsid w:val="00486922"/>
    <w:rsid w:val="004C683E"/>
    <w:rsid w:val="004F1FD5"/>
    <w:rsid w:val="004F3868"/>
    <w:rsid w:val="0050493A"/>
    <w:rsid w:val="005111CA"/>
    <w:rsid w:val="005167E6"/>
    <w:rsid w:val="00520FCA"/>
    <w:rsid w:val="00527147"/>
    <w:rsid w:val="00527971"/>
    <w:rsid w:val="00537434"/>
    <w:rsid w:val="0054692C"/>
    <w:rsid w:val="0055614F"/>
    <w:rsid w:val="0056431F"/>
    <w:rsid w:val="00585D5D"/>
    <w:rsid w:val="005964F8"/>
    <w:rsid w:val="005A2BC3"/>
    <w:rsid w:val="005E0DCE"/>
    <w:rsid w:val="005E4104"/>
    <w:rsid w:val="005F7F1D"/>
    <w:rsid w:val="00602969"/>
    <w:rsid w:val="00614EED"/>
    <w:rsid w:val="006204BE"/>
    <w:rsid w:val="00620F30"/>
    <w:rsid w:val="0064526E"/>
    <w:rsid w:val="00646E11"/>
    <w:rsid w:val="00656704"/>
    <w:rsid w:val="00666AD1"/>
    <w:rsid w:val="00690877"/>
    <w:rsid w:val="006A2E71"/>
    <w:rsid w:val="006B289B"/>
    <w:rsid w:val="006B7511"/>
    <w:rsid w:val="006C318D"/>
    <w:rsid w:val="006D0EC9"/>
    <w:rsid w:val="006D445C"/>
    <w:rsid w:val="006D717F"/>
    <w:rsid w:val="006E0E1F"/>
    <w:rsid w:val="006E45B8"/>
    <w:rsid w:val="006F1431"/>
    <w:rsid w:val="007230D2"/>
    <w:rsid w:val="00747274"/>
    <w:rsid w:val="0076652C"/>
    <w:rsid w:val="007710CA"/>
    <w:rsid w:val="00772511"/>
    <w:rsid w:val="0077519C"/>
    <w:rsid w:val="00775C27"/>
    <w:rsid w:val="0078079D"/>
    <w:rsid w:val="00787D08"/>
    <w:rsid w:val="007A45CC"/>
    <w:rsid w:val="007B5477"/>
    <w:rsid w:val="007B71BB"/>
    <w:rsid w:val="007C03A1"/>
    <w:rsid w:val="007C1CBB"/>
    <w:rsid w:val="007D3952"/>
    <w:rsid w:val="007D790B"/>
    <w:rsid w:val="007E2C2E"/>
    <w:rsid w:val="007F163E"/>
    <w:rsid w:val="00806C68"/>
    <w:rsid w:val="0080720E"/>
    <w:rsid w:val="00847229"/>
    <w:rsid w:val="00857943"/>
    <w:rsid w:val="008705AA"/>
    <w:rsid w:val="008744A2"/>
    <w:rsid w:val="00874B2D"/>
    <w:rsid w:val="008750A3"/>
    <w:rsid w:val="008756D0"/>
    <w:rsid w:val="00892595"/>
    <w:rsid w:val="008A67A5"/>
    <w:rsid w:val="008C5D51"/>
    <w:rsid w:val="008D14E9"/>
    <w:rsid w:val="008D4E4F"/>
    <w:rsid w:val="008E4AB4"/>
    <w:rsid w:val="00904579"/>
    <w:rsid w:val="0091439E"/>
    <w:rsid w:val="00930E40"/>
    <w:rsid w:val="0094200B"/>
    <w:rsid w:val="00960CC3"/>
    <w:rsid w:val="00971C5B"/>
    <w:rsid w:val="00972519"/>
    <w:rsid w:val="00973506"/>
    <w:rsid w:val="00975DB3"/>
    <w:rsid w:val="00981B59"/>
    <w:rsid w:val="00984AE6"/>
    <w:rsid w:val="00996D05"/>
    <w:rsid w:val="009A55D1"/>
    <w:rsid w:val="009B2CB7"/>
    <w:rsid w:val="009C5DAD"/>
    <w:rsid w:val="009F262A"/>
    <w:rsid w:val="00A06101"/>
    <w:rsid w:val="00A57E90"/>
    <w:rsid w:val="00A758F6"/>
    <w:rsid w:val="00A82299"/>
    <w:rsid w:val="00A87414"/>
    <w:rsid w:val="00A92344"/>
    <w:rsid w:val="00AA77B9"/>
    <w:rsid w:val="00AA7B90"/>
    <w:rsid w:val="00AB410B"/>
    <w:rsid w:val="00AB4F34"/>
    <w:rsid w:val="00AB7720"/>
    <w:rsid w:val="00AB77AB"/>
    <w:rsid w:val="00B01D5F"/>
    <w:rsid w:val="00B06862"/>
    <w:rsid w:val="00B35F3D"/>
    <w:rsid w:val="00B40173"/>
    <w:rsid w:val="00B45D85"/>
    <w:rsid w:val="00B479D8"/>
    <w:rsid w:val="00B56B4C"/>
    <w:rsid w:val="00B900AA"/>
    <w:rsid w:val="00B90C1C"/>
    <w:rsid w:val="00B971C0"/>
    <w:rsid w:val="00BA08DA"/>
    <w:rsid w:val="00BA323D"/>
    <w:rsid w:val="00BA56C1"/>
    <w:rsid w:val="00BB2741"/>
    <w:rsid w:val="00C12E37"/>
    <w:rsid w:val="00C36DA0"/>
    <w:rsid w:val="00C701D4"/>
    <w:rsid w:val="00C709F1"/>
    <w:rsid w:val="00C959DE"/>
    <w:rsid w:val="00CE08A8"/>
    <w:rsid w:val="00D11F66"/>
    <w:rsid w:val="00D14B70"/>
    <w:rsid w:val="00D314C7"/>
    <w:rsid w:val="00D31E3A"/>
    <w:rsid w:val="00D33B0C"/>
    <w:rsid w:val="00D4597D"/>
    <w:rsid w:val="00D631BC"/>
    <w:rsid w:val="00D6588B"/>
    <w:rsid w:val="00D76311"/>
    <w:rsid w:val="00D84B11"/>
    <w:rsid w:val="00D85D26"/>
    <w:rsid w:val="00D94D08"/>
    <w:rsid w:val="00DC3DD2"/>
    <w:rsid w:val="00DD6A5F"/>
    <w:rsid w:val="00DE0518"/>
    <w:rsid w:val="00DE49CE"/>
    <w:rsid w:val="00DE68E2"/>
    <w:rsid w:val="00DE7EEC"/>
    <w:rsid w:val="00DF2D33"/>
    <w:rsid w:val="00DF3E57"/>
    <w:rsid w:val="00DF58CD"/>
    <w:rsid w:val="00E06242"/>
    <w:rsid w:val="00E14EA7"/>
    <w:rsid w:val="00E2049B"/>
    <w:rsid w:val="00E413E6"/>
    <w:rsid w:val="00E45397"/>
    <w:rsid w:val="00E95108"/>
    <w:rsid w:val="00E96A05"/>
    <w:rsid w:val="00EA3E9E"/>
    <w:rsid w:val="00EC2C7C"/>
    <w:rsid w:val="00ED071B"/>
    <w:rsid w:val="00ED1AA5"/>
    <w:rsid w:val="00EE7691"/>
    <w:rsid w:val="00EF25DB"/>
    <w:rsid w:val="00EF6EB2"/>
    <w:rsid w:val="00F056A6"/>
    <w:rsid w:val="00F06A5E"/>
    <w:rsid w:val="00F16310"/>
    <w:rsid w:val="00F25898"/>
    <w:rsid w:val="00F366A2"/>
    <w:rsid w:val="00F4501F"/>
    <w:rsid w:val="00F5170B"/>
    <w:rsid w:val="00F55678"/>
    <w:rsid w:val="00F56F5E"/>
    <w:rsid w:val="00F6315A"/>
    <w:rsid w:val="00F86EBD"/>
    <w:rsid w:val="00FA35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fillcolor="none" strokecolor="none"/>
    </o:shapedefaults>
    <o:shapelayout v:ext="edit">
      <o:idmap v:ext="edit" data="1"/>
      <o:rules v:ext="edit">
        <o:r id="V:Rule3" type="connector" idref="#_x0000_s1039"/>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97D"/>
    <w:pPr>
      <w:ind w:leftChars="400" w:left="840"/>
    </w:pPr>
  </w:style>
  <w:style w:type="paragraph" w:styleId="a4">
    <w:name w:val="header"/>
    <w:basedOn w:val="a"/>
    <w:link w:val="a5"/>
    <w:uiPriority w:val="99"/>
    <w:unhideWhenUsed/>
    <w:rsid w:val="00307AE2"/>
    <w:pPr>
      <w:tabs>
        <w:tab w:val="center" w:pos="4252"/>
        <w:tab w:val="right" w:pos="8504"/>
      </w:tabs>
      <w:snapToGrid w:val="0"/>
    </w:pPr>
  </w:style>
  <w:style w:type="character" w:customStyle="1" w:styleId="a5">
    <w:name w:val="ヘッダー (文字)"/>
    <w:basedOn w:val="a0"/>
    <w:link w:val="a4"/>
    <w:uiPriority w:val="99"/>
    <w:rsid w:val="00307AE2"/>
  </w:style>
  <w:style w:type="paragraph" w:styleId="a6">
    <w:name w:val="footer"/>
    <w:basedOn w:val="a"/>
    <w:link w:val="a7"/>
    <w:uiPriority w:val="99"/>
    <w:unhideWhenUsed/>
    <w:rsid w:val="00307AE2"/>
    <w:pPr>
      <w:tabs>
        <w:tab w:val="center" w:pos="4252"/>
        <w:tab w:val="right" w:pos="8504"/>
      </w:tabs>
      <w:snapToGrid w:val="0"/>
    </w:pPr>
  </w:style>
  <w:style w:type="character" w:customStyle="1" w:styleId="a7">
    <w:name w:val="フッター (文字)"/>
    <w:basedOn w:val="a0"/>
    <w:link w:val="a6"/>
    <w:uiPriority w:val="99"/>
    <w:rsid w:val="00307AE2"/>
  </w:style>
  <w:style w:type="table" w:styleId="a8">
    <w:name w:val="Table Grid"/>
    <w:basedOn w:val="a1"/>
    <w:uiPriority w:val="59"/>
    <w:rsid w:val="004F1F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Date"/>
    <w:basedOn w:val="a"/>
    <w:next w:val="a"/>
    <w:link w:val="aa"/>
    <w:uiPriority w:val="99"/>
    <w:semiHidden/>
    <w:unhideWhenUsed/>
    <w:rsid w:val="00446163"/>
  </w:style>
  <w:style w:type="character" w:customStyle="1" w:styleId="aa">
    <w:name w:val="日付 (文字)"/>
    <w:basedOn w:val="a0"/>
    <w:link w:val="a9"/>
    <w:uiPriority w:val="99"/>
    <w:semiHidden/>
    <w:rsid w:val="00446163"/>
    <w:rPr>
      <w:kern w:val="2"/>
      <w:sz w:val="21"/>
      <w:szCs w:val="22"/>
    </w:rPr>
  </w:style>
  <w:style w:type="paragraph" w:styleId="ab">
    <w:name w:val="Balloon Text"/>
    <w:basedOn w:val="a"/>
    <w:link w:val="ac"/>
    <w:uiPriority w:val="99"/>
    <w:semiHidden/>
    <w:unhideWhenUsed/>
    <w:rsid w:val="006029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969"/>
    <w:rPr>
      <w:rFonts w:asciiTheme="majorHAnsi" w:eastAsiaTheme="majorEastAsia" w:hAnsiTheme="majorHAnsi" w:cstheme="majorBidi"/>
      <w:kern w:val="2"/>
      <w:sz w:val="18"/>
      <w:szCs w:val="18"/>
    </w:rPr>
  </w:style>
  <w:style w:type="paragraph" w:styleId="ad">
    <w:name w:val="No Spacing"/>
    <w:uiPriority w:val="1"/>
    <w:qFormat/>
    <w:rsid w:val="000876E5"/>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3808-A69D-47F4-948D-99CFAFD7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nagahara</dc:creator>
  <cp:keywords/>
  <cp:lastModifiedBy>江戸川区</cp:lastModifiedBy>
  <cp:revision>38</cp:revision>
  <cp:lastPrinted>2013-01-24T00:30:00Z</cp:lastPrinted>
  <dcterms:created xsi:type="dcterms:W3CDTF">2012-12-06T05:03:00Z</dcterms:created>
  <dcterms:modified xsi:type="dcterms:W3CDTF">2013-02-06T00:47:00Z</dcterms:modified>
</cp:coreProperties>
</file>