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45" w:rsidRPr="00FB0A99" w:rsidRDefault="00697FF8" w:rsidP="00FB0A99">
      <w:pPr>
        <w:jc w:val="center"/>
        <w:rPr>
          <w:sz w:val="36"/>
          <w:szCs w:val="36"/>
        </w:rPr>
      </w:pPr>
      <w:r w:rsidRPr="00FB0A99">
        <w:rPr>
          <w:rFonts w:hint="eastAsia"/>
          <w:sz w:val="36"/>
          <w:szCs w:val="36"/>
        </w:rPr>
        <w:t>道徳学習指導案</w:t>
      </w:r>
    </w:p>
    <w:p w:rsidR="00FB0A99" w:rsidRDefault="00FB0A99" w:rsidP="00FB0A99">
      <w:pPr>
        <w:jc w:val="right"/>
        <w:rPr>
          <w:rFonts w:hint="eastAsia"/>
        </w:rPr>
      </w:pPr>
      <w:r>
        <w:rPr>
          <w:rFonts w:hint="eastAsia"/>
        </w:rPr>
        <w:t>対象　第３学年</w:t>
      </w:r>
    </w:p>
    <w:p w:rsidR="00FB0A99" w:rsidRDefault="00FB0A99" w:rsidP="00FB0A99">
      <w:pPr>
        <w:jc w:val="right"/>
        <w:rPr>
          <w:rFonts w:hint="eastAsia"/>
        </w:rPr>
      </w:pPr>
    </w:p>
    <w:p w:rsidR="00697FF8" w:rsidRDefault="00FB0A99" w:rsidP="00FB0A99">
      <w:pPr>
        <w:rPr>
          <w:rFonts w:ascii="ＭＳ 明朝" w:hAnsi="ＭＳ 明朝"/>
          <w:spacing w:val="10"/>
        </w:rPr>
      </w:pPr>
      <w:r w:rsidRPr="00FB0A99">
        <w:rPr>
          <w:rFonts w:asciiTheme="majorEastAsia" w:eastAsiaTheme="majorEastAsia" w:hAnsiTheme="majorEastAsia" w:hint="eastAsia"/>
        </w:rPr>
        <w:t xml:space="preserve">１　</w:t>
      </w:r>
      <w:r w:rsidR="00697FF8" w:rsidRPr="00FB0A99">
        <w:rPr>
          <w:rFonts w:asciiTheme="majorEastAsia" w:eastAsiaTheme="majorEastAsia" w:hAnsiTheme="majorEastAsia" w:hint="eastAsia"/>
        </w:rPr>
        <w:t>主題名</w:t>
      </w:r>
      <w:r>
        <w:rPr>
          <w:rFonts w:hint="eastAsia"/>
        </w:rPr>
        <w:t xml:space="preserve">　　</w:t>
      </w:r>
      <w:r w:rsidR="00462D5B">
        <w:rPr>
          <w:rFonts w:hint="eastAsia"/>
        </w:rPr>
        <w:t>働く尊さ</w:t>
      </w:r>
      <w:r>
        <w:rPr>
          <w:rFonts w:hint="eastAsia"/>
        </w:rPr>
        <w:t xml:space="preserve">　４－（５）</w:t>
      </w:r>
    </w:p>
    <w:p w:rsidR="008D4A4B" w:rsidRDefault="008D4A4B" w:rsidP="00FB0A99">
      <w:pPr>
        <w:rPr>
          <w:rFonts w:ascii="ＭＳ 明朝" w:hAnsi="ＭＳ 明朝"/>
          <w:spacing w:val="10"/>
        </w:rPr>
      </w:pPr>
    </w:p>
    <w:p w:rsidR="00697FF8" w:rsidRDefault="00FB0A99" w:rsidP="00FB0A99">
      <w:pPr>
        <w:rPr>
          <w:rFonts w:ascii="ＭＳ 明朝" w:hAnsi="ＭＳ 明朝"/>
          <w:spacing w:val="10"/>
        </w:rPr>
      </w:pPr>
      <w:r w:rsidRPr="00FB0A99">
        <w:rPr>
          <w:rFonts w:asciiTheme="majorEastAsia" w:eastAsiaTheme="majorEastAsia" w:hAnsiTheme="majorEastAsia" w:hint="eastAsia"/>
          <w:spacing w:val="10"/>
        </w:rPr>
        <w:t xml:space="preserve">２　</w:t>
      </w:r>
      <w:r w:rsidR="00697FF8" w:rsidRPr="00FB0A99">
        <w:rPr>
          <w:rFonts w:asciiTheme="majorEastAsia" w:eastAsiaTheme="majorEastAsia" w:hAnsiTheme="majorEastAsia" w:hint="eastAsia"/>
          <w:spacing w:val="10"/>
        </w:rPr>
        <w:t>資料名</w:t>
      </w:r>
      <w:r>
        <w:rPr>
          <w:rFonts w:ascii="ＭＳ 明朝" w:hAnsi="ＭＳ 明朝" w:hint="eastAsia"/>
          <w:spacing w:val="10"/>
        </w:rPr>
        <w:t xml:space="preserve">　</w:t>
      </w:r>
      <w:r w:rsidR="00462D5B">
        <w:rPr>
          <w:rFonts w:ascii="ＭＳ 明朝" w:hAnsi="ＭＳ 明朝" w:hint="eastAsia"/>
          <w:spacing w:val="10"/>
        </w:rPr>
        <w:t>「天職って、なんだろう」</w:t>
      </w:r>
      <w:r>
        <w:rPr>
          <w:rFonts w:ascii="ＭＳ 明朝" w:hAnsi="ＭＳ 明朝" w:hint="eastAsia"/>
          <w:spacing w:val="10"/>
        </w:rPr>
        <w:t>（「あすを生きる３」日本文教出版）</w:t>
      </w:r>
    </w:p>
    <w:p w:rsidR="008D4A4B" w:rsidRPr="00036928" w:rsidRDefault="008D4A4B" w:rsidP="00FB0A99">
      <w:pPr>
        <w:rPr>
          <w:rFonts w:ascii="ＭＳ 明朝" w:hAnsi="ＭＳ 明朝"/>
          <w:spacing w:val="10"/>
        </w:rPr>
      </w:pPr>
    </w:p>
    <w:p w:rsidR="00697FF8" w:rsidRPr="00FB0A99" w:rsidRDefault="00FB0A99" w:rsidP="00FB0A99">
      <w:pPr>
        <w:rPr>
          <w:rFonts w:asciiTheme="majorEastAsia" w:eastAsiaTheme="majorEastAsia" w:hAnsiTheme="majorEastAsia"/>
        </w:rPr>
      </w:pPr>
      <w:r w:rsidRPr="00FB0A99">
        <w:rPr>
          <w:rFonts w:asciiTheme="majorEastAsia" w:eastAsiaTheme="majorEastAsia" w:hAnsiTheme="majorEastAsia" w:hint="eastAsia"/>
        </w:rPr>
        <w:t xml:space="preserve">３　</w:t>
      </w:r>
      <w:r w:rsidR="00697FF8" w:rsidRPr="00FB0A99">
        <w:rPr>
          <w:rFonts w:asciiTheme="majorEastAsia" w:eastAsiaTheme="majorEastAsia" w:hAnsiTheme="majorEastAsia" w:hint="eastAsia"/>
        </w:rPr>
        <w:t>主題設定の理由</w:t>
      </w:r>
    </w:p>
    <w:p w:rsidR="00966843" w:rsidRDefault="00FB0A99" w:rsidP="00966843">
      <w:r>
        <w:rPr>
          <w:rFonts w:hint="eastAsia"/>
        </w:rPr>
        <w:t>（１）</w:t>
      </w:r>
      <w:r w:rsidR="00966843">
        <w:rPr>
          <w:rFonts w:hint="eastAsia"/>
        </w:rPr>
        <w:t>ねらいとする価値</w:t>
      </w:r>
    </w:p>
    <w:p w:rsidR="00966843" w:rsidRDefault="00966843" w:rsidP="00966843">
      <w:pPr>
        <w:ind w:leftChars="170" w:left="357"/>
      </w:pPr>
      <w:r>
        <w:rPr>
          <w:rFonts w:hint="eastAsia"/>
        </w:rPr>
        <w:t xml:space="preserve">　本資料には、進路の選択に向けての迷いや焦りから、真面目に将来を考えようとする主人公の変容が描かれている。これから進路を決定していく３年生にとって、同調できる心情と、進路決定に必要な姿勢が表現されており、生徒には、この資料での指導をきっかけに、進路に関する知識の取得を、能動的かつ積極的に行おうとする気持ちを養える。</w:t>
      </w:r>
    </w:p>
    <w:p w:rsidR="00966843" w:rsidRDefault="00FB0A99" w:rsidP="00966843">
      <w:pPr>
        <w:spacing w:before="240"/>
      </w:pPr>
      <w:r>
        <w:rPr>
          <w:rFonts w:hint="eastAsia"/>
        </w:rPr>
        <w:t>（２）</w:t>
      </w:r>
      <w:r w:rsidR="00966843">
        <w:rPr>
          <w:rFonts w:hint="eastAsia"/>
        </w:rPr>
        <w:t>生徒の実態</w:t>
      </w:r>
    </w:p>
    <w:p w:rsidR="00966843" w:rsidRPr="00CC706B" w:rsidRDefault="00966843" w:rsidP="00B81F88">
      <w:pPr>
        <w:ind w:leftChars="170" w:left="357"/>
      </w:pPr>
      <w:r>
        <w:rPr>
          <w:rFonts w:hint="eastAsia"/>
        </w:rPr>
        <w:t xml:space="preserve">　快活、素直な生徒が多い。反面、進路についての楽観者も多く、将来の夢を見据えた選択が出来ていない生徒もいる。</w:t>
      </w:r>
    </w:p>
    <w:p w:rsidR="008D4A4B" w:rsidRPr="00D34C08" w:rsidRDefault="008D4A4B" w:rsidP="00FB0A99"/>
    <w:p w:rsidR="00FD1E0A" w:rsidRDefault="00FD1E0A" w:rsidP="00FB0A99">
      <w:pPr>
        <w:rPr>
          <w:rFonts w:hint="eastAsia"/>
        </w:rPr>
      </w:pPr>
      <w:r>
        <w:rPr>
          <w:rFonts w:hint="eastAsia"/>
        </w:rPr>
        <w:t>４　本時の学習</w:t>
      </w:r>
    </w:p>
    <w:p w:rsidR="00CC706B" w:rsidRDefault="00FD1E0A" w:rsidP="00FB0A99">
      <w:r>
        <w:rPr>
          <w:rFonts w:hint="eastAsia"/>
        </w:rPr>
        <w:t>（１）</w:t>
      </w:r>
      <w:r w:rsidR="00CC706B">
        <w:rPr>
          <w:rFonts w:hint="eastAsia"/>
        </w:rPr>
        <w:t>ねらい</w:t>
      </w:r>
    </w:p>
    <w:p w:rsidR="00697FF8" w:rsidRDefault="00A52056" w:rsidP="00B81F88">
      <w:pPr>
        <w:ind w:leftChars="170" w:left="357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462D5B">
        <w:rPr>
          <w:rFonts w:ascii="ＭＳ 明朝" w:hAnsi="ＭＳ 明朝" w:hint="eastAsia"/>
        </w:rPr>
        <w:t>勤労の尊さや意義の理解を通して</w:t>
      </w:r>
      <w:r w:rsidR="00966843">
        <w:rPr>
          <w:rFonts w:ascii="ＭＳ 明朝" w:hAnsi="ＭＳ 明朝" w:hint="eastAsia"/>
        </w:rPr>
        <w:t>、</w:t>
      </w:r>
      <w:r w:rsidR="00462D5B">
        <w:rPr>
          <w:rFonts w:ascii="ＭＳ 明朝" w:hAnsi="ＭＳ 明朝" w:hint="eastAsia"/>
        </w:rPr>
        <w:t>職業についての正しい考え方を身に付け</w:t>
      </w:r>
      <w:r w:rsidR="00966843">
        <w:rPr>
          <w:rFonts w:ascii="ＭＳ 明朝" w:hAnsi="ＭＳ 明朝" w:hint="eastAsia"/>
        </w:rPr>
        <w:t>、</w:t>
      </w:r>
      <w:r w:rsidR="00462D5B">
        <w:rPr>
          <w:rFonts w:ascii="ＭＳ 明朝" w:hAnsi="ＭＳ 明朝" w:hint="eastAsia"/>
        </w:rPr>
        <w:t>公共の福祉と社会の発展に努める意欲を育てる。</w:t>
      </w:r>
    </w:p>
    <w:p w:rsidR="008D4A4B" w:rsidRDefault="008D4A4B" w:rsidP="00FB0A99"/>
    <w:p w:rsidR="00036928" w:rsidRPr="00036928" w:rsidRDefault="00FD1E0A" w:rsidP="00FB0A99">
      <w:r>
        <w:rPr>
          <w:rFonts w:hint="eastAsia"/>
        </w:rPr>
        <w:t>（２）指導過程</w:t>
      </w:r>
    </w:p>
    <w:tbl>
      <w:tblPr>
        <w:tblStyle w:val="a3"/>
        <w:tblW w:w="0" w:type="auto"/>
        <w:tblLook w:val="04A0"/>
      </w:tblPr>
      <w:tblGrid>
        <w:gridCol w:w="525"/>
        <w:gridCol w:w="3537"/>
        <w:gridCol w:w="2095"/>
        <w:gridCol w:w="3697"/>
      </w:tblGrid>
      <w:tr w:rsidR="00697FF8" w:rsidTr="00D103DB">
        <w:tc>
          <w:tcPr>
            <w:tcW w:w="534" w:type="dxa"/>
          </w:tcPr>
          <w:p w:rsidR="00697FF8" w:rsidRPr="00222AA7" w:rsidRDefault="00222AA7" w:rsidP="00FB0A99">
            <w:pPr>
              <w:rPr>
                <w:w w:val="66"/>
              </w:rPr>
            </w:pPr>
            <w:r w:rsidRPr="00222AA7">
              <w:rPr>
                <w:rFonts w:hint="eastAsia"/>
                <w:w w:val="66"/>
              </w:rPr>
              <w:t>段階</w:t>
            </w:r>
          </w:p>
        </w:tc>
        <w:tc>
          <w:tcPr>
            <w:tcW w:w="3827" w:type="dxa"/>
          </w:tcPr>
          <w:p w:rsidR="00697FF8" w:rsidRPr="00A13067" w:rsidRDefault="00697FF8" w:rsidP="00FB0A99">
            <w:pPr>
              <w:jc w:val="center"/>
              <w:rPr>
                <w:szCs w:val="21"/>
              </w:rPr>
            </w:pPr>
            <w:r w:rsidRPr="00A13067">
              <w:rPr>
                <w:rFonts w:hint="eastAsia"/>
                <w:szCs w:val="21"/>
              </w:rPr>
              <w:t>学習活動と主な発問</w:t>
            </w:r>
          </w:p>
        </w:tc>
        <w:tc>
          <w:tcPr>
            <w:tcW w:w="2268" w:type="dxa"/>
          </w:tcPr>
          <w:p w:rsidR="00697FF8" w:rsidRPr="00D103DB" w:rsidRDefault="00697FF8" w:rsidP="00966843">
            <w:pPr>
              <w:ind w:leftChars="-50" w:left="-105" w:rightChars="-50" w:right="-105"/>
              <w:jc w:val="center"/>
              <w:rPr>
                <w:w w:val="90"/>
                <w:szCs w:val="21"/>
              </w:rPr>
            </w:pPr>
            <w:r w:rsidRPr="00D103DB">
              <w:rPr>
                <w:rFonts w:hint="eastAsia"/>
                <w:w w:val="90"/>
                <w:szCs w:val="21"/>
              </w:rPr>
              <w:t>予想される生徒の反応</w:t>
            </w:r>
          </w:p>
        </w:tc>
        <w:tc>
          <w:tcPr>
            <w:tcW w:w="4035" w:type="dxa"/>
          </w:tcPr>
          <w:p w:rsidR="00697FF8" w:rsidRPr="00A13067" w:rsidRDefault="00697FF8" w:rsidP="00FB0A99">
            <w:pPr>
              <w:jc w:val="center"/>
              <w:rPr>
                <w:w w:val="90"/>
                <w:szCs w:val="21"/>
              </w:rPr>
            </w:pPr>
            <w:r w:rsidRPr="00A13067">
              <w:rPr>
                <w:rFonts w:hint="eastAsia"/>
                <w:w w:val="90"/>
                <w:szCs w:val="21"/>
              </w:rPr>
              <w:t>●教師の働きかけ</w:t>
            </w:r>
            <w:r w:rsidR="00A13067" w:rsidRPr="00A13067">
              <w:rPr>
                <w:rFonts w:hint="eastAsia"/>
                <w:w w:val="90"/>
                <w:szCs w:val="21"/>
              </w:rPr>
              <w:t xml:space="preserve"> </w:t>
            </w:r>
            <w:r w:rsidRPr="00A13067">
              <w:rPr>
                <w:rFonts w:hint="eastAsia"/>
                <w:w w:val="90"/>
                <w:szCs w:val="21"/>
              </w:rPr>
              <w:t>○指導上の留意点</w:t>
            </w:r>
          </w:p>
        </w:tc>
      </w:tr>
      <w:tr w:rsidR="00697FF8" w:rsidRPr="00621560" w:rsidTr="00D103DB">
        <w:tc>
          <w:tcPr>
            <w:tcW w:w="534" w:type="dxa"/>
          </w:tcPr>
          <w:p w:rsidR="00697FF8" w:rsidRPr="00621560" w:rsidRDefault="00697FF8" w:rsidP="00FB0A99">
            <w:pPr>
              <w:rPr>
                <w:sz w:val="22"/>
              </w:rPr>
            </w:pPr>
            <w:r w:rsidRPr="00621560">
              <w:rPr>
                <w:rFonts w:hint="eastAsia"/>
                <w:sz w:val="22"/>
              </w:rPr>
              <w:t>導入</w:t>
            </w:r>
          </w:p>
        </w:tc>
        <w:tc>
          <w:tcPr>
            <w:tcW w:w="3827" w:type="dxa"/>
          </w:tcPr>
          <w:p w:rsidR="008265B3" w:rsidRPr="00A13067" w:rsidRDefault="005E7011" w:rsidP="00FB0A99">
            <w:pPr>
              <w:ind w:left="178" w:hangingChars="85" w:hanging="1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462D5B">
              <w:rPr>
                <w:rFonts w:ascii="ＭＳ 明朝" w:hAnsi="ＭＳ 明朝" w:hint="eastAsia"/>
                <w:szCs w:val="21"/>
              </w:rPr>
              <w:t>将来について、自分がどこまで具体的に考えているかを確認する。</w:t>
            </w:r>
          </w:p>
          <w:p w:rsidR="00462D5B" w:rsidRPr="00A13067" w:rsidRDefault="008265B3" w:rsidP="00FB0A99">
            <w:pPr>
              <w:ind w:left="178" w:hangingChars="85" w:hanging="178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 w:rsidR="005827EE">
              <w:rPr>
                <w:rFonts w:ascii="ＭＳ 明朝" w:hAnsi="ＭＳ 明朝" w:hint="eastAsia"/>
                <w:szCs w:val="21"/>
              </w:rPr>
              <w:t>「</w:t>
            </w:r>
            <w:r w:rsidR="00657FB9">
              <w:rPr>
                <w:rFonts w:ascii="ＭＳ 明朝" w:hAnsi="ＭＳ 明朝" w:hint="eastAsia"/>
                <w:szCs w:val="21"/>
              </w:rPr>
              <w:t>仕事、職種の数はどれくらいあるだろうか。</w:t>
            </w:r>
            <w:r w:rsidR="00181604" w:rsidRPr="00A13067">
              <w:rPr>
                <w:rFonts w:ascii="ＭＳ 明朝" w:hAnsi="ＭＳ 明朝" w:hint="eastAsia"/>
                <w:szCs w:val="21"/>
              </w:rPr>
              <w:t>」</w:t>
            </w:r>
          </w:p>
        </w:tc>
        <w:tc>
          <w:tcPr>
            <w:tcW w:w="2268" w:type="dxa"/>
          </w:tcPr>
          <w:p w:rsidR="005E7011" w:rsidRPr="00A13067" w:rsidRDefault="005E7011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5E7011" w:rsidRPr="00A13067" w:rsidRDefault="005E7011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EE5A90" w:rsidRPr="005E7011" w:rsidRDefault="00EE5A90" w:rsidP="00FB0A99">
            <w:pPr>
              <w:ind w:leftChars="-2" w:left="231" w:hangingChars="112" w:hanging="235"/>
              <w:rPr>
                <w:szCs w:val="21"/>
              </w:rPr>
            </w:pPr>
          </w:p>
        </w:tc>
        <w:tc>
          <w:tcPr>
            <w:tcW w:w="4035" w:type="dxa"/>
          </w:tcPr>
          <w:p w:rsidR="008265B3" w:rsidRPr="00A13067" w:rsidRDefault="008265B3" w:rsidP="00FB0A99">
            <w:pPr>
              <w:ind w:left="218" w:hangingChars="104" w:hanging="218"/>
              <w:rPr>
                <w:rFonts w:ascii="ＭＳ 明朝" w:hAnsi="ＭＳ 明朝"/>
                <w:szCs w:val="21"/>
              </w:rPr>
            </w:pPr>
          </w:p>
          <w:p w:rsidR="008265B3" w:rsidRPr="00A13067" w:rsidRDefault="008265B3" w:rsidP="00FB0A99">
            <w:pPr>
              <w:ind w:left="218" w:hangingChars="104" w:hanging="218"/>
              <w:rPr>
                <w:rFonts w:ascii="ＭＳ 明朝" w:hAnsi="ＭＳ 明朝"/>
                <w:szCs w:val="21"/>
              </w:rPr>
            </w:pPr>
          </w:p>
          <w:p w:rsidR="005827EE" w:rsidRDefault="00462D5B" w:rsidP="00FB0A99">
            <w:pPr>
              <w:ind w:left="218" w:hangingChars="104" w:hanging="218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●</w:t>
            </w:r>
            <w:r w:rsidRPr="00A13067">
              <w:rPr>
                <w:rFonts w:ascii="ＭＳ 明朝" w:hAnsi="ＭＳ 明朝" w:hint="eastAsia"/>
                <w:szCs w:val="21"/>
              </w:rPr>
              <w:t>挙手、指名により</w:t>
            </w:r>
            <w:r w:rsidR="006A0D1C">
              <w:rPr>
                <w:rFonts w:asciiTheme="minorEastAsia" w:hAnsiTheme="minorEastAsia" w:hint="eastAsia"/>
                <w:szCs w:val="21"/>
              </w:rPr>
              <w:t>何名かの生徒に</w:t>
            </w:r>
            <w:r w:rsidRPr="00A13067">
              <w:rPr>
                <w:rFonts w:ascii="ＭＳ 明朝" w:hAnsi="ＭＳ 明朝" w:hint="eastAsia"/>
                <w:szCs w:val="21"/>
              </w:rPr>
              <w:t>発表させる。(T1)</w:t>
            </w:r>
          </w:p>
          <w:p w:rsidR="00462D5B" w:rsidRPr="00A13067" w:rsidRDefault="00462D5B" w:rsidP="00FB0A99">
            <w:pPr>
              <w:ind w:left="218" w:hangingChars="104" w:hanging="218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  <w:r w:rsidR="003D68E2">
              <w:rPr>
                <w:rFonts w:ascii="ＭＳ 明朝" w:hAnsi="ＭＳ 明朝" w:hint="eastAsia"/>
                <w:szCs w:val="21"/>
              </w:rPr>
              <w:t>約三万種存在することを知らせ、その中からどう決めるのかを考えさせる。</w:t>
            </w:r>
          </w:p>
        </w:tc>
      </w:tr>
      <w:tr w:rsidR="00697FF8" w:rsidRPr="00621560" w:rsidTr="00D103DB">
        <w:tc>
          <w:tcPr>
            <w:tcW w:w="534" w:type="dxa"/>
          </w:tcPr>
          <w:p w:rsidR="00697FF8" w:rsidRPr="00621560" w:rsidRDefault="00697FF8" w:rsidP="00FB0A99">
            <w:pPr>
              <w:rPr>
                <w:sz w:val="22"/>
              </w:rPr>
            </w:pPr>
            <w:r w:rsidRPr="00621560">
              <w:rPr>
                <w:rFonts w:hint="eastAsia"/>
                <w:sz w:val="22"/>
              </w:rPr>
              <w:t>展開</w:t>
            </w:r>
          </w:p>
        </w:tc>
        <w:tc>
          <w:tcPr>
            <w:tcW w:w="3827" w:type="dxa"/>
          </w:tcPr>
          <w:p w:rsidR="001F0243" w:rsidRPr="00A13067" w:rsidRDefault="001F0243" w:rsidP="00FB0A99">
            <w:pPr>
              <w:ind w:leftChars="16" w:left="236" w:hangingChars="96" w:hanging="202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>２</w:t>
            </w:r>
            <w:r w:rsidR="005827EE">
              <w:rPr>
                <w:rFonts w:ascii="ＭＳ 明朝" w:hAnsi="ＭＳ 明朝" w:hint="eastAsia"/>
                <w:w w:val="90"/>
                <w:szCs w:val="21"/>
              </w:rPr>
              <w:t>資料「天職って、なんだろう</w:t>
            </w:r>
            <w:r w:rsidRPr="00A13067">
              <w:rPr>
                <w:rFonts w:ascii="ＭＳ 明朝" w:hAnsi="ＭＳ 明朝" w:hint="eastAsia"/>
                <w:w w:val="90"/>
                <w:szCs w:val="21"/>
              </w:rPr>
              <w:t>」</w:t>
            </w:r>
            <w:r w:rsidR="00D103DB">
              <w:rPr>
                <w:rFonts w:ascii="ＭＳ 明朝" w:hAnsi="ＭＳ 明朝" w:hint="eastAsia"/>
                <w:w w:val="90"/>
                <w:szCs w:val="21"/>
              </w:rPr>
              <w:t>の前半(P.95 L.6まで)</w:t>
            </w:r>
            <w:r w:rsidRPr="00A13067">
              <w:rPr>
                <w:rFonts w:ascii="ＭＳ 明朝" w:hAnsi="ＭＳ 明朝" w:hint="eastAsia"/>
                <w:w w:val="90"/>
                <w:szCs w:val="21"/>
              </w:rPr>
              <w:t>を読み</w:t>
            </w:r>
            <w:r w:rsidR="00966843">
              <w:rPr>
                <w:rFonts w:ascii="ＭＳ 明朝" w:hAnsi="ＭＳ 明朝" w:hint="eastAsia"/>
                <w:w w:val="90"/>
                <w:szCs w:val="21"/>
              </w:rPr>
              <w:t>、</w:t>
            </w:r>
            <w:r w:rsidRPr="00A13067">
              <w:rPr>
                <w:rFonts w:ascii="ＭＳ 明朝" w:hAnsi="ＭＳ 明朝" w:hint="eastAsia"/>
                <w:w w:val="90"/>
                <w:szCs w:val="21"/>
              </w:rPr>
              <w:t>考える。</w:t>
            </w:r>
          </w:p>
          <w:p w:rsidR="00D12EFD" w:rsidRPr="00D103DB" w:rsidRDefault="00D12EFD" w:rsidP="00FB0A99">
            <w:pPr>
              <w:ind w:leftChars="83" w:left="175" w:hanging="1"/>
              <w:rPr>
                <w:rFonts w:ascii="ＭＳ 明朝" w:hAnsi="ＭＳ 明朝"/>
                <w:b/>
                <w:szCs w:val="21"/>
              </w:rPr>
            </w:pPr>
          </w:p>
          <w:p w:rsidR="001F0243" w:rsidRDefault="003A3663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 w:rsidR="00401F89">
              <w:rPr>
                <w:rFonts w:ascii="ＭＳ 明朝" w:hAnsi="ＭＳ 明朝" w:hint="eastAsia"/>
                <w:b/>
                <w:szCs w:val="21"/>
              </w:rPr>
              <w:t>①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「</w:t>
            </w:r>
            <w:r w:rsidR="00903675">
              <w:rPr>
                <w:rFonts w:ascii="ＭＳ 明朝" w:hAnsi="ＭＳ 明朝" w:hint="eastAsia"/>
              </w:rPr>
              <w:t>敏子はなぜ</w:t>
            </w:r>
            <w:r w:rsidR="00966843">
              <w:rPr>
                <w:rFonts w:ascii="ＭＳ 明朝" w:hAnsi="ＭＳ 明朝" w:hint="eastAsia"/>
              </w:rPr>
              <w:t>、</w:t>
            </w:r>
            <w:r w:rsidR="00903675">
              <w:rPr>
                <w:rFonts w:ascii="ＭＳ 明朝" w:hAnsi="ＭＳ 明朝" w:hint="eastAsia"/>
              </w:rPr>
              <w:t>一人だけ取り残されたような気持ちになったのだろうか。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」</w:t>
            </w:r>
          </w:p>
          <w:p w:rsidR="006A0D1C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Pr="00A13067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DA53B4" w:rsidRPr="00A13067" w:rsidRDefault="003A3663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 w:rsidR="00401F89">
              <w:rPr>
                <w:rFonts w:ascii="ＭＳ 明朝" w:hAnsi="ＭＳ 明朝" w:hint="eastAsia"/>
                <w:b/>
                <w:szCs w:val="21"/>
              </w:rPr>
              <w:t>②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「</w:t>
            </w:r>
            <w:r w:rsidR="00903675">
              <w:rPr>
                <w:rFonts w:ascii="ＭＳ 明朝" w:hAnsi="ＭＳ 明朝" w:hint="eastAsia"/>
                <w:szCs w:val="21"/>
              </w:rPr>
              <w:t>なぜ進路(コース選択)を決められないのだろうか。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」</w:t>
            </w:r>
            <w:r w:rsidR="003D68E2" w:rsidRPr="00A13067">
              <w:rPr>
                <w:rFonts w:ascii="ＭＳ 明朝" w:hAnsi="ＭＳ 明朝" w:hint="eastAsia"/>
                <w:szCs w:val="21"/>
              </w:rPr>
              <w:t>(ﾜｰｸｼｰﾄ設問</w:t>
            </w:r>
            <w:r w:rsidR="003D68E2">
              <w:rPr>
                <w:rFonts w:ascii="ＭＳ 明朝" w:hAnsi="ＭＳ 明朝" w:hint="eastAsia"/>
                <w:szCs w:val="21"/>
              </w:rPr>
              <w:t>1</w:t>
            </w:r>
            <w:r w:rsidR="003D68E2" w:rsidRPr="00A13067">
              <w:rPr>
                <w:rFonts w:ascii="ＭＳ 明朝" w:hAnsi="ＭＳ 明朝" w:hint="eastAsia"/>
                <w:szCs w:val="21"/>
              </w:rPr>
              <w:t>)</w:t>
            </w:r>
          </w:p>
          <w:p w:rsidR="003D68E2" w:rsidRDefault="003D68E2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401F89" w:rsidRDefault="00401F89" w:rsidP="00FB0A99">
            <w:pPr>
              <w:ind w:leftChars="15" w:left="32" w:hanging="1"/>
              <w:rPr>
                <w:rFonts w:ascii="ＭＳ 明朝" w:hAnsi="ＭＳ 明朝"/>
                <w:w w:val="90"/>
                <w:szCs w:val="21"/>
              </w:rPr>
            </w:pPr>
            <w:r w:rsidRPr="00401F89">
              <w:rPr>
                <w:rFonts w:ascii="ＭＳ 明朝" w:hAnsi="ＭＳ 明朝" w:hint="eastAsia"/>
                <w:szCs w:val="21"/>
              </w:rPr>
              <w:t>３</w:t>
            </w:r>
            <w:r w:rsidR="00D103DB" w:rsidRPr="00966843">
              <w:rPr>
                <w:rFonts w:ascii="ＭＳ 明朝" w:hAnsi="ＭＳ 明朝" w:hint="eastAsia"/>
                <w:szCs w:val="21"/>
              </w:rPr>
              <w:t>資料「天職って、なんだろう」の後半</w:t>
            </w:r>
          </w:p>
          <w:p w:rsidR="006A0D1C" w:rsidRPr="00966843" w:rsidRDefault="00401F89" w:rsidP="00FB0A99">
            <w:pPr>
              <w:ind w:leftChars="15" w:left="32" w:hanging="1"/>
              <w:rPr>
                <w:rFonts w:ascii="ＭＳ 明朝" w:hAnsi="ＭＳ 明朝"/>
                <w:szCs w:val="21"/>
              </w:rPr>
            </w:pPr>
            <w:r w:rsidRPr="00966843">
              <w:rPr>
                <w:rFonts w:ascii="ＭＳ 明朝" w:hAnsi="ＭＳ 明朝" w:hint="eastAsia"/>
                <w:szCs w:val="21"/>
              </w:rPr>
              <w:t xml:space="preserve">　</w:t>
            </w:r>
            <w:r w:rsidR="00D103DB" w:rsidRPr="00966843">
              <w:rPr>
                <w:rFonts w:ascii="ＭＳ 明朝" w:hAnsi="ＭＳ 明朝" w:hint="eastAsia"/>
                <w:szCs w:val="21"/>
              </w:rPr>
              <w:t>(P.95 L.7～)を読み</w:t>
            </w:r>
            <w:r w:rsidR="00966843">
              <w:rPr>
                <w:rFonts w:ascii="ＭＳ 明朝" w:hAnsi="ＭＳ 明朝" w:hint="eastAsia"/>
                <w:szCs w:val="21"/>
              </w:rPr>
              <w:t>、</w:t>
            </w:r>
            <w:r w:rsidR="00D103DB" w:rsidRPr="00966843">
              <w:rPr>
                <w:rFonts w:ascii="ＭＳ 明朝" w:hAnsi="ＭＳ 明朝" w:hint="eastAsia"/>
                <w:szCs w:val="21"/>
              </w:rPr>
              <w:t>考える。</w:t>
            </w:r>
          </w:p>
          <w:p w:rsidR="00D103DB" w:rsidRDefault="00D103DB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敏子</w:t>
            </w:r>
            <w:r w:rsidR="00440CF0">
              <w:rPr>
                <w:rFonts w:ascii="ＭＳ 明朝" w:hAnsi="ＭＳ 明朝" w:hint="eastAsia"/>
                <w:szCs w:val="21"/>
              </w:rPr>
              <w:t>のこれまでの進路に対する姿勢を確認する。</w:t>
            </w:r>
          </w:p>
          <w:p w:rsidR="00D103DB" w:rsidRDefault="00D103DB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6A0D1C" w:rsidRPr="00A13067" w:rsidRDefault="006A0D1C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</w:p>
          <w:p w:rsidR="001F0243" w:rsidRPr="00501524" w:rsidRDefault="003A3663" w:rsidP="00FB0A99">
            <w:pPr>
              <w:ind w:leftChars="83" w:left="175" w:hanging="1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 w:rsidR="00401F89">
              <w:rPr>
                <w:rFonts w:ascii="ＭＳ 明朝" w:hAnsi="ＭＳ 明朝" w:hint="eastAsia"/>
                <w:b/>
                <w:szCs w:val="21"/>
              </w:rPr>
              <w:t>①</w:t>
            </w:r>
            <w:r w:rsidR="00673255" w:rsidRPr="00A13067">
              <w:rPr>
                <w:rFonts w:ascii="ＭＳ 明朝" w:hAnsi="ＭＳ 明朝" w:hint="eastAsia"/>
                <w:b/>
                <w:szCs w:val="21"/>
              </w:rPr>
              <w:t>・中心発問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「</w:t>
            </w:r>
            <w:r w:rsidR="00D103DB">
              <w:rPr>
                <w:rFonts w:ascii="ＭＳ 明朝" w:hAnsi="ＭＳ 明朝" w:hint="eastAsia"/>
                <w:szCs w:val="21"/>
              </w:rPr>
              <w:t>敏子</w:t>
            </w:r>
            <w:r w:rsidR="00501524">
              <w:rPr>
                <w:rFonts w:ascii="ＭＳ 明朝" w:hAnsi="ＭＳ 明朝" w:hint="eastAsia"/>
                <w:szCs w:val="21"/>
              </w:rPr>
              <w:t>が進路に対して行動を始めたの</w:t>
            </w:r>
            <w:r w:rsidR="00D103DB">
              <w:rPr>
                <w:rFonts w:ascii="ＭＳ 明朝" w:hAnsi="ＭＳ 明朝" w:hint="eastAsia"/>
                <w:szCs w:val="21"/>
              </w:rPr>
              <w:t>は、新井順子さんの仕事の考え方や生き方の、どんなところに心を動かされた</w:t>
            </w:r>
            <w:r w:rsidR="00501524">
              <w:rPr>
                <w:rFonts w:ascii="ＭＳ 明朝" w:hAnsi="ＭＳ 明朝" w:hint="eastAsia"/>
                <w:szCs w:val="21"/>
              </w:rPr>
              <w:t>から</w:t>
            </w:r>
            <w:r w:rsidR="00D103DB">
              <w:rPr>
                <w:rFonts w:ascii="ＭＳ 明朝" w:hAnsi="ＭＳ 明朝" w:hint="eastAsia"/>
                <w:szCs w:val="21"/>
              </w:rPr>
              <w:t>だろうか。</w:t>
            </w:r>
            <w:r w:rsidR="001608A5" w:rsidRPr="00A13067">
              <w:rPr>
                <w:rFonts w:ascii="ＭＳ 明朝" w:hAnsi="ＭＳ 明朝" w:hint="eastAsia"/>
                <w:szCs w:val="21"/>
              </w:rPr>
              <w:t>」</w:t>
            </w:r>
          </w:p>
          <w:p w:rsidR="00964CDA" w:rsidRPr="00A13067" w:rsidRDefault="00964CDA" w:rsidP="00FB0A99">
            <w:pPr>
              <w:rPr>
                <w:rFonts w:ascii="ＭＳ 明朝" w:hAnsi="ＭＳ 明朝"/>
                <w:szCs w:val="21"/>
              </w:rPr>
            </w:pPr>
          </w:p>
          <w:p w:rsidR="008265B3" w:rsidRDefault="007B5269" w:rsidP="00FB0A99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>それぞれが考えた発問④の答えを班で語り合わせる。</w:t>
            </w:r>
          </w:p>
          <w:p w:rsidR="00DC6CE9" w:rsidRDefault="00DC6CE9" w:rsidP="00FB0A99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  <w:p w:rsidR="006A0D1C" w:rsidRPr="00A13067" w:rsidRDefault="006A0D1C" w:rsidP="00FB0A99">
            <w:pPr>
              <w:ind w:leftChars="83" w:left="174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>
              <w:rPr>
                <w:rFonts w:ascii="ＭＳ 明朝" w:hAnsi="ＭＳ 明朝" w:hint="eastAsia"/>
                <w:b/>
                <w:szCs w:val="21"/>
              </w:rPr>
              <w:t>②</w:t>
            </w:r>
            <w:r w:rsidRPr="00A13067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敏子は、なぜカラーコーディネーターに向けて踏み出してみようと思ったのだろうか。」</w:t>
            </w:r>
          </w:p>
        </w:tc>
        <w:tc>
          <w:tcPr>
            <w:tcW w:w="2268" w:type="dxa"/>
          </w:tcPr>
          <w:p w:rsidR="00903675" w:rsidRPr="00903675" w:rsidRDefault="00903675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903675">
              <w:rPr>
                <w:rFonts w:hint="eastAsia"/>
                <w:color w:val="FFFFFF" w:themeColor="background1"/>
                <w:szCs w:val="21"/>
              </w:rPr>
              <w:lastRenderedPageBreak/>
              <w:t>あ</w:t>
            </w:r>
          </w:p>
          <w:p w:rsidR="00903675" w:rsidRPr="00903675" w:rsidRDefault="00903675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903675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903675" w:rsidRDefault="00903675" w:rsidP="00FB0A99">
            <w:pPr>
              <w:ind w:left="225" w:hangingChars="107" w:hanging="225"/>
              <w:rPr>
                <w:szCs w:val="21"/>
              </w:rPr>
            </w:pPr>
            <w:r w:rsidRPr="00903675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903675" w:rsidRPr="00903675" w:rsidRDefault="00903675" w:rsidP="00FB0A99">
            <w:pPr>
              <w:ind w:left="225" w:hangingChars="107" w:hanging="225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D103DB">
              <w:rPr>
                <w:rFonts w:hint="eastAsia"/>
                <w:w w:val="80"/>
                <w:szCs w:val="21"/>
              </w:rPr>
              <w:t>進路を決められない焦り</w:t>
            </w:r>
          </w:p>
          <w:p w:rsidR="00DA53B4" w:rsidRPr="00A52056" w:rsidRDefault="00903675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D103DB" w:rsidRPr="00A52056" w:rsidRDefault="00D103DB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A0D1C" w:rsidRPr="00A52056" w:rsidRDefault="006A0D1C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lastRenderedPageBreak/>
              <w:t>あ</w:t>
            </w:r>
          </w:p>
          <w:p w:rsidR="006A0D1C" w:rsidRPr="00A52056" w:rsidRDefault="006A0D1C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A0D1C" w:rsidRPr="00A52056" w:rsidRDefault="006A0D1C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DA53B4" w:rsidRPr="00966843" w:rsidRDefault="00DA53B4" w:rsidP="00966843">
            <w:pPr>
              <w:ind w:leftChars="-50" w:hangingChars="50" w:hanging="105"/>
              <w:rPr>
                <w:szCs w:val="21"/>
              </w:rPr>
            </w:pPr>
            <w:r w:rsidRPr="00966843">
              <w:rPr>
                <w:rFonts w:hint="eastAsia"/>
                <w:szCs w:val="21"/>
              </w:rPr>
              <w:t>・</w:t>
            </w:r>
            <w:r w:rsidR="00903675" w:rsidRPr="00966843">
              <w:rPr>
                <w:rFonts w:hint="eastAsia"/>
                <w:szCs w:val="21"/>
              </w:rPr>
              <w:t>将来がかかっているから</w:t>
            </w:r>
            <w:r w:rsidR="00966843">
              <w:rPr>
                <w:rFonts w:hint="eastAsia"/>
                <w:szCs w:val="21"/>
              </w:rPr>
              <w:t>。</w:t>
            </w:r>
          </w:p>
          <w:p w:rsidR="00DA53B4" w:rsidRPr="00C468DC" w:rsidRDefault="00C468DC" w:rsidP="00966843">
            <w:pPr>
              <w:ind w:leftChars="-5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966843">
              <w:rPr>
                <w:rFonts w:hint="eastAsia"/>
                <w:szCs w:val="21"/>
              </w:rPr>
              <w:t>自分のやりたいことが不明確だから</w:t>
            </w:r>
            <w:r w:rsidR="00966843">
              <w:rPr>
                <w:rFonts w:hint="eastAsia"/>
                <w:szCs w:val="21"/>
              </w:rPr>
              <w:t>。</w:t>
            </w:r>
          </w:p>
          <w:p w:rsidR="004323AF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3D68E2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3D68E2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A0D1C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A0D1C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A0D1C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3D68E2" w:rsidRDefault="00252A65" w:rsidP="00966843">
            <w:pPr>
              <w:ind w:leftChars="-50" w:hangingChars="50" w:hanging="105"/>
              <w:rPr>
                <w:szCs w:val="21"/>
              </w:rPr>
            </w:pPr>
            <w:r w:rsidRPr="00EE5A90">
              <w:rPr>
                <w:rFonts w:hint="eastAsia"/>
                <w:szCs w:val="21"/>
              </w:rPr>
              <w:t>・</w:t>
            </w:r>
            <w:r w:rsidR="00440CF0">
              <w:rPr>
                <w:rFonts w:hint="eastAsia"/>
                <w:szCs w:val="21"/>
              </w:rPr>
              <w:t>気持ちがあいまい</w:t>
            </w:r>
          </w:p>
          <w:p w:rsidR="00D103DB" w:rsidRDefault="00440CF0" w:rsidP="00966843">
            <w:pPr>
              <w:ind w:leftChars="-50" w:hangingChars="50" w:hanging="105"/>
              <w:rPr>
                <w:color w:val="FFFFFF" w:themeColor="background1"/>
                <w:szCs w:val="21"/>
              </w:rPr>
            </w:pPr>
            <w:r>
              <w:rPr>
                <w:rFonts w:hint="eastAsia"/>
                <w:szCs w:val="21"/>
              </w:rPr>
              <w:t>・受け身の姿勢</w:t>
            </w:r>
          </w:p>
          <w:p w:rsidR="006A0D1C" w:rsidRDefault="006A0D1C" w:rsidP="00966843">
            <w:pPr>
              <w:ind w:leftChars="-50" w:hangingChars="50" w:hanging="10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D103DB" w:rsidRDefault="00D103DB" w:rsidP="00966843">
            <w:pPr>
              <w:ind w:leftChars="-50" w:hangingChars="50" w:hanging="10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8D4A4B" w:rsidRDefault="00EE5A90" w:rsidP="00966843">
            <w:pPr>
              <w:ind w:leftChars="-50" w:hangingChars="50" w:hanging="105"/>
              <w:rPr>
                <w:szCs w:val="21"/>
              </w:rPr>
            </w:pPr>
            <w:r w:rsidRPr="00EE5A90">
              <w:rPr>
                <w:rFonts w:hint="eastAsia"/>
                <w:szCs w:val="21"/>
              </w:rPr>
              <w:t>・</w:t>
            </w:r>
            <w:r w:rsidR="008D4A4B">
              <w:rPr>
                <w:rFonts w:hint="eastAsia"/>
                <w:szCs w:val="21"/>
              </w:rPr>
              <w:t>フランスまで行く思い切った行動</w:t>
            </w:r>
          </w:p>
          <w:p w:rsidR="00EE5A90" w:rsidRDefault="00EE5A90" w:rsidP="00966843">
            <w:pPr>
              <w:ind w:leftChars="-5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252A65">
              <w:rPr>
                <w:rFonts w:hint="eastAsia"/>
                <w:szCs w:val="21"/>
              </w:rPr>
              <w:t>今までの敏子になかった考え方</w:t>
            </w:r>
          </w:p>
          <w:p w:rsidR="003D68E2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A52056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A52056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A52056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A52056" w:rsidRPr="00A52056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52056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00762" w:rsidRDefault="00A52056" w:rsidP="00966843">
            <w:pPr>
              <w:ind w:leftChars="-50" w:hangingChars="50" w:hanging="105"/>
              <w:rPr>
                <w:szCs w:val="21"/>
              </w:rPr>
            </w:pPr>
            <w:r w:rsidRPr="00A5205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自分が好きだと思うから。</w:t>
            </w:r>
          </w:p>
          <w:p w:rsidR="00A52056" w:rsidRPr="00A52056" w:rsidRDefault="00A52056" w:rsidP="00966843">
            <w:pPr>
              <w:ind w:leftChars="-50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・気持ちの良い空間づくりを目指したい。</w:t>
            </w:r>
          </w:p>
          <w:p w:rsidR="008D4A4B" w:rsidRPr="003D68E2" w:rsidRDefault="00A52056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035" w:type="dxa"/>
          </w:tcPr>
          <w:p w:rsidR="001F0243" w:rsidRPr="00903675" w:rsidRDefault="00903675" w:rsidP="00FB0A99">
            <w:pPr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lastRenderedPageBreak/>
              <w:t>●</w:t>
            </w:r>
            <w:r w:rsidR="00474BB8">
              <w:rPr>
                <w:rFonts w:asciiTheme="minorEastAsia" w:hAnsiTheme="minorEastAsia" w:hint="eastAsia"/>
                <w:szCs w:val="21"/>
              </w:rPr>
              <w:t>教師が朗読</w:t>
            </w:r>
            <w:r w:rsidR="001F0243" w:rsidRPr="00903675">
              <w:rPr>
                <w:rFonts w:asciiTheme="minorEastAsia" w:hAnsiTheme="minorEastAsia" w:hint="eastAsia"/>
                <w:szCs w:val="21"/>
              </w:rPr>
              <w:t>する。</w:t>
            </w:r>
            <w:r w:rsidR="003A3663" w:rsidRPr="00903675">
              <w:rPr>
                <w:rFonts w:asciiTheme="minorEastAsia" w:hAnsiTheme="minorEastAsia" w:hint="eastAsia"/>
                <w:szCs w:val="21"/>
              </w:rPr>
              <w:t>(T1)</w:t>
            </w:r>
          </w:p>
          <w:p w:rsidR="00621560" w:rsidRPr="00903675" w:rsidRDefault="00621560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:rsidR="00903675" w:rsidRPr="00903675" w:rsidRDefault="00903675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:rsidR="003A3663" w:rsidRPr="00903675" w:rsidRDefault="003A3663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●挙手、指名により</w:t>
            </w:r>
            <w:r w:rsidR="006A0D1C">
              <w:rPr>
                <w:rFonts w:asciiTheme="minorEastAsia" w:hAnsiTheme="minorEastAsia" w:hint="eastAsia"/>
                <w:szCs w:val="21"/>
              </w:rPr>
              <w:t>何名かの生徒に</w:t>
            </w:r>
            <w:r w:rsidRPr="00903675">
              <w:rPr>
                <w:rFonts w:asciiTheme="minorEastAsia" w:hAnsiTheme="minorEastAsia" w:hint="eastAsia"/>
                <w:szCs w:val="21"/>
              </w:rPr>
              <w:t>発表させる。(T1)</w:t>
            </w:r>
          </w:p>
          <w:p w:rsidR="003A3663" w:rsidRDefault="003A3663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●生徒の意見を板書する。(T2)</w:t>
            </w:r>
          </w:p>
          <w:p w:rsidR="004323AF" w:rsidRDefault="006A0D1C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○進路を決められない敏子の焦りや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迷いに気付かせる。</w:t>
            </w:r>
          </w:p>
          <w:p w:rsidR="006A0D1C" w:rsidRPr="006A0D1C" w:rsidRDefault="006A0D1C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:rsidR="008265B3" w:rsidRDefault="008265B3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</w:t>
            </w:r>
            <w:r w:rsidR="003D68E2" w:rsidRPr="00A13067">
              <w:rPr>
                <w:rFonts w:ascii="ＭＳ 明朝" w:hAnsi="ＭＳ 明朝" w:hint="eastAsia"/>
                <w:szCs w:val="21"/>
              </w:rPr>
              <w:t>ワークシートに記入させる。(T1)</w:t>
            </w:r>
          </w:p>
          <w:p w:rsidR="00A91060" w:rsidRPr="00903675" w:rsidRDefault="00A91060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●挙手、指名により</w:t>
            </w:r>
            <w:r w:rsidR="006A0D1C">
              <w:rPr>
                <w:rFonts w:asciiTheme="minorEastAsia" w:hAnsiTheme="minorEastAsia" w:hint="eastAsia"/>
                <w:szCs w:val="21"/>
              </w:rPr>
              <w:t>何名かの生徒に</w:t>
            </w:r>
            <w:r w:rsidRPr="00903675">
              <w:rPr>
                <w:rFonts w:asciiTheme="minorEastAsia" w:hAnsiTheme="minorEastAsia" w:hint="eastAsia"/>
                <w:szCs w:val="21"/>
              </w:rPr>
              <w:t>発表させる。(T1)</w:t>
            </w:r>
          </w:p>
          <w:p w:rsidR="003D68E2" w:rsidRDefault="00A91060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●生徒の意見を板書する。(T2)</w:t>
            </w:r>
          </w:p>
          <w:p w:rsidR="006A0D1C" w:rsidRDefault="006A0D1C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○敏子と自分を重ね合わせ、敏子の迷いの原因を推測させる。</w:t>
            </w:r>
          </w:p>
          <w:p w:rsidR="006A0D1C" w:rsidRDefault="006A0D1C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</w:p>
          <w:p w:rsidR="00D103DB" w:rsidRPr="00903675" w:rsidRDefault="00474BB8" w:rsidP="00FB0A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●教師が朗読</w:t>
            </w:r>
            <w:r w:rsidR="00D103DB" w:rsidRPr="00903675">
              <w:rPr>
                <w:rFonts w:asciiTheme="minorEastAsia" w:hAnsiTheme="minorEastAsia" w:hint="eastAsia"/>
                <w:szCs w:val="21"/>
              </w:rPr>
              <w:t>する。(T1)</w:t>
            </w:r>
          </w:p>
          <w:p w:rsidR="006A0D1C" w:rsidRDefault="006A0D1C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</w:p>
          <w:p w:rsidR="00D103DB" w:rsidRPr="00903675" w:rsidRDefault="00D103DB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●挙手、指名により</w:t>
            </w:r>
            <w:r w:rsidR="006A0D1C">
              <w:rPr>
                <w:rFonts w:asciiTheme="minorEastAsia" w:hAnsiTheme="minorEastAsia" w:hint="eastAsia"/>
                <w:szCs w:val="21"/>
              </w:rPr>
              <w:t>何名かの生徒に</w:t>
            </w:r>
            <w:r w:rsidRPr="00903675">
              <w:rPr>
                <w:rFonts w:asciiTheme="minorEastAsia" w:hAnsiTheme="minorEastAsia" w:hint="eastAsia"/>
                <w:szCs w:val="21"/>
              </w:rPr>
              <w:t>発表させる。(T1)</w:t>
            </w:r>
          </w:p>
          <w:p w:rsidR="00D103DB" w:rsidRDefault="00D103DB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●生徒の意見を板書する。(T2)</w:t>
            </w:r>
          </w:p>
          <w:p w:rsidR="00D103DB" w:rsidRDefault="00440CF0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○敏子の消極的な姿勢を強調する。</w:t>
            </w:r>
          </w:p>
          <w:p w:rsidR="00252A65" w:rsidRDefault="00252A65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</w:t>
            </w:r>
            <w:r w:rsidRPr="00A13067">
              <w:rPr>
                <w:rFonts w:ascii="ＭＳ 明朝" w:hAnsi="ＭＳ 明朝" w:hint="eastAsia"/>
                <w:szCs w:val="21"/>
              </w:rPr>
              <w:t>ワークシートに記入させる。(T1)</w:t>
            </w:r>
          </w:p>
          <w:p w:rsidR="001608A5" w:rsidRDefault="002F50E5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○</w:t>
            </w:r>
            <w:r w:rsidR="00252A65">
              <w:rPr>
                <w:rFonts w:asciiTheme="minorEastAsia" w:hAnsiTheme="minorEastAsia" w:hint="eastAsia"/>
                <w:szCs w:val="21"/>
              </w:rPr>
              <w:t>新井順子さんの、やりたいことに対し、まっすぐ向かう生き方に注目させる。</w:t>
            </w:r>
          </w:p>
          <w:p w:rsidR="00501524" w:rsidRDefault="00501524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</w:p>
          <w:p w:rsidR="00FD0BF6" w:rsidRPr="00903675" w:rsidRDefault="00FD0BF6" w:rsidP="00FB0A99">
            <w:pPr>
              <w:ind w:left="168" w:hangingChars="80" w:hanging="168"/>
              <w:rPr>
                <w:rFonts w:asciiTheme="minorEastAsia" w:hAnsiTheme="minorEastAsia"/>
                <w:szCs w:val="21"/>
              </w:rPr>
            </w:pPr>
          </w:p>
          <w:p w:rsidR="00D50EAC" w:rsidRPr="003D68E2" w:rsidRDefault="00D50EAC" w:rsidP="00FB0A99">
            <w:pPr>
              <w:rPr>
                <w:rFonts w:asciiTheme="minorEastAsia" w:hAnsiTheme="minorEastAsia"/>
                <w:szCs w:val="21"/>
              </w:rPr>
            </w:pPr>
          </w:p>
          <w:p w:rsidR="003D68E2" w:rsidRDefault="008265B3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●机間指導で</w:t>
            </w:r>
            <w:r w:rsidR="00716827" w:rsidRPr="00903675">
              <w:rPr>
                <w:rFonts w:asciiTheme="minorEastAsia" w:hAnsiTheme="minorEastAsia" w:hint="eastAsia"/>
                <w:szCs w:val="21"/>
              </w:rPr>
              <w:t>適宜アドバイス</w:t>
            </w:r>
            <w:r w:rsidR="006A0D1C">
              <w:rPr>
                <w:rFonts w:asciiTheme="minorEastAsia" w:hAnsiTheme="minorEastAsia" w:hint="eastAsia"/>
                <w:szCs w:val="21"/>
              </w:rPr>
              <w:t>する</w:t>
            </w:r>
            <w:r w:rsidRPr="00903675">
              <w:rPr>
                <w:rFonts w:asciiTheme="minorEastAsia" w:hAnsiTheme="minorEastAsia" w:hint="eastAsia"/>
                <w:szCs w:val="21"/>
              </w:rPr>
              <w:t>。(T1) (T2)</w:t>
            </w:r>
          </w:p>
          <w:p w:rsidR="006A0D1C" w:rsidRDefault="006A0D1C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:rsidR="003D68E2" w:rsidRPr="00903675" w:rsidRDefault="003D68E2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●挙手、指名により</w:t>
            </w:r>
            <w:r w:rsidR="006A0D1C">
              <w:rPr>
                <w:rFonts w:asciiTheme="minorEastAsia" w:hAnsiTheme="minorEastAsia" w:hint="eastAsia"/>
                <w:szCs w:val="21"/>
              </w:rPr>
              <w:t>何名かの生徒に</w:t>
            </w:r>
            <w:r w:rsidRPr="00903675">
              <w:rPr>
                <w:rFonts w:asciiTheme="minorEastAsia" w:hAnsiTheme="minorEastAsia" w:hint="eastAsia"/>
                <w:szCs w:val="21"/>
              </w:rPr>
              <w:t>発表させる。(T1)</w:t>
            </w:r>
          </w:p>
          <w:p w:rsidR="003D68E2" w:rsidRDefault="003D68E2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●生徒の意見を板書する。(T2)</w:t>
            </w:r>
          </w:p>
          <w:p w:rsidR="00DC6CE9" w:rsidRDefault="00DC6CE9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○進路に向けての敏子の積極的な行動が前提にあることを強調する。</w:t>
            </w:r>
          </w:p>
          <w:p w:rsidR="00A52056" w:rsidRPr="00657FB9" w:rsidRDefault="00A52056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○ｶﾗｰｺｰﾃﾞｨﾈｰﾀの役割を確認し、それを目指そうという敏子の意識にも注目させる。</w:t>
            </w:r>
          </w:p>
        </w:tc>
      </w:tr>
      <w:tr w:rsidR="00697FF8" w:rsidRPr="00621560" w:rsidTr="00D103DB">
        <w:tc>
          <w:tcPr>
            <w:tcW w:w="534" w:type="dxa"/>
          </w:tcPr>
          <w:p w:rsidR="00697FF8" w:rsidRPr="00621560" w:rsidRDefault="00181604" w:rsidP="00FB0A99">
            <w:pPr>
              <w:rPr>
                <w:sz w:val="22"/>
              </w:rPr>
            </w:pPr>
            <w:r w:rsidRPr="00621560">
              <w:rPr>
                <w:rFonts w:hint="eastAsia"/>
                <w:sz w:val="22"/>
              </w:rPr>
              <w:lastRenderedPageBreak/>
              <w:t>終末</w:t>
            </w:r>
          </w:p>
        </w:tc>
        <w:tc>
          <w:tcPr>
            <w:tcW w:w="3827" w:type="dxa"/>
          </w:tcPr>
          <w:p w:rsidR="00697FF8" w:rsidRPr="00A13067" w:rsidRDefault="00401F89" w:rsidP="00FB0A99">
            <w:pPr>
              <w:ind w:leftChars="16" w:left="175" w:hangingChars="67" w:hanging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CB2B99">
              <w:rPr>
                <w:rFonts w:hint="eastAsia"/>
              </w:rPr>
              <w:t>将来</w:t>
            </w:r>
            <w:r w:rsidR="00966843">
              <w:rPr>
                <w:rFonts w:hint="eastAsia"/>
              </w:rPr>
              <w:t>、</w:t>
            </w:r>
            <w:r w:rsidR="00CB2B99">
              <w:rPr>
                <w:rFonts w:hint="eastAsia"/>
              </w:rPr>
              <w:t>自分が就きたいと思う仕事を見つけるために</w:t>
            </w:r>
            <w:r w:rsidR="00966843">
              <w:rPr>
                <w:rFonts w:hint="eastAsia"/>
              </w:rPr>
              <w:t>、</w:t>
            </w:r>
            <w:r w:rsidR="00CB2B99">
              <w:rPr>
                <w:rFonts w:hint="eastAsia"/>
              </w:rPr>
              <w:t>やってみようと思うことはどんなことか考える。</w:t>
            </w:r>
          </w:p>
          <w:p w:rsidR="00673255" w:rsidRPr="00A13067" w:rsidRDefault="00673255" w:rsidP="00FB0A99">
            <w:pPr>
              <w:ind w:leftChars="16" w:left="175" w:hangingChars="67" w:hanging="141"/>
              <w:rPr>
                <w:rFonts w:ascii="ＭＳ 明朝" w:hAnsi="ＭＳ 明朝"/>
                <w:szCs w:val="21"/>
              </w:rPr>
            </w:pPr>
          </w:p>
          <w:p w:rsidR="00D50EAC" w:rsidRPr="00401F89" w:rsidRDefault="00673255" w:rsidP="00FB0A99">
            <w:pPr>
              <w:ind w:leftChars="16" w:left="175" w:hangingChars="67" w:hanging="141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A13067">
              <w:rPr>
                <w:rFonts w:ascii="ＭＳ 明朝" w:hAnsi="ＭＳ 明朝" w:hint="eastAsia"/>
                <w:b/>
                <w:szCs w:val="21"/>
              </w:rPr>
              <w:t>発問</w:t>
            </w:r>
            <w:r w:rsidRPr="00A13067">
              <w:rPr>
                <w:rFonts w:ascii="ＭＳ 明朝" w:hAnsi="ＭＳ 明朝" w:hint="eastAsia"/>
                <w:szCs w:val="21"/>
              </w:rPr>
              <w:t>「今日の授業で感じたこと、考えた事を書いてみよう。」</w:t>
            </w:r>
          </w:p>
        </w:tc>
        <w:tc>
          <w:tcPr>
            <w:tcW w:w="2268" w:type="dxa"/>
          </w:tcPr>
          <w:p w:rsidR="00600762" w:rsidRPr="00EE5A90" w:rsidRDefault="00600762" w:rsidP="00FB0A99">
            <w:pPr>
              <w:ind w:left="225" w:hangingChars="107" w:hanging="225"/>
              <w:rPr>
                <w:szCs w:val="21"/>
              </w:rPr>
            </w:pPr>
          </w:p>
          <w:p w:rsidR="00600762" w:rsidRPr="00A13067" w:rsidRDefault="00600762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00762" w:rsidRPr="00A13067" w:rsidRDefault="00600762" w:rsidP="00FB0A99">
            <w:pPr>
              <w:ind w:left="225" w:hangingChars="107" w:hanging="225"/>
              <w:rPr>
                <w:color w:val="FFFFFF" w:themeColor="background1"/>
                <w:szCs w:val="21"/>
              </w:rPr>
            </w:pPr>
            <w:r w:rsidRPr="00A13067">
              <w:rPr>
                <w:rFonts w:hint="eastAsia"/>
                <w:color w:val="FFFFFF" w:themeColor="background1"/>
                <w:szCs w:val="21"/>
              </w:rPr>
              <w:t>あ</w:t>
            </w:r>
          </w:p>
          <w:p w:rsidR="00697FF8" w:rsidRPr="00A13067" w:rsidRDefault="00697FF8" w:rsidP="00FB0A99">
            <w:pPr>
              <w:rPr>
                <w:szCs w:val="21"/>
              </w:rPr>
            </w:pPr>
          </w:p>
        </w:tc>
        <w:tc>
          <w:tcPr>
            <w:tcW w:w="4035" w:type="dxa"/>
          </w:tcPr>
          <w:p w:rsidR="00673255" w:rsidRPr="00A13067" w:rsidRDefault="00673255" w:rsidP="00FB0A99">
            <w:pPr>
              <w:ind w:left="174" w:hangingChars="83" w:hanging="174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>●</w:t>
            </w:r>
            <w:r w:rsidR="00CB2B99">
              <w:rPr>
                <w:rFonts w:ascii="ＭＳ 明朝" w:hAnsi="ＭＳ 明朝" w:hint="eastAsia"/>
                <w:szCs w:val="21"/>
              </w:rPr>
              <w:t>進路を決定した</w:t>
            </w:r>
            <w:r w:rsidRPr="00A13067">
              <w:rPr>
                <w:rFonts w:ascii="ＭＳ 明朝" w:hAnsi="ＭＳ 明朝" w:hint="eastAsia"/>
                <w:szCs w:val="21"/>
              </w:rPr>
              <w:t>体験談を話す。(T1) (T2)</w:t>
            </w:r>
          </w:p>
          <w:p w:rsidR="00673255" w:rsidRDefault="00673255" w:rsidP="00FB0A99">
            <w:pPr>
              <w:ind w:left="174" w:hangingChars="83" w:hanging="174"/>
              <w:rPr>
                <w:rFonts w:ascii="ＭＳ 明朝" w:hAnsi="ＭＳ 明朝"/>
                <w:szCs w:val="21"/>
              </w:rPr>
            </w:pPr>
          </w:p>
          <w:p w:rsidR="00C94C5C" w:rsidRPr="00A13067" w:rsidRDefault="00C94C5C" w:rsidP="00FB0A99">
            <w:pPr>
              <w:ind w:left="174" w:hangingChars="83" w:hanging="174"/>
              <w:rPr>
                <w:rFonts w:ascii="ＭＳ 明朝" w:hAnsi="ＭＳ 明朝"/>
                <w:szCs w:val="21"/>
              </w:rPr>
            </w:pPr>
          </w:p>
          <w:p w:rsidR="00D50EAC" w:rsidRDefault="00673255" w:rsidP="00FB0A99">
            <w:pPr>
              <w:ind w:left="174" w:hangingChars="83" w:hanging="174"/>
              <w:rPr>
                <w:rFonts w:ascii="ＭＳ 明朝" w:hAnsi="ＭＳ 明朝"/>
                <w:szCs w:val="21"/>
              </w:rPr>
            </w:pPr>
            <w:r w:rsidRPr="00A13067">
              <w:rPr>
                <w:rFonts w:ascii="ＭＳ 明朝" w:hAnsi="ＭＳ 明朝" w:hint="eastAsia"/>
                <w:szCs w:val="21"/>
              </w:rPr>
              <w:t>●ワークシートに記入させる。(T1)</w:t>
            </w:r>
          </w:p>
          <w:p w:rsidR="00D50EAC" w:rsidRDefault="00D50EAC" w:rsidP="00FB0A99">
            <w:pPr>
              <w:ind w:left="174" w:hangingChars="83" w:hanging="174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●挙手、指名により発表させる。(T1)</w:t>
            </w:r>
          </w:p>
          <w:p w:rsidR="00D34C08" w:rsidRPr="00D34C08" w:rsidRDefault="00D34C08" w:rsidP="00FB0A99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903675">
              <w:rPr>
                <w:rFonts w:asciiTheme="minorEastAsia" w:hAnsiTheme="minorEastAsia" w:hint="eastAsia"/>
                <w:szCs w:val="21"/>
              </w:rPr>
              <w:t>●生徒の意見を板書する。(T2)</w:t>
            </w:r>
          </w:p>
        </w:tc>
      </w:tr>
    </w:tbl>
    <w:p w:rsidR="00252A65" w:rsidRDefault="00252A65" w:rsidP="00FB0A99">
      <w:pPr>
        <w:widowControl/>
        <w:jc w:val="left"/>
      </w:pPr>
    </w:p>
    <w:p w:rsidR="0097252C" w:rsidRDefault="00FB0A99" w:rsidP="00FB0A99">
      <w:pPr>
        <w:widowControl/>
        <w:jc w:val="left"/>
      </w:pPr>
      <w:r>
        <w:rPr>
          <w:rFonts w:hint="eastAsia"/>
        </w:rPr>
        <w:t>（３）</w:t>
      </w:r>
      <w:r w:rsidR="0097252C">
        <w:rPr>
          <w:rFonts w:hint="eastAsia"/>
        </w:rPr>
        <w:t>評価の観点</w:t>
      </w:r>
    </w:p>
    <w:p w:rsidR="0097252C" w:rsidRDefault="008D4A4B" w:rsidP="00966843">
      <w:pPr>
        <w:widowControl/>
        <w:jc w:val="left"/>
      </w:pPr>
      <w:r>
        <w:rPr>
          <w:rFonts w:hint="eastAsia"/>
        </w:rPr>
        <w:t xml:space="preserve">　　・進路の決定について、自分</w:t>
      </w:r>
      <w:r w:rsidR="00FB0A99">
        <w:rPr>
          <w:rFonts w:hint="eastAsia"/>
        </w:rPr>
        <w:t>から行動を起こすことの大切さを理解できたか。</w:t>
      </w:r>
    </w:p>
    <w:p w:rsidR="008D4A4B" w:rsidRDefault="008D4A4B" w:rsidP="00966843">
      <w:pPr>
        <w:widowControl/>
        <w:jc w:val="left"/>
      </w:pPr>
      <w:r>
        <w:rPr>
          <w:rFonts w:hint="eastAsia"/>
        </w:rPr>
        <w:t xml:space="preserve">　　・</w:t>
      </w:r>
      <w:r w:rsidR="00FD0BF6">
        <w:rPr>
          <w:rFonts w:hint="eastAsia"/>
        </w:rPr>
        <w:t>進路の決定について、これからやるべき事を考えることができたか。</w:t>
      </w:r>
    </w:p>
    <w:p w:rsidR="008D4A4B" w:rsidRDefault="008D4A4B" w:rsidP="00FB0A99">
      <w:pPr>
        <w:widowControl/>
        <w:jc w:val="left"/>
      </w:pPr>
    </w:p>
    <w:p w:rsidR="00DA53B4" w:rsidRDefault="00966843" w:rsidP="00FB0A99">
      <w:r>
        <w:rPr>
          <w:rFonts w:hint="eastAsia"/>
        </w:rPr>
        <w:t>５</w:t>
      </w:r>
      <w:r w:rsidR="00FB0A99">
        <w:rPr>
          <w:rFonts w:hint="eastAsia"/>
        </w:rPr>
        <w:t xml:space="preserve">　</w:t>
      </w:r>
      <w:r w:rsidR="00B81F88">
        <w:rPr>
          <w:rFonts w:hint="eastAsia"/>
        </w:rPr>
        <w:t>板書計画</w:t>
      </w:r>
    </w:p>
    <w:p w:rsidR="00600762" w:rsidRDefault="00FB0A99" w:rsidP="00FB0A9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88.05pt;height:201pt;mso-left-percent:-10001;mso-top-percent:-10001;mso-position-horizontal:absolute;mso-position-horizontal-relative:char;mso-position-vertical:absolute;mso-position-vertical-relative:line;mso-left-percent:-10001;mso-top-percent:-10001">
            <v:textbox style="layout-flow:vertical-ideographic" inset="5.85pt,.7pt,5.85pt,.7pt">
              <w:txbxContent>
                <w:p w:rsidR="00DC6CE9" w:rsidRPr="00A91060" w:rsidRDefault="00DC6CE9" w:rsidP="00A514C6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  <w:w w:val="67"/>
                      <w:sz w:val="28"/>
                      <w:szCs w:val="28"/>
                      <w:eastAsianLayout w:id="78272256" w:vert="1" w:vertCompress="1"/>
                    </w:rPr>
                    <w:t>２１</w:t>
                  </w:r>
                  <w:r w:rsidRPr="00A91060">
                    <w:rPr>
                      <w:rFonts w:ascii="ＭＳ 明朝" w:hAnsi="ＭＳ 明朝" w:hint="eastAsia"/>
                      <w:spacing w:val="10"/>
                      <w:sz w:val="28"/>
                      <w:szCs w:val="28"/>
                    </w:rPr>
                    <w:t>天職って、なんだろう</w:t>
                  </w: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>●職業の数　→　三万種類</w:t>
                  </w: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>●敏子はなぜ、取り残された気持ちなのだろうか？</w:t>
                  </w: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（生徒の意見板書）</w:t>
                  </w: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>●敏子はなぜ、進路を決められないのだろうか？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（生徒の意見板書）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D34C08">
                    <w:rPr>
                      <w:rFonts w:hint="eastAsia"/>
                      <w:sz w:val="20"/>
                      <w:szCs w:val="20"/>
                    </w:rPr>
                    <w:t>↓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  <w:bdr w:val="single" w:sz="4" w:space="0" w:color="auto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34C08">
                    <w:rPr>
                      <w:rFonts w:hint="eastAsia"/>
                      <w:sz w:val="20"/>
                      <w:szCs w:val="20"/>
                      <w:bdr w:val="single" w:sz="4" w:space="0" w:color="auto"/>
                    </w:rPr>
                    <w:t>敏子の姿勢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あいまい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受け身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（生徒の意見板書）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↓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34C08">
                    <w:rPr>
                      <w:rFonts w:hint="eastAsia"/>
                      <w:sz w:val="20"/>
                      <w:szCs w:val="20"/>
                      <w:bdr w:val="single" w:sz="4" w:space="0" w:color="auto"/>
                    </w:rPr>
                    <w:t>新井順子さんの考え方・生き方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フランスまでいく行動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自分の好きな事をやってみる</w:t>
                  </w:r>
                </w:p>
                <w:p w:rsidR="00DC6CE9" w:rsidRPr="00D34C08" w:rsidRDefault="00DC6CE9" w:rsidP="00A91060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（生徒の意見板書）</w:t>
                  </w:r>
                </w:p>
                <w:p w:rsidR="00DC6CE9" w:rsidRPr="00D34C08" w:rsidRDefault="00DC6CE9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↓</w:t>
                  </w:r>
                </w:p>
                <w:p w:rsidR="00DC6CE9" w:rsidRPr="00D34C08" w:rsidRDefault="00DC6CE9" w:rsidP="00A514C6">
                  <w:pPr>
                    <w:spacing w:line="0" w:lineRule="atLeast"/>
                    <w:rPr>
                      <w:sz w:val="20"/>
                      <w:szCs w:val="20"/>
                      <w:bdr w:val="single" w:sz="4" w:space="0" w:color="auto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34C08">
                    <w:rPr>
                      <w:rFonts w:hint="eastAsia"/>
                      <w:sz w:val="20"/>
                      <w:szCs w:val="20"/>
                      <w:bdr w:val="single" w:sz="4" w:space="0" w:color="auto"/>
                    </w:rPr>
                    <w:t>敏子の変化</w:t>
                  </w:r>
                </w:p>
                <w:p w:rsidR="00DC6CE9" w:rsidRPr="00D34C08" w:rsidRDefault="00DC6CE9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インターネットで調べた</w:t>
                  </w:r>
                </w:p>
                <w:p w:rsidR="00DC6CE9" w:rsidRPr="00D34C08" w:rsidRDefault="00DC6CE9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絵を頑張った</w:t>
                  </w:r>
                </w:p>
                <w:p w:rsidR="00DC6CE9" w:rsidRPr="00D34C08" w:rsidRDefault="00DC6CE9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↓</w:t>
                  </w:r>
                </w:p>
                <w:p w:rsidR="00DC6CE9" w:rsidRDefault="00DC6CE9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D34C08" w:rsidRPr="00D34C08">
                    <w:rPr>
                      <w:rFonts w:hint="eastAsia"/>
                      <w:sz w:val="20"/>
                      <w:szCs w:val="20"/>
                      <w:bdr w:val="single" w:sz="4" w:space="0" w:color="auto"/>
                    </w:rPr>
                    <w:t>敏子の変化</w:t>
                  </w:r>
                </w:p>
                <w:p w:rsidR="00D34C08" w:rsidRDefault="00D34C08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カラーコーディネータを目指そう！</w:t>
                  </w:r>
                </w:p>
                <w:p w:rsidR="00D34C08" w:rsidRDefault="00D34C08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なぜ目標に向けて踏み出したのか。</w:t>
                  </w:r>
                </w:p>
                <w:p w:rsidR="00D34C08" w:rsidRDefault="00D34C08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D34C08">
                    <w:rPr>
                      <w:rFonts w:hint="eastAsia"/>
                      <w:sz w:val="20"/>
                      <w:szCs w:val="20"/>
                    </w:rPr>
                    <w:t>（生徒の意見板書）</w:t>
                  </w:r>
                </w:p>
                <w:p w:rsidR="00D34C08" w:rsidRPr="00D34C08" w:rsidRDefault="00D34C08" w:rsidP="00A514C6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  <w:p w:rsidR="00DC6CE9" w:rsidRPr="00D34C08" w:rsidRDefault="00DC6CE9" w:rsidP="00420AFE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>●今日の授業の感想を書きましょう。</w:t>
                  </w:r>
                </w:p>
                <w:p w:rsidR="00DC6CE9" w:rsidRPr="00420AFE" w:rsidRDefault="00DC6CE9" w:rsidP="00420AFE">
                  <w:pPr>
                    <w:spacing w:line="0" w:lineRule="atLeast"/>
                    <w:rPr>
                      <w:sz w:val="24"/>
                      <w:szCs w:val="24"/>
                    </w:rPr>
                  </w:pPr>
                  <w:r w:rsidRPr="00D34C0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1A7046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（生徒の意見板書）</w:t>
                  </w:r>
                </w:p>
              </w:txbxContent>
            </v:textbox>
            <w10:wrap type="none"/>
            <w10:anchorlock/>
          </v:shape>
        </w:pict>
      </w:r>
    </w:p>
    <w:p w:rsidR="00385B7A" w:rsidRDefault="00385B7A" w:rsidP="00FB0A99">
      <w:pPr>
        <w:widowControl/>
        <w:jc w:val="left"/>
      </w:pPr>
    </w:p>
    <w:sectPr w:rsidR="00385B7A" w:rsidSect="00966843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E9" w:rsidRDefault="00DC6CE9" w:rsidP="00181604">
      <w:r>
        <w:separator/>
      </w:r>
    </w:p>
  </w:endnote>
  <w:endnote w:type="continuationSeparator" w:id="1">
    <w:p w:rsidR="00DC6CE9" w:rsidRDefault="00DC6CE9" w:rsidP="0018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012205"/>
      <w:docPartObj>
        <w:docPartGallery w:val="Page Numbers (Bottom of Page)"/>
        <w:docPartUnique/>
      </w:docPartObj>
    </w:sdtPr>
    <w:sdtContent>
      <w:p w:rsidR="00966843" w:rsidRDefault="00966843">
        <w:pPr>
          <w:pStyle w:val="a6"/>
          <w:jc w:val="center"/>
        </w:pPr>
        <w:fldSimple w:instr=" PAGE   \* MERGEFORMAT ">
          <w:r w:rsidR="00B81F88" w:rsidRPr="00B81F88">
            <w:rPr>
              <w:noProof/>
              <w:lang w:val="ja-JP"/>
            </w:rPr>
            <w:t>1</w:t>
          </w:r>
        </w:fldSimple>
      </w:p>
    </w:sdtContent>
  </w:sdt>
  <w:p w:rsidR="00966843" w:rsidRDefault="009668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E9" w:rsidRDefault="00DC6CE9" w:rsidP="00181604">
      <w:r>
        <w:separator/>
      </w:r>
    </w:p>
  </w:footnote>
  <w:footnote w:type="continuationSeparator" w:id="1">
    <w:p w:rsidR="00DC6CE9" w:rsidRDefault="00DC6CE9" w:rsidP="0018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FF8"/>
    <w:rsid w:val="00036928"/>
    <w:rsid w:val="001608A5"/>
    <w:rsid w:val="00181604"/>
    <w:rsid w:val="00186774"/>
    <w:rsid w:val="001A7046"/>
    <w:rsid w:val="001F0243"/>
    <w:rsid w:val="00222AA7"/>
    <w:rsid w:val="00252A65"/>
    <w:rsid w:val="002E002F"/>
    <w:rsid w:val="002F50E5"/>
    <w:rsid w:val="0030504A"/>
    <w:rsid w:val="00385B7A"/>
    <w:rsid w:val="003A1E0A"/>
    <w:rsid w:val="003A3663"/>
    <w:rsid w:val="003D68E2"/>
    <w:rsid w:val="00401F89"/>
    <w:rsid w:val="00420AFE"/>
    <w:rsid w:val="004323AF"/>
    <w:rsid w:val="00440CF0"/>
    <w:rsid w:val="00462D5B"/>
    <w:rsid w:val="00474BB8"/>
    <w:rsid w:val="00493D2A"/>
    <w:rsid w:val="00501524"/>
    <w:rsid w:val="005827EE"/>
    <w:rsid w:val="005E7011"/>
    <w:rsid w:val="00600762"/>
    <w:rsid w:val="00621560"/>
    <w:rsid w:val="0064153A"/>
    <w:rsid w:val="00657FB9"/>
    <w:rsid w:val="00673255"/>
    <w:rsid w:val="00697FF8"/>
    <w:rsid w:val="006A0D1C"/>
    <w:rsid w:val="00716827"/>
    <w:rsid w:val="007B5269"/>
    <w:rsid w:val="007D7A6A"/>
    <w:rsid w:val="008265B3"/>
    <w:rsid w:val="00885CB1"/>
    <w:rsid w:val="008D4A4B"/>
    <w:rsid w:val="00903675"/>
    <w:rsid w:val="00964CDA"/>
    <w:rsid w:val="00965FE9"/>
    <w:rsid w:val="00966843"/>
    <w:rsid w:val="0097252C"/>
    <w:rsid w:val="009F5AC2"/>
    <w:rsid w:val="00A13067"/>
    <w:rsid w:val="00A32520"/>
    <w:rsid w:val="00A514C6"/>
    <w:rsid w:val="00A52056"/>
    <w:rsid w:val="00A91060"/>
    <w:rsid w:val="00B60646"/>
    <w:rsid w:val="00B81F88"/>
    <w:rsid w:val="00B96043"/>
    <w:rsid w:val="00BF6586"/>
    <w:rsid w:val="00C14C45"/>
    <w:rsid w:val="00C468DC"/>
    <w:rsid w:val="00C94C5C"/>
    <w:rsid w:val="00CB2B99"/>
    <w:rsid w:val="00CC706B"/>
    <w:rsid w:val="00CD5DE9"/>
    <w:rsid w:val="00D103DB"/>
    <w:rsid w:val="00D12EFD"/>
    <w:rsid w:val="00D2424A"/>
    <w:rsid w:val="00D34587"/>
    <w:rsid w:val="00D34C08"/>
    <w:rsid w:val="00D50EAC"/>
    <w:rsid w:val="00D85458"/>
    <w:rsid w:val="00DA53B4"/>
    <w:rsid w:val="00DC6CE9"/>
    <w:rsid w:val="00E20539"/>
    <w:rsid w:val="00E96A29"/>
    <w:rsid w:val="00EE5A90"/>
    <w:rsid w:val="00F05C7E"/>
    <w:rsid w:val="00FB0A99"/>
    <w:rsid w:val="00FD0BF6"/>
    <w:rsid w:val="00FD1700"/>
    <w:rsid w:val="00FD1E0A"/>
    <w:rsid w:val="00FD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F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81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81604"/>
  </w:style>
  <w:style w:type="paragraph" w:styleId="a6">
    <w:name w:val="footer"/>
    <w:basedOn w:val="a"/>
    <w:link w:val="a7"/>
    <w:uiPriority w:val="99"/>
    <w:unhideWhenUsed/>
    <w:rsid w:val="0018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1CDC-01B3-4AFC-A22B-121918EE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江戸川区</dc:creator>
  <cp:keywords/>
  <dc:description/>
  <cp:lastModifiedBy>江戸川区</cp:lastModifiedBy>
  <cp:revision>13</cp:revision>
  <cp:lastPrinted>2013-02-05T08:52:00Z</cp:lastPrinted>
  <dcterms:created xsi:type="dcterms:W3CDTF">2012-08-28T23:09:00Z</dcterms:created>
  <dcterms:modified xsi:type="dcterms:W3CDTF">2013-02-05T08:53:00Z</dcterms:modified>
</cp:coreProperties>
</file>