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952" w:rsidRPr="004D2BE1" w:rsidRDefault="00333271" w:rsidP="007D3952">
      <w:pPr>
        <w:jc w:val="center"/>
        <w:rPr>
          <w:rFonts w:ascii="ＭＳ 明朝" w:hAnsi="ＭＳ 明朝"/>
          <w:sz w:val="36"/>
        </w:rPr>
      </w:pPr>
      <w:r w:rsidRPr="004D2BE1">
        <w:rPr>
          <w:rFonts w:ascii="ＭＳ 明朝" w:hAnsi="ＭＳ 明朝" w:hint="eastAsia"/>
          <w:sz w:val="36"/>
        </w:rPr>
        <w:t>道徳</w:t>
      </w:r>
      <w:r w:rsidR="007D3952" w:rsidRPr="004D2BE1">
        <w:rPr>
          <w:rFonts w:ascii="ＭＳ 明朝" w:hAnsi="ＭＳ 明朝" w:hint="eastAsia"/>
          <w:sz w:val="36"/>
        </w:rPr>
        <w:t>学習指導案</w:t>
      </w:r>
    </w:p>
    <w:p w:rsidR="007D3952" w:rsidRPr="00BA3B56" w:rsidRDefault="004D2BE1" w:rsidP="004D2BE1">
      <w:pPr>
        <w:wordWrap w:val="0"/>
        <w:ind w:leftChars="2092" w:left="4393" w:firstLineChars="400" w:firstLine="840"/>
        <w:jc w:val="right"/>
        <w:rPr>
          <w:rFonts w:ascii="ＭＳ 明朝" w:hAnsi="ＭＳ 明朝"/>
          <w:kern w:val="0"/>
        </w:rPr>
      </w:pPr>
      <w:r>
        <w:rPr>
          <w:rFonts w:ascii="ＭＳ 明朝" w:hAnsi="ＭＳ 明朝" w:hint="eastAsia"/>
          <w:kern w:val="0"/>
        </w:rPr>
        <w:t>対</w:t>
      </w:r>
      <w:r w:rsidR="007D3952" w:rsidRPr="00BA3B56">
        <w:rPr>
          <w:rFonts w:ascii="ＭＳ 明朝" w:hAnsi="ＭＳ 明朝" w:hint="eastAsia"/>
          <w:kern w:val="0"/>
        </w:rPr>
        <w:t xml:space="preserve">象　</w:t>
      </w:r>
      <w:r>
        <w:rPr>
          <w:rFonts w:ascii="ＭＳ 明朝" w:hAnsi="ＭＳ 明朝" w:hint="eastAsia"/>
          <w:kern w:val="0"/>
        </w:rPr>
        <w:t>第２学年</w:t>
      </w:r>
    </w:p>
    <w:p w:rsidR="004D2BE1" w:rsidRDefault="004D2BE1" w:rsidP="007D3952">
      <w:pPr>
        <w:rPr>
          <w:rFonts w:ascii="ＭＳ 明朝" w:hAnsi="ＭＳ 明朝"/>
        </w:rPr>
      </w:pPr>
    </w:p>
    <w:p w:rsidR="007D3952" w:rsidRPr="00BA3B56" w:rsidRDefault="007D3952" w:rsidP="007D3952">
      <w:pPr>
        <w:rPr>
          <w:rFonts w:ascii="ＭＳ ゴシック" w:eastAsia="ＭＳ ゴシック" w:hAnsi="ＭＳ ゴシック"/>
        </w:rPr>
      </w:pPr>
      <w:r w:rsidRPr="00BA3B56">
        <w:rPr>
          <w:rFonts w:ascii="ＭＳ ゴシック" w:eastAsia="ＭＳ ゴシック" w:hAnsi="ＭＳ ゴシック" w:hint="eastAsia"/>
        </w:rPr>
        <w:t>１　主題名</w:t>
      </w:r>
      <w:r w:rsidRPr="007977C4">
        <w:rPr>
          <w:rFonts w:ascii="ＭＳ 明朝" w:hAnsi="ＭＳ 明朝" w:hint="eastAsia"/>
        </w:rPr>
        <w:t xml:space="preserve">　</w:t>
      </w:r>
      <w:r w:rsidR="00A758F6">
        <w:rPr>
          <w:rFonts w:ascii="ＭＳ 明朝" w:hAnsi="ＭＳ 明朝" w:hint="eastAsia"/>
        </w:rPr>
        <w:t xml:space="preserve">　</w:t>
      </w:r>
      <w:r w:rsidR="00301356">
        <w:rPr>
          <w:rFonts w:ascii="ＭＳ 明朝" w:hAnsi="ＭＳ 明朝" w:hint="eastAsia"/>
        </w:rPr>
        <w:t>生きがいを求めて</w:t>
      </w:r>
      <w:r w:rsidRPr="007977C4">
        <w:rPr>
          <w:rFonts w:ascii="ＭＳ 明朝" w:hAnsi="ＭＳ 明朝" w:hint="eastAsia"/>
        </w:rPr>
        <w:t xml:space="preserve">　</w:t>
      </w:r>
      <w:r w:rsidR="00301356">
        <w:rPr>
          <w:rFonts w:ascii="ＭＳ 明朝" w:hAnsi="ＭＳ 明朝" w:hint="eastAsia"/>
        </w:rPr>
        <w:t>１−（４</w:t>
      </w:r>
      <w:r w:rsidRPr="007977C4">
        <w:rPr>
          <w:rFonts w:ascii="ＭＳ 明朝" w:hAnsi="ＭＳ 明朝" w:hint="eastAsia"/>
        </w:rPr>
        <w:t>）</w:t>
      </w:r>
    </w:p>
    <w:p w:rsidR="007D3952" w:rsidRDefault="007D3952" w:rsidP="009B7109">
      <w:pPr>
        <w:spacing w:beforeLines="100"/>
        <w:rPr>
          <w:rFonts w:ascii="ＭＳ 明朝" w:hAnsi="ＭＳ 明朝"/>
        </w:rPr>
      </w:pPr>
      <w:r w:rsidRPr="00BA3B56">
        <w:rPr>
          <w:rFonts w:ascii="ＭＳ ゴシック" w:eastAsia="ＭＳ ゴシック" w:hAnsi="ＭＳ ゴシック" w:hint="eastAsia"/>
        </w:rPr>
        <w:t>２　資料名</w:t>
      </w:r>
      <w:r w:rsidRPr="007977C4">
        <w:rPr>
          <w:rFonts w:ascii="ＭＳ 明朝" w:hAnsi="ＭＳ 明朝" w:hint="eastAsia"/>
        </w:rPr>
        <w:t xml:space="preserve">　「</w:t>
      </w:r>
      <w:r w:rsidR="00301356">
        <w:rPr>
          <w:rFonts w:ascii="ＭＳ 明朝" w:hAnsi="ＭＳ 明朝" w:hint="eastAsia"/>
        </w:rPr>
        <w:t>悲願のりんご</w:t>
      </w:r>
      <w:r w:rsidR="00BB2741">
        <w:rPr>
          <w:rFonts w:ascii="ＭＳ 明朝" w:hAnsi="ＭＳ 明朝" w:hint="eastAsia"/>
        </w:rPr>
        <w:t>」</w:t>
      </w:r>
      <w:r w:rsidRPr="007977C4">
        <w:rPr>
          <w:rFonts w:ascii="ＭＳ 明朝" w:hAnsi="ＭＳ 明朝" w:hint="eastAsia"/>
        </w:rPr>
        <w:t>（</w:t>
      </w:r>
      <w:r>
        <w:rPr>
          <w:rFonts w:ascii="ＭＳ 明朝" w:hAnsi="ＭＳ 明朝" w:hint="eastAsia"/>
        </w:rPr>
        <w:t>「</w:t>
      </w:r>
      <w:r w:rsidR="00301356">
        <w:rPr>
          <w:rFonts w:ascii="ＭＳ 明朝" w:hAnsi="ＭＳ 明朝" w:hint="eastAsia"/>
        </w:rPr>
        <w:t>あすを生きる２</w:t>
      </w:r>
      <w:r w:rsidR="00BB2741">
        <w:rPr>
          <w:rFonts w:ascii="ＭＳ 明朝" w:hAnsi="ＭＳ 明朝" w:hint="eastAsia"/>
        </w:rPr>
        <w:t>」</w:t>
      </w:r>
      <w:r w:rsidR="00301356">
        <w:rPr>
          <w:rFonts w:ascii="ＭＳ 明朝" w:hAnsi="ＭＳ 明朝" w:hint="eastAsia"/>
        </w:rPr>
        <w:t>日本文教出版</w:t>
      </w:r>
      <w:r w:rsidRPr="007977C4">
        <w:rPr>
          <w:rFonts w:ascii="ＭＳ 明朝" w:hAnsi="ＭＳ 明朝" w:hint="eastAsia"/>
        </w:rPr>
        <w:t>）</w:t>
      </w:r>
    </w:p>
    <w:p w:rsidR="00E96A05" w:rsidRPr="007977C4" w:rsidRDefault="00E96A05" w:rsidP="00E96A05">
      <w:pPr>
        <w:rPr>
          <w:rFonts w:ascii="ＭＳ 明朝" w:hAnsi="ＭＳ 明朝"/>
        </w:rPr>
      </w:pPr>
      <w:r>
        <w:rPr>
          <w:rFonts w:ascii="ＭＳ 明朝" w:hAnsi="ＭＳ 明朝" w:hint="eastAsia"/>
        </w:rPr>
        <w:t xml:space="preserve">　　　　　　「夢や理想をもって生きる」（「心みつめて」東京都教育委員会）</w:t>
      </w:r>
    </w:p>
    <w:p w:rsidR="007D3952" w:rsidRDefault="007D3952" w:rsidP="009B7109">
      <w:pPr>
        <w:spacing w:beforeLines="100"/>
        <w:rPr>
          <w:rFonts w:ascii="ＭＳ ゴシック" w:eastAsia="ＭＳ ゴシック" w:hAnsi="ＭＳ ゴシック"/>
        </w:rPr>
      </w:pPr>
      <w:r w:rsidRPr="00BA3B56">
        <w:rPr>
          <w:rFonts w:ascii="ＭＳ ゴシック" w:eastAsia="ＭＳ ゴシック" w:hAnsi="ＭＳ ゴシック" w:hint="eastAsia"/>
        </w:rPr>
        <w:t>３　主題設定の理由</w:t>
      </w:r>
    </w:p>
    <w:p w:rsidR="007D3952" w:rsidRPr="004D2BE1" w:rsidRDefault="007D3952" w:rsidP="007D3952">
      <w:pPr>
        <w:rPr>
          <w:rFonts w:ascii="ＭＳ 明朝" w:hAnsi="ＭＳ 明朝"/>
        </w:rPr>
      </w:pPr>
      <w:r w:rsidRPr="004D2BE1">
        <w:rPr>
          <w:rFonts w:ascii="ＭＳ 明朝" w:hAnsi="ＭＳ 明朝" w:hint="eastAsia"/>
        </w:rPr>
        <w:t>（１）ねらいとする</w:t>
      </w:r>
      <w:r w:rsidR="000C51DE" w:rsidRPr="004D2BE1">
        <w:rPr>
          <w:rFonts w:ascii="ＭＳ 明朝" w:hAnsi="ＭＳ 明朝" w:hint="eastAsia"/>
        </w:rPr>
        <w:t>道徳的</w:t>
      </w:r>
      <w:r w:rsidRPr="004D2BE1">
        <w:rPr>
          <w:rFonts w:ascii="ＭＳ 明朝" w:hAnsi="ＭＳ 明朝" w:hint="eastAsia"/>
        </w:rPr>
        <w:t>価値について</w:t>
      </w:r>
    </w:p>
    <w:p w:rsidR="003C6FEC" w:rsidRPr="003C6FEC" w:rsidRDefault="00301356" w:rsidP="009B7109">
      <w:pPr>
        <w:ind w:leftChars="200" w:left="420" w:firstLineChars="100" w:firstLine="210"/>
      </w:pPr>
      <w:r w:rsidRPr="00301356">
        <w:rPr>
          <w:rFonts w:hint="eastAsia"/>
        </w:rPr>
        <w:t>中学時代は自我が芽生え徐々に自分の興味・関心のあるものに対してもこだわりが強くなる時期である。また、自分の進路を考えて哲学的とまでは行かないまでも「いかに生きるべきか」という難しいこと</w:t>
      </w:r>
      <w:r w:rsidR="00431EA4">
        <w:rPr>
          <w:rFonts w:hint="eastAsia"/>
        </w:rPr>
        <w:t>を考え始める時期とも重なってくる。夢を語り合い、互いに目標に向かって</w:t>
      </w:r>
      <w:r w:rsidRPr="00301356">
        <w:rPr>
          <w:rFonts w:hint="eastAsia"/>
        </w:rPr>
        <w:t>前に進む勇気や意欲を尊重する態度を身に付ける</w:t>
      </w:r>
      <w:r>
        <w:rPr>
          <w:rFonts w:hint="eastAsia"/>
        </w:rPr>
        <w:t>ことの大切さ、また、人間形成の重要な中学時代において夢や目標をも</w:t>
      </w:r>
      <w:r w:rsidRPr="00301356">
        <w:rPr>
          <w:rFonts w:hint="eastAsia"/>
        </w:rPr>
        <w:t>ち前に向かって進むことの大切さを感じ取らせたい。自己の信念を形成していく契機として意欲的に生きる姿勢を培うために、本主題を位置づけた。</w:t>
      </w:r>
    </w:p>
    <w:p w:rsidR="007D3952" w:rsidRPr="004D2BE1" w:rsidRDefault="007D3952" w:rsidP="009B7109">
      <w:pPr>
        <w:spacing w:beforeLines="50"/>
        <w:rPr>
          <w:rFonts w:ascii="ＭＳ 明朝" w:hAnsi="ＭＳ 明朝"/>
        </w:rPr>
      </w:pPr>
      <w:r w:rsidRPr="004D2BE1">
        <w:rPr>
          <w:rFonts w:ascii="ＭＳ 明朝" w:hAnsi="ＭＳ 明朝" w:hint="eastAsia"/>
        </w:rPr>
        <w:t>（２）生徒の実態について</w:t>
      </w:r>
    </w:p>
    <w:p w:rsidR="0080720E" w:rsidRPr="00527971" w:rsidRDefault="00646E11" w:rsidP="009B7109">
      <w:pPr>
        <w:ind w:leftChars="200" w:left="420" w:firstLineChars="100" w:firstLine="210"/>
      </w:pPr>
      <w:r>
        <w:rPr>
          <w:rFonts w:hint="eastAsia"/>
        </w:rPr>
        <w:t>中学校生活も後半に入り、生徒会活動をはじめ、部活動や行事など２年生を中心とした学校生活がはじまった</w:t>
      </w:r>
      <w:r w:rsidR="007B71BB">
        <w:rPr>
          <w:rFonts w:hint="eastAsia"/>
        </w:rPr>
        <w:t>。</w:t>
      </w:r>
      <w:r>
        <w:rPr>
          <w:rFonts w:hint="eastAsia"/>
        </w:rPr>
        <w:t>生徒の中には、自分の立場を自覚し積極的に自分を高めたり学校に貢献したりしようとする姿が見られる生徒が現れ始めた。一方で自分自身のことについて考えることができず、その場限りの楽しさを求めてただなんとなく生活している生徒もいる。本時を通して、自分自身の理想や生きがいを見つけ、それに向かって努力することの大切さを理解し、今後の生活に生かす前向きな生徒の心を育みたい。</w:t>
      </w:r>
    </w:p>
    <w:p w:rsidR="007D3952" w:rsidRPr="004D2BE1" w:rsidRDefault="007D3952" w:rsidP="009B7109">
      <w:pPr>
        <w:spacing w:beforeLines="50"/>
        <w:rPr>
          <w:rFonts w:ascii="ＭＳ 明朝" w:hAnsi="ＭＳ 明朝"/>
        </w:rPr>
      </w:pPr>
      <w:r w:rsidRPr="004D2BE1">
        <w:rPr>
          <w:rFonts w:ascii="ＭＳ 明朝" w:hAnsi="ＭＳ 明朝" w:hint="eastAsia"/>
        </w:rPr>
        <w:t>（３）資料について</w:t>
      </w:r>
    </w:p>
    <w:p w:rsidR="001A2DC8" w:rsidRDefault="00646E11" w:rsidP="009B7109">
      <w:pPr>
        <w:ind w:leftChars="200" w:left="420" w:firstLineChars="105" w:firstLine="220"/>
      </w:pPr>
      <w:r w:rsidRPr="00646E11">
        <w:rPr>
          <w:rFonts w:hint="eastAsia"/>
        </w:rPr>
        <w:t>国内で生産されるりんごの約５割</w:t>
      </w:r>
      <w:r>
        <w:rPr>
          <w:rFonts w:hint="eastAsia"/>
        </w:rPr>
        <w:t>を占める品種である「ふじ」の品種改良に努めた斉藤昌美を題材に</w:t>
      </w:r>
      <w:r w:rsidRPr="00646E11">
        <w:rPr>
          <w:rFonts w:hint="eastAsia"/>
        </w:rPr>
        <w:t>した資料である。</w:t>
      </w:r>
      <w:r w:rsidR="005A2BC3">
        <w:rPr>
          <w:rFonts w:hint="eastAsia"/>
        </w:rPr>
        <w:t>数々の品評会で１位をとり「りんごの鬼」と呼ばれた斉藤昌美。その彼のところに、ふじの育成を依頼された。新品種の開発を急がねば、産地を危機が襲うと感じていた彼は、</w:t>
      </w:r>
      <w:r w:rsidRPr="00646E11">
        <w:rPr>
          <w:rFonts w:hint="eastAsia"/>
        </w:rPr>
        <w:t>自分の仕事に信念</w:t>
      </w:r>
      <w:r w:rsidR="005A2BC3">
        <w:rPr>
          <w:rFonts w:hint="eastAsia"/>
        </w:rPr>
        <w:t>をもち</w:t>
      </w:r>
      <w:r>
        <w:rPr>
          <w:rFonts w:hint="eastAsia"/>
        </w:rPr>
        <w:t>地道な観察・研究を続け、故郷を救うりんご</w:t>
      </w:r>
      <w:r w:rsidRPr="00646E11">
        <w:rPr>
          <w:rFonts w:hint="eastAsia"/>
        </w:rPr>
        <w:t>を作り上げた</w:t>
      </w:r>
      <w:r>
        <w:rPr>
          <w:rFonts w:hint="eastAsia"/>
        </w:rPr>
        <w:t>。そして、自分の農園</w:t>
      </w:r>
      <w:r w:rsidR="005A2BC3">
        <w:rPr>
          <w:rFonts w:hint="eastAsia"/>
        </w:rPr>
        <w:t>で</w:t>
      </w:r>
      <w:r w:rsidR="00904579">
        <w:rPr>
          <w:rFonts w:hint="eastAsia"/>
        </w:rPr>
        <w:t>１１</w:t>
      </w:r>
      <w:r>
        <w:rPr>
          <w:rFonts w:hint="eastAsia"/>
        </w:rPr>
        <w:t>年かけて作り上げたふじの枝を無償で分け与え、また自分が考案した</w:t>
      </w:r>
      <w:r w:rsidR="005A2BC3">
        <w:rPr>
          <w:rFonts w:hint="eastAsia"/>
        </w:rPr>
        <w:t>接ぎ木の</w:t>
      </w:r>
      <w:r>
        <w:rPr>
          <w:rFonts w:hint="eastAsia"/>
        </w:rPr>
        <w:t>技術を惜しげもなく公開し、他の果物に負けないりんごを青森県に広めた</w:t>
      </w:r>
      <w:r w:rsidRPr="00646E11">
        <w:rPr>
          <w:rFonts w:hint="eastAsia"/>
        </w:rPr>
        <w:t>人物である。</w:t>
      </w:r>
      <w:r>
        <w:rPr>
          <w:rFonts w:hint="eastAsia"/>
        </w:rPr>
        <w:t>彼の言う人間らしい生き方について考えさせ、生徒自身が自己の将来を切り拓こうとする心情を育てたい。</w:t>
      </w:r>
    </w:p>
    <w:p w:rsidR="00A758F6" w:rsidRPr="002421FF" w:rsidRDefault="00A758F6" w:rsidP="007D3952">
      <w:pPr>
        <w:snapToGrid w:val="0"/>
        <w:rPr>
          <w:rFonts w:ascii="ＭＳ ゴシック" w:eastAsia="ＭＳ ゴシック" w:hAnsi="ＭＳ ゴシック"/>
        </w:rPr>
      </w:pPr>
    </w:p>
    <w:p w:rsidR="007D3952" w:rsidRDefault="007D3952" w:rsidP="007D3952">
      <w:pPr>
        <w:snapToGrid w:val="0"/>
        <w:rPr>
          <w:rFonts w:ascii="ＭＳ ゴシック" w:eastAsia="ＭＳ ゴシック" w:hAnsi="ＭＳ ゴシック"/>
        </w:rPr>
      </w:pPr>
      <w:r w:rsidRPr="00BA3B56">
        <w:rPr>
          <w:rFonts w:ascii="ＭＳ ゴシック" w:eastAsia="ＭＳ ゴシック" w:hAnsi="ＭＳ ゴシック" w:hint="eastAsia"/>
        </w:rPr>
        <w:t>４　本時の学習</w:t>
      </w:r>
    </w:p>
    <w:p w:rsidR="00D4597D" w:rsidRDefault="00D4597D" w:rsidP="00D4597D">
      <w:pPr>
        <w:pStyle w:val="a3"/>
        <w:numPr>
          <w:ilvl w:val="0"/>
          <w:numId w:val="1"/>
        </w:numPr>
        <w:ind w:leftChars="0"/>
      </w:pPr>
      <w:r>
        <w:rPr>
          <w:rFonts w:hint="eastAsia"/>
        </w:rPr>
        <w:t>ねらい</w:t>
      </w:r>
    </w:p>
    <w:p w:rsidR="004D2BE1" w:rsidRDefault="006B289B" w:rsidP="009B7109">
      <w:pPr>
        <w:ind w:leftChars="200" w:left="420" w:firstLineChars="100" w:firstLine="210"/>
      </w:pPr>
      <w:r>
        <w:rPr>
          <w:rFonts w:hint="eastAsia"/>
        </w:rPr>
        <w:t>自分の理想を追い求める</w:t>
      </w:r>
      <w:r w:rsidR="00646E11">
        <w:rPr>
          <w:rFonts w:hint="eastAsia"/>
        </w:rPr>
        <w:t>生き方に学び、</w:t>
      </w:r>
      <w:r>
        <w:rPr>
          <w:rFonts w:hint="eastAsia"/>
        </w:rPr>
        <w:t>人間らしく生きる道</w:t>
      </w:r>
      <w:r w:rsidR="00646E11">
        <w:rPr>
          <w:rFonts w:hint="eastAsia"/>
        </w:rPr>
        <w:t>について考え、自己の人生を切り拓こうとする心情を育てる。</w:t>
      </w:r>
    </w:p>
    <w:p w:rsidR="004D2BE1" w:rsidRDefault="004D2BE1">
      <w:pPr>
        <w:widowControl/>
        <w:jc w:val="left"/>
      </w:pPr>
      <w:r>
        <w:br w:type="page"/>
      </w:r>
    </w:p>
    <w:p w:rsidR="00646E11" w:rsidRDefault="00646E11" w:rsidP="00646E11">
      <w:pPr>
        <w:ind w:leftChars="300" w:left="630" w:firstLineChars="100" w:firstLine="210"/>
      </w:pPr>
    </w:p>
    <w:p w:rsidR="00E413E6" w:rsidRPr="00930E40" w:rsidRDefault="00E413E6" w:rsidP="00646E11">
      <w:r>
        <w:rPr>
          <w:rFonts w:hint="eastAsia"/>
        </w:rPr>
        <w:t>（２）指導過程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2"/>
        <w:gridCol w:w="2787"/>
        <w:gridCol w:w="2693"/>
        <w:gridCol w:w="3792"/>
      </w:tblGrid>
      <w:tr w:rsidR="00AB77AB" w:rsidTr="00BA08DA">
        <w:tc>
          <w:tcPr>
            <w:tcW w:w="582" w:type="dxa"/>
          </w:tcPr>
          <w:p w:rsidR="00E413E6" w:rsidRDefault="00E413E6" w:rsidP="00BA56C1">
            <w:r>
              <w:rPr>
                <w:rFonts w:hint="eastAsia"/>
              </w:rPr>
              <w:t>分</w:t>
            </w:r>
          </w:p>
        </w:tc>
        <w:tc>
          <w:tcPr>
            <w:tcW w:w="2787" w:type="dxa"/>
          </w:tcPr>
          <w:p w:rsidR="00E413E6" w:rsidRPr="00E413E6" w:rsidRDefault="00E413E6" w:rsidP="00BA56C1">
            <w:pPr>
              <w:rPr>
                <w:szCs w:val="21"/>
              </w:rPr>
            </w:pPr>
            <w:r w:rsidRPr="00E413E6">
              <w:rPr>
                <w:rFonts w:hint="eastAsia"/>
                <w:szCs w:val="21"/>
              </w:rPr>
              <w:t>学習活動と主な発問</w:t>
            </w:r>
          </w:p>
        </w:tc>
        <w:tc>
          <w:tcPr>
            <w:tcW w:w="2693" w:type="dxa"/>
          </w:tcPr>
          <w:p w:rsidR="00E413E6" w:rsidRPr="00E413E6" w:rsidRDefault="00E413E6" w:rsidP="00BA56C1">
            <w:pPr>
              <w:rPr>
                <w:szCs w:val="21"/>
              </w:rPr>
            </w:pPr>
            <w:r w:rsidRPr="00E413E6">
              <w:rPr>
                <w:rFonts w:hint="eastAsia"/>
                <w:szCs w:val="21"/>
              </w:rPr>
              <w:t>予想される生徒の反応</w:t>
            </w:r>
          </w:p>
        </w:tc>
        <w:tc>
          <w:tcPr>
            <w:tcW w:w="3792" w:type="dxa"/>
          </w:tcPr>
          <w:p w:rsidR="00E413E6" w:rsidRPr="00DE49CE" w:rsidRDefault="00E413E6" w:rsidP="00BA08DA">
            <w:pPr>
              <w:ind w:leftChars="-47" w:left="-99"/>
              <w:jc w:val="left"/>
              <w:rPr>
                <w:szCs w:val="21"/>
              </w:rPr>
            </w:pPr>
            <w:r w:rsidRPr="00DE49CE">
              <w:rPr>
                <w:rFonts w:hint="eastAsia"/>
                <w:szCs w:val="21"/>
              </w:rPr>
              <w:t>●教師の働きかけ</w:t>
            </w:r>
            <w:r w:rsidRPr="00DE49CE">
              <w:rPr>
                <w:rFonts w:hint="eastAsia"/>
                <w:szCs w:val="21"/>
              </w:rPr>
              <w:t xml:space="preserve"> </w:t>
            </w:r>
            <w:r w:rsidRPr="00DE49CE">
              <w:rPr>
                <w:rFonts w:hint="eastAsia"/>
                <w:szCs w:val="21"/>
              </w:rPr>
              <w:t>○指導上の留意点</w:t>
            </w:r>
          </w:p>
        </w:tc>
      </w:tr>
      <w:tr w:rsidR="008C5D51" w:rsidRPr="00621560" w:rsidTr="00BA08DA">
        <w:trPr>
          <w:cantSplit/>
          <w:trHeight w:val="1134"/>
        </w:trPr>
        <w:tc>
          <w:tcPr>
            <w:tcW w:w="582" w:type="dxa"/>
            <w:textDirection w:val="tbRlV"/>
          </w:tcPr>
          <w:p w:rsidR="00E413E6" w:rsidRPr="00E413E6" w:rsidRDefault="00E413E6" w:rsidP="006D0EC9">
            <w:pPr>
              <w:ind w:left="113" w:right="113"/>
              <w:rPr>
                <w:sz w:val="22"/>
              </w:rPr>
            </w:pPr>
            <w:r w:rsidRPr="00E413E6">
              <w:rPr>
                <w:rFonts w:hint="eastAsia"/>
                <w:sz w:val="22"/>
              </w:rPr>
              <w:t>導入</w:t>
            </w:r>
          </w:p>
        </w:tc>
        <w:tc>
          <w:tcPr>
            <w:tcW w:w="2787" w:type="dxa"/>
          </w:tcPr>
          <w:p w:rsidR="00E413E6" w:rsidRPr="00B40173" w:rsidRDefault="00E413E6" w:rsidP="00000D21">
            <w:pPr>
              <w:spacing w:line="0" w:lineRule="atLeast"/>
              <w:ind w:leftChars="-50" w:left="73" w:hangingChars="85" w:hanging="178"/>
              <w:rPr>
                <w:rFonts w:ascii="ＭＳ ゴシック" w:eastAsia="ＭＳ ゴシック" w:hAnsi="ＭＳ ゴシック"/>
                <w:szCs w:val="21"/>
              </w:rPr>
            </w:pPr>
            <w:r w:rsidRPr="00B40173">
              <w:rPr>
                <w:rFonts w:ascii="ＭＳ ゴシック" w:eastAsia="ＭＳ ゴシック" w:hAnsi="ＭＳ ゴシック" w:hint="eastAsia"/>
                <w:szCs w:val="21"/>
              </w:rPr>
              <w:t>１</w:t>
            </w:r>
            <w:r w:rsidR="00B40173">
              <w:rPr>
                <w:rFonts w:ascii="ＭＳ ゴシック" w:eastAsia="ＭＳ ゴシック" w:hAnsi="ＭＳ ゴシック" w:hint="eastAsia"/>
                <w:szCs w:val="21"/>
              </w:rPr>
              <w:t xml:space="preserve">　</w:t>
            </w:r>
            <w:r w:rsidR="008705AA">
              <w:rPr>
                <w:rFonts w:ascii="ＭＳ ゴシック" w:eastAsia="ＭＳ ゴシック" w:hAnsi="ＭＳ ゴシック" w:hint="eastAsia"/>
                <w:szCs w:val="21"/>
              </w:rPr>
              <w:t>りんごを見</w:t>
            </w:r>
            <w:r w:rsidR="005A2BC3">
              <w:rPr>
                <w:rFonts w:ascii="ＭＳ ゴシック" w:eastAsia="ＭＳ ゴシック" w:hAnsi="ＭＳ ゴシック" w:hint="eastAsia"/>
                <w:szCs w:val="21"/>
              </w:rPr>
              <w:t>て考える</w:t>
            </w:r>
            <w:r w:rsidR="00000D21">
              <w:rPr>
                <w:rFonts w:ascii="ＭＳ ゴシック" w:eastAsia="ＭＳ ゴシック" w:hAnsi="ＭＳ ゴシック" w:hint="eastAsia"/>
                <w:szCs w:val="21"/>
              </w:rPr>
              <w:t>。</w:t>
            </w:r>
          </w:p>
          <w:p w:rsidR="00E413E6" w:rsidRPr="00E413E6" w:rsidRDefault="005A2BC3" w:rsidP="00000D21">
            <w:pPr>
              <w:spacing w:line="0" w:lineRule="atLeast"/>
              <w:ind w:leftChars="50" w:left="210" w:hangingChars="50" w:hanging="105"/>
              <w:rPr>
                <w:rFonts w:ascii="ＭＳ 明朝" w:hAnsi="ＭＳ 明朝"/>
                <w:szCs w:val="21"/>
              </w:rPr>
            </w:pPr>
            <w:r>
              <w:rPr>
                <w:rFonts w:ascii="ＭＳ 明朝" w:hAnsi="ＭＳ 明朝" w:hint="eastAsia"/>
                <w:szCs w:val="21"/>
              </w:rPr>
              <w:t>○「このりんごの品種はなんでしょう</w:t>
            </w:r>
            <w:r w:rsidR="00000D21">
              <w:rPr>
                <w:rFonts w:ascii="ＭＳ 明朝" w:hAnsi="ＭＳ 明朝" w:hint="eastAsia"/>
                <w:szCs w:val="21"/>
              </w:rPr>
              <w:t>。」</w:t>
            </w:r>
          </w:p>
        </w:tc>
        <w:tc>
          <w:tcPr>
            <w:tcW w:w="2693" w:type="dxa"/>
          </w:tcPr>
          <w:p w:rsidR="00E413E6" w:rsidRPr="00E413E6" w:rsidRDefault="00E413E6" w:rsidP="00F06A5E">
            <w:pPr>
              <w:spacing w:line="0" w:lineRule="atLeast"/>
              <w:ind w:leftChars="-50" w:left="120" w:hangingChars="107" w:hanging="225"/>
              <w:rPr>
                <w:color w:val="FFFFFF"/>
                <w:szCs w:val="21"/>
              </w:rPr>
            </w:pPr>
          </w:p>
          <w:p w:rsidR="000C51DE" w:rsidRDefault="00000D21" w:rsidP="00F06A5E">
            <w:pPr>
              <w:spacing w:line="0" w:lineRule="atLeast"/>
              <w:ind w:leftChars="-50" w:left="130" w:hangingChars="112" w:hanging="235"/>
              <w:rPr>
                <w:szCs w:val="21"/>
              </w:rPr>
            </w:pPr>
            <w:r>
              <w:rPr>
                <w:rFonts w:hint="eastAsia"/>
                <w:szCs w:val="21"/>
              </w:rPr>
              <w:t>・</w:t>
            </w:r>
            <w:r w:rsidR="005A2BC3">
              <w:rPr>
                <w:rFonts w:hint="eastAsia"/>
                <w:szCs w:val="21"/>
              </w:rPr>
              <w:t>ふじ。</w:t>
            </w:r>
          </w:p>
          <w:p w:rsidR="00000D21" w:rsidRDefault="00000D21" w:rsidP="00F06A5E">
            <w:pPr>
              <w:spacing w:line="0" w:lineRule="atLeast"/>
              <w:ind w:leftChars="-50" w:left="130" w:hangingChars="112" w:hanging="235"/>
              <w:rPr>
                <w:szCs w:val="21"/>
              </w:rPr>
            </w:pPr>
            <w:r>
              <w:rPr>
                <w:rFonts w:hint="eastAsia"/>
                <w:szCs w:val="21"/>
              </w:rPr>
              <w:t>・</w:t>
            </w:r>
            <w:r w:rsidR="005A2BC3">
              <w:rPr>
                <w:rFonts w:hint="eastAsia"/>
                <w:szCs w:val="21"/>
              </w:rPr>
              <w:t>ジョナゴールド</w:t>
            </w:r>
            <w:r>
              <w:rPr>
                <w:rFonts w:hint="eastAsia"/>
                <w:szCs w:val="21"/>
              </w:rPr>
              <w:t>。</w:t>
            </w:r>
          </w:p>
          <w:p w:rsidR="00000D21" w:rsidRPr="00E413E6" w:rsidRDefault="00000D21" w:rsidP="005A2BC3">
            <w:pPr>
              <w:spacing w:line="0" w:lineRule="atLeast"/>
              <w:ind w:leftChars="-50" w:left="130" w:hangingChars="112" w:hanging="235"/>
              <w:rPr>
                <w:szCs w:val="21"/>
              </w:rPr>
            </w:pPr>
            <w:r>
              <w:rPr>
                <w:rFonts w:hint="eastAsia"/>
                <w:szCs w:val="21"/>
              </w:rPr>
              <w:t>・</w:t>
            </w:r>
            <w:r w:rsidR="005A2BC3">
              <w:rPr>
                <w:rFonts w:hint="eastAsia"/>
                <w:szCs w:val="21"/>
              </w:rPr>
              <w:t>トキ</w:t>
            </w:r>
            <w:r>
              <w:rPr>
                <w:rFonts w:hint="eastAsia"/>
                <w:szCs w:val="21"/>
              </w:rPr>
              <w:t>。</w:t>
            </w:r>
          </w:p>
        </w:tc>
        <w:tc>
          <w:tcPr>
            <w:tcW w:w="3792" w:type="dxa"/>
          </w:tcPr>
          <w:p w:rsidR="005A2BC3" w:rsidRDefault="005A2BC3" w:rsidP="00BA08DA">
            <w:pPr>
              <w:spacing w:line="280" w:lineRule="exact"/>
              <w:ind w:leftChars="-47" w:left="119" w:hangingChars="104" w:hanging="218"/>
              <w:rPr>
                <w:rFonts w:ascii="ＭＳ 明朝" w:hAnsi="ＭＳ 明朝"/>
                <w:szCs w:val="21"/>
              </w:rPr>
            </w:pPr>
          </w:p>
          <w:p w:rsidR="00E413E6" w:rsidRPr="005A2BC3" w:rsidRDefault="00000D21" w:rsidP="00520FCA">
            <w:pPr>
              <w:spacing w:line="280" w:lineRule="exact"/>
              <w:ind w:leftChars="-47" w:left="119" w:hangingChars="104" w:hanging="218"/>
              <w:rPr>
                <w:rFonts w:ascii="ＭＳ 明朝" w:hAnsi="ＭＳ 明朝"/>
                <w:szCs w:val="21"/>
              </w:rPr>
            </w:pPr>
            <w:r>
              <w:rPr>
                <w:rFonts w:ascii="ＭＳ 明朝" w:hAnsi="ＭＳ 明朝" w:hint="eastAsia"/>
                <w:szCs w:val="21"/>
              </w:rPr>
              <w:t>○</w:t>
            </w:r>
            <w:r w:rsidR="005A2BC3">
              <w:rPr>
                <w:rFonts w:ascii="ＭＳ 明朝" w:hAnsi="ＭＳ 明朝" w:hint="eastAsia"/>
                <w:szCs w:val="21"/>
              </w:rPr>
              <w:t>青森県産のふじ</w:t>
            </w:r>
            <w:r w:rsidR="00520FCA">
              <w:rPr>
                <w:rFonts w:ascii="ＭＳ 明朝" w:hAnsi="ＭＳ 明朝" w:hint="eastAsia"/>
                <w:szCs w:val="21"/>
              </w:rPr>
              <w:t>である</w:t>
            </w:r>
            <w:r w:rsidR="005A2BC3">
              <w:rPr>
                <w:rFonts w:ascii="ＭＳ 明朝" w:hAnsi="ＭＳ 明朝" w:hint="eastAsia"/>
                <w:szCs w:val="21"/>
              </w:rPr>
              <w:t>ということを伝え、</w:t>
            </w:r>
            <w:r w:rsidR="00520FCA">
              <w:rPr>
                <w:rFonts w:ascii="ＭＳ 明朝" w:hAnsi="ＭＳ 明朝" w:hint="eastAsia"/>
                <w:szCs w:val="21"/>
              </w:rPr>
              <w:t>資料への導入を図る</w:t>
            </w:r>
            <w:r>
              <w:rPr>
                <w:rFonts w:ascii="ＭＳ 明朝" w:hAnsi="ＭＳ 明朝" w:hint="eastAsia"/>
                <w:szCs w:val="21"/>
              </w:rPr>
              <w:t>。</w:t>
            </w:r>
          </w:p>
        </w:tc>
      </w:tr>
      <w:tr w:rsidR="008C5D51" w:rsidRPr="00621560" w:rsidTr="00BA08DA">
        <w:trPr>
          <w:cantSplit/>
          <w:trHeight w:val="1134"/>
        </w:trPr>
        <w:tc>
          <w:tcPr>
            <w:tcW w:w="582" w:type="dxa"/>
            <w:textDirection w:val="tbRlV"/>
          </w:tcPr>
          <w:p w:rsidR="00E413E6" w:rsidRPr="00E413E6" w:rsidRDefault="00E413E6" w:rsidP="006D0EC9">
            <w:pPr>
              <w:ind w:left="113" w:right="113"/>
              <w:rPr>
                <w:sz w:val="22"/>
              </w:rPr>
            </w:pPr>
            <w:r w:rsidRPr="00E413E6">
              <w:rPr>
                <w:rFonts w:hint="eastAsia"/>
                <w:sz w:val="22"/>
              </w:rPr>
              <w:t>展開</w:t>
            </w:r>
          </w:p>
        </w:tc>
        <w:tc>
          <w:tcPr>
            <w:tcW w:w="2787" w:type="dxa"/>
          </w:tcPr>
          <w:p w:rsidR="00E413E6" w:rsidRPr="008C5D51" w:rsidRDefault="00392E12" w:rsidP="00960CC3">
            <w:pPr>
              <w:spacing w:line="280" w:lineRule="exact"/>
              <w:ind w:leftChars="-50" w:left="73" w:hangingChars="85" w:hanging="178"/>
              <w:rPr>
                <w:rFonts w:ascii="ＭＳ ゴシック" w:eastAsia="ＭＳ ゴシック" w:hAnsi="ＭＳ ゴシック"/>
                <w:szCs w:val="21"/>
              </w:rPr>
            </w:pPr>
            <w:r w:rsidRPr="008C5D51">
              <w:rPr>
                <w:rFonts w:ascii="ＭＳ ゴシック" w:eastAsia="ＭＳ ゴシック" w:hAnsi="ＭＳ ゴシック" w:hint="eastAsia"/>
                <w:szCs w:val="21"/>
              </w:rPr>
              <w:t>２</w:t>
            </w:r>
            <w:r w:rsidR="00B40173" w:rsidRPr="008C5D51">
              <w:rPr>
                <w:rFonts w:ascii="ＭＳ ゴシック" w:eastAsia="ＭＳ ゴシック" w:hAnsi="ＭＳ ゴシック" w:hint="eastAsia"/>
                <w:szCs w:val="21"/>
              </w:rPr>
              <w:t xml:space="preserve">　</w:t>
            </w:r>
            <w:r w:rsidR="00F4501F" w:rsidRPr="008C5D51">
              <w:rPr>
                <w:rFonts w:ascii="ＭＳ ゴシック" w:eastAsia="ＭＳ ゴシック" w:hAnsi="ＭＳ ゴシック" w:hint="eastAsia"/>
                <w:szCs w:val="21"/>
              </w:rPr>
              <w:t>資料「</w:t>
            </w:r>
            <w:r w:rsidR="00520FCA">
              <w:rPr>
                <w:rFonts w:ascii="ＭＳ ゴシック" w:eastAsia="ＭＳ ゴシック" w:hAnsi="ＭＳ ゴシック" w:hint="eastAsia"/>
                <w:szCs w:val="21"/>
              </w:rPr>
              <w:t>悲願のりんご</w:t>
            </w:r>
            <w:r w:rsidRPr="008C5D51">
              <w:rPr>
                <w:rFonts w:ascii="ＭＳ ゴシック" w:eastAsia="ＭＳ ゴシック" w:hAnsi="ＭＳ ゴシック" w:hint="eastAsia"/>
                <w:szCs w:val="21"/>
              </w:rPr>
              <w:t>」を読み、次のことについて考え、語り合う。</w:t>
            </w:r>
          </w:p>
          <w:p w:rsidR="00486922" w:rsidRDefault="00486922" w:rsidP="00960CC3">
            <w:pPr>
              <w:spacing w:line="280" w:lineRule="exact"/>
              <w:ind w:leftChars="-50" w:left="-104" w:hanging="1"/>
              <w:rPr>
                <w:rFonts w:ascii="ＭＳ 明朝" w:hAnsi="ＭＳ 明朝"/>
                <w:szCs w:val="21"/>
              </w:rPr>
            </w:pPr>
          </w:p>
          <w:p w:rsidR="00392E12" w:rsidRDefault="00857943" w:rsidP="00960CC3">
            <w:pPr>
              <w:spacing w:line="280" w:lineRule="exact"/>
              <w:ind w:leftChars="-50" w:left="-104" w:hanging="1"/>
              <w:rPr>
                <w:rFonts w:ascii="ＭＳ 明朝" w:hAnsi="ＭＳ 明朝"/>
                <w:szCs w:val="21"/>
              </w:rPr>
            </w:pPr>
            <w:r>
              <w:rPr>
                <w:rFonts w:ascii="ＭＳ 明朝" w:hAnsi="ＭＳ 明朝" w:hint="eastAsia"/>
                <w:szCs w:val="21"/>
              </w:rPr>
              <w:t>＜斉藤昌美</w:t>
            </w:r>
            <w:r w:rsidR="001C7E1D">
              <w:rPr>
                <w:rFonts w:ascii="ＭＳ 明朝" w:hAnsi="ＭＳ 明朝" w:hint="eastAsia"/>
                <w:szCs w:val="21"/>
              </w:rPr>
              <w:t>さん</w:t>
            </w:r>
            <w:r>
              <w:rPr>
                <w:rFonts w:ascii="ＭＳ 明朝" w:hAnsi="ＭＳ 明朝" w:hint="eastAsia"/>
                <w:szCs w:val="21"/>
              </w:rPr>
              <w:t>と時代背景を簡単にまとめる。＞</w:t>
            </w:r>
          </w:p>
          <w:p w:rsidR="00F5170B" w:rsidRDefault="00F5170B" w:rsidP="00960CC3">
            <w:pPr>
              <w:spacing w:line="280" w:lineRule="exact"/>
              <w:ind w:leftChars="-50" w:left="-104" w:hanging="1"/>
              <w:rPr>
                <w:rFonts w:ascii="ＭＳ 明朝" w:hAnsi="ＭＳ 明朝"/>
                <w:szCs w:val="21"/>
              </w:rPr>
            </w:pPr>
          </w:p>
          <w:p w:rsidR="0056431F" w:rsidRDefault="00E413E6" w:rsidP="006B289B">
            <w:pPr>
              <w:spacing w:line="280" w:lineRule="exact"/>
              <w:ind w:leftChars="50" w:left="210" w:hangingChars="50" w:hanging="105"/>
              <w:rPr>
                <w:rFonts w:ascii="ＭＳ 明朝" w:hAnsi="ＭＳ 明朝"/>
                <w:szCs w:val="21"/>
              </w:rPr>
            </w:pPr>
            <w:r w:rsidRPr="008C5D51">
              <w:rPr>
                <w:rFonts w:ascii="ＭＳ 明朝" w:hAnsi="ＭＳ 明朝" w:hint="eastAsia"/>
                <w:szCs w:val="21"/>
              </w:rPr>
              <w:t>発問</w:t>
            </w:r>
            <w:r w:rsidR="006D445C" w:rsidRPr="008C5D51">
              <w:rPr>
                <w:rFonts w:ascii="ＭＳ 明朝" w:hAnsi="ＭＳ 明朝" w:hint="eastAsia"/>
                <w:szCs w:val="21"/>
              </w:rPr>
              <w:t>①</w:t>
            </w:r>
            <w:r w:rsidR="00F16310" w:rsidRPr="008C5D51">
              <w:rPr>
                <w:rFonts w:ascii="ＭＳ 明朝" w:hAnsi="ＭＳ 明朝" w:hint="eastAsia"/>
                <w:szCs w:val="21"/>
              </w:rPr>
              <w:t>「</w:t>
            </w:r>
            <w:r w:rsidR="00F5170B">
              <w:rPr>
                <w:rFonts w:ascii="ＭＳ 明朝" w:hAnsi="ＭＳ 明朝" w:hint="eastAsia"/>
                <w:szCs w:val="21"/>
              </w:rPr>
              <w:t>１１</w:t>
            </w:r>
            <w:r w:rsidR="006B289B">
              <w:rPr>
                <w:rFonts w:ascii="ＭＳ 明朝" w:hAnsi="ＭＳ 明朝" w:hint="eastAsia"/>
                <w:szCs w:val="21"/>
              </w:rPr>
              <w:t>年かけて育てたふじの枝を無償で渡したのは、斉藤昌美さんのどんな思いからか。</w:t>
            </w:r>
            <w:r w:rsidR="00324DFD">
              <w:rPr>
                <w:rFonts w:ascii="ＭＳ 明朝" w:hAnsi="ＭＳ 明朝" w:hint="eastAsia"/>
                <w:szCs w:val="21"/>
              </w:rPr>
              <w:t>また、斉藤さんの行動をどう思うか。</w:t>
            </w:r>
            <w:r w:rsidR="006B289B" w:rsidRPr="008C5D51">
              <w:rPr>
                <w:rFonts w:ascii="ＭＳ 明朝" w:hAnsi="ＭＳ 明朝" w:hint="eastAsia"/>
                <w:szCs w:val="21"/>
              </w:rPr>
              <w:t>」</w:t>
            </w:r>
          </w:p>
          <w:p w:rsidR="00BA08DA" w:rsidRDefault="00BA08DA" w:rsidP="00960CC3">
            <w:pPr>
              <w:spacing w:line="280" w:lineRule="exact"/>
              <w:ind w:leftChars="50" w:left="210" w:hangingChars="50" w:hanging="105"/>
              <w:rPr>
                <w:rFonts w:ascii="ＭＳ 明朝" w:hAnsi="ＭＳ 明朝"/>
                <w:szCs w:val="21"/>
              </w:rPr>
            </w:pPr>
          </w:p>
          <w:p w:rsidR="001C7E1D" w:rsidRDefault="001C7E1D" w:rsidP="00960CC3">
            <w:pPr>
              <w:spacing w:line="280" w:lineRule="exact"/>
              <w:ind w:leftChars="50" w:left="210" w:hangingChars="50" w:hanging="105"/>
              <w:rPr>
                <w:rFonts w:ascii="ＭＳ 明朝" w:hAnsi="ＭＳ 明朝"/>
                <w:szCs w:val="21"/>
              </w:rPr>
            </w:pPr>
          </w:p>
          <w:p w:rsidR="006B289B" w:rsidRDefault="00E413E6" w:rsidP="00960CC3">
            <w:pPr>
              <w:spacing w:line="280" w:lineRule="exact"/>
              <w:ind w:leftChars="50" w:left="210" w:hangingChars="50" w:hanging="105"/>
              <w:rPr>
                <w:rFonts w:ascii="ＭＳ 明朝" w:hAnsi="ＭＳ 明朝"/>
                <w:szCs w:val="21"/>
              </w:rPr>
            </w:pPr>
            <w:r w:rsidRPr="008C5D51">
              <w:rPr>
                <w:rFonts w:ascii="ＭＳ 明朝" w:hAnsi="ＭＳ 明朝" w:hint="eastAsia"/>
                <w:szCs w:val="21"/>
              </w:rPr>
              <w:t>発問</w:t>
            </w:r>
            <w:r w:rsidR="006D445C" w:rsidRPr="008C5D51">
              <w:rPr>
                <w:rFonts w:ascii="ＭＳ 明朝" w:hAnsi="ＭＳ 明朝" w:hint="eastAsia"/>
                <w:szCs w:val="21"/>
              </w:rPr>
              <w:t>②</w:t>
            </w:r>
            <w:r w:rsidR="006B289B">
              <w:rPr>
                <w:rFonts w:ascii="ＭＳ 明朝" w:hAnsi="ＭＳ 明朝" w:hint="eastAsia"/>
                <w:szCs w:val="21"/>
              </w:rPr>
              <w:t>・</w:t>
            </w:r>
            <w:r w:rsidRPr="008C5D51">
              <w:rPr>
                <w:rFonts w:ascii="ＭＳ 明朝" w:hAnsi="ＭＳ 明朝" w:hint="eastAsia"/>
                <w:szCs w:val="21"/>
              </w:rPr>
              <w:t>中心発問「</w:t>
            </w:r>
            <w:r w:rsidR="006B289B">
              <w:rPr>
                <w:rFonts w:ascii="ＭＳ 明朝" w:hAnsi="ＭＳ 明朝" w:hint="eastAsia"/>
                <w:szCs w:val="21"/>
              </w:rPr>
              <w:t>斉藤昌美さんの言う『人間らしく生きる道』</w:t>
            </w:r>
            <w:r w:rsidR="00431EA4">
              <w:rPr>
                <w:rFonts w:ascii="ＭＳ 明朝" w:hAnsi="ＭＳ 明朝" w:hint="eastAsia"/>
                <w:szCs w:val="21"/>
              </w:rPr>
              <w:t>にはどんな思いや願いが込められているのだろうか</w:t>
            </w:r>
            <w:r w:rsidR="00874B2D" w:rsidRPr="008C5D51">
              <w:rPr>
                <w:rFonts w:ascii="ＭＳ 明朝" w:hAnsi="ＭＳ 明朝" w:hint="eastAsia"/>
                <w:szCs w:val="21"/>
              </w:rPr>
              <w:t>。</w:t>
            </w:r>
            <w:r w:rsidRPr="008C5D51">
              <w:rPr>
                <w:rFonts w:ascii="ＭＳ 明朝" w:hAnsi="ＭＳ 明朝" w:hint="eastAsia"/>
                <w:szCs w:val="21"/>
              </w:rPr>
              <w:t>」</w:t>
            </w:r>
          </w:p>
          <w:p w:rsidR="00E413E6" w:rsidRPr="008C5D51" w:rsidRDefault="00E413E6" w:rsidP="006B289B">
            <w:pPr>
              <w:spacing w:line="280" w:lineRule="exact"/>
              <w:rPr>
                <w:rFonts w:ascii="ＭＳ 明朝" w:hAnsi="ＭＳ 明朝"/>
                <w:szCs w:val="21"/>
              </w:rPr>
            </w:pPr>
          </w:p>
          <w:p w:rsidR="00E95108" w:rsidRPr="008C5D51" w:rsidRDefault="00857943" w:rsidP="00960CC3">
            <w:pPr>
              <w:spacing w:line="280" w:lineRule="exact"/>
              <w:ind w:leftChars="50" w:left="105"/>
              <w:rPr>
                <w:rFonts w:ascii="ＭＳ 明朝" w:hAnsi="ＭＳ 明朝"/>
                <w:szCs w:val="21"/>
              </w:rPr>
            </w:pPr>
            <w:r>
              <w:rPr>
                <w:rFonts w:ascii="ＭＳ 明朝" w:hAnsi="ＭＳ 明朝" w:hint="eastAsia"/>
                <w:szCs w:val="21"/>
              </w:rPr>
              <w:t>＜語り合い＞</w:t>
            </w:r>
          </w:p>
          <w:p w:rsidR="00747274" w:rsidRDefault="00CE08A8" w:rsidP="00857943">
            <w:pPr>
              <w:spacing w:line="280" w:lineRule="exact"/>
              <w:ind w:leftChars="100" w:left="315" w:hangingChars="50" w:hanging="105"/>
              <w:rPr>
                <w:rFonts w:ascii="ＭＳ 明朝" w:hAnsi="ＭＳ 明朝"/>
                <w:szCs w:val="21"/>
              </w:rPr>
            </w:pPr>
            <w:r>
              <w:rPr>
                <w:rFonts w:ascii="ＭＳ 明朝" w:hAnsi="ＭＳ 明朝" w:hint="eastAsia"/>
                <w:szCs w:val="21"/>
              </w:rPr>
              <w:t>①ワークシートに自分の考えを記入する。</w:t>
            </w:r>
          </w:p>
          <w:p w:rsidR="00CE08A8" w:rsidRDefault="00CE08A8" w:rsidP="00857943">
            <w:pPr>
              <w:spacing w:line="280" w:lineRule="exact"/>
              <w:ind w:leftChars="100" w:left="315" w:hangingChars="50" w:hanging="105"/>
              <w:rPr>
                <w:rFonts w:ascii="ＭＳ 明朝" w:hAnsi="ＭＳ 明朝"/>
                <w:szCs w:val="21"/>
              </w:rPr>
            </w:pPr>
            <w:r>
              <w:rPr>
                <w:rFonts w:ascii="ＭＳ 明朝" w:hAnsi="ＭＳ 明朝" w:hint="eastAsia"/>
                <w:szCs w:val="21"/>
              </w:rPr>
              <w:t>②座席を移動し、</w:t>
            </w:r>
            <w:r w:rsidR="00AA7B90">
              <w:rPr>
                <w:rFonts w:ascii="ＭＳ 明朝" w:hAnsi="ＭＳ 明朝" w:hint="eastAsia"/>
                <w:szCs w:val="21"/>
              </w:rPr>
              <w:t>司会カードを用いて</w:t>
            </w:r>
            <w:r>
              <w:rPr>
                <w:rFonts w:ascii="ＭＳ 明朝" w:hAnsi="ＭＳ 明朝" w:hint="eastAsia"/>
                <w:szCs w:val="21"/>
              </w:rPr>
              <w:t>小集団で語り合う。</w:t>
            </w:r>
          </w:p>
          <w:p w:rsidR="00857943" w:rsidRDefault="00857943" w:rsidP="00857943">
            <w:pPr>
              <w:spacing w:line="280" w:lineRule="exact"/>
              <w:ind w:leftChars="100" w:left="315" w:hangingChars="50" w:hanging="105"/>
              <w:rPr>
                <w:rFonts w:ascii="ＭＳ 明朝" w:hAnsi="ＭＳ 明朝"/>
                <w:szCs w:val="21"/>
              </w:rPr>
            </w:pPr>
            <w:r>
              <w:rPr>
                <w:rFonts w:ascii="ＭＳ 明朝" w:hAnsi="ＭＳ 明朝" w:hint="eastAsia"/>
                <w:szCs w:val="21"/>
              </w:rPr>
              <w:t>③</w:t>
            </w:r>
            <w:r w:rsidR="00CE08A8">
              <w:rPr>
                <w:rFonts w:ascii="ＭＳ 明朝" w:hAnsi="ＭＳ 明朝" w:hint="eastAsia"/>
                <w:szCs w:val="21"/>
              </w:rPr>
              <w:t>座席を戻す。</w:t>
            </w:r>
          </w:p>
          <w:p w:rsidR="00857943" w:rsidRDefault="00857943" w:rsidP="00857943">
            <w:pPr>
              <w:spacing w:line="280" w:lineRule="exact"/>
              <w:ind w:leftChars="100" w:left="315" w:hangingChars="50" w:hanging="105"/>
              <w:rPr>
                <w:rFonts w:ascii="ＭＳ 明朝" w:hAnsi="ＭＳ 明朝"/>
                <w:szCs w:val="21"/>
              </w:rPr>
            </w:pPr>
            <w:r>
              <w:rPr>
                <w:rFonts w:ascii="ＭＳ 明朝" w:hAnsi="ＭＳ 明朝" w:hint="eastAsia"/>
                <w:szCs w:val="21"/>
              </w:rPr>
              <w:t>④小集団で出た意見や考えを学級で発表する。</w:t>
            </w:r>
          </w:p>
          <w:p w:rsidR="00857943" w:rsidRDefault="00857943" w:rsidP="00857943">
            <w:pPr>
              <w:spacing w:line="280" w:lineRule="exact"/>
              <w:ind w:leftChars="100" w:left="315" w:hangingChars="50" w:hanging="105"/>
              <w:rPr>
                <w:rFonts w:ascii="ＭＳ 明朝" w:hAnsi="ＭＳ 明朝"/>
                <w:szCs w:val="21"/>
              </w:rPr>
            </w:pPr>
            <w:r>
              <w:rPr>
                <w:rFonts w:ascii="ＭＳ 明朝" w:hAnsi="ＭＳ 明朝" w:hint="eastAsia"/>
                <w:szCs w:val="21"/>
              </w:rPr>
              <w:t>⑤再びワークシートに自分の考えを記入する。</w:t>
            </w:r>
          </w:p>
          <w:p w:rsidR="00857943" w:rsidRPr="00857943" w:rsidRDefault="00857943" w:rsidP="00857943">
            <w:pPr>
              <w:spacing w:line="280" w:lineRule="exact"/>
              <w:ind w:leftChars="100" w:left="315" w:hangingChars="50" w:hanging="105"/>
              <w:rPr>
                <w:rFonts w:ascii="ＭＳ 明朝" w:hAnsi="ＭＳ 明朝"/>
                <w:szCs w:val="21"/>
              </w:rPr>
            </w:pPr>
          </w:p>
          <w:p w:rsidR="00E96A05" w:rsidRPr="00E14EA7" w:rsidRDefault="00E96A05" w:rsidP="00C959DE">
            <w:pPr>
              <w:spacing w:line="280" w:lineRule="exact"/>
              <w:ind w:leftChars="-50" w:left="73" w:hangingChars="85" w:hanging="178"/>
              <w:rPr>
                <w:rFonts w:asciiTheme="majorEastAsia" w:eastAsiaTheme="majorEastAsia" w:hAnsiTheme="majorEastAsia"/>
                <w:szCs w:val="21"/>
              </w:rPr>
            </w:pPr>
            <w:r w:rsidRPr="00E14EA7">
              <w:rPr>
                <w:rFonts w:asciiTheme="majorEastAsia" w:eastAsiaTheme="majorEastAsia" w:hAnsiTheme="majorEastAsia" w:hint="eastAsia"/>
                <w:szCs w:val="21"/>
              </w:rPr>
              <w:t>３　資料「</w:t>
            </w:r>
            <w:r w:rsidR="00C959DE" w:rsidRPr="00E14EA7">
              <w:rPr>
                <w:rFonts w:asciiTheme="majorEastAsia" w:eastAsiaTheme="majorEastAsia" w:hAnsiTheme="majorEastAsia" w:hint="eastAsia"/>
              </w:rPr>
              <w:t>夢や理想をもって生きる（「心みつめて」p126）</w:t>
            </w:r>
            <w:r w:rsidRPr="00E14EA7">
              <w:rPr>
                <w:rFonts w:asciiTheme="majorEastAsia" w:eastAsiaTheme="majorEastAsia" w:hAnsiTheme="majorEastAsia" w:hint="eastAsia"/>
                <w:szCs w:val="21"/>
              </w:rPr>
              <w:t>」</w:t>
            </w:r>
            <w:r w:rsidR="00C959DE" w:rsidRPr="00E14EA7">
              <w:rPr>
                <w:rFonts w:asciiTheme="majorEastAsia" w:eastAsiaTheme="majorEastAsia" w:hAnsiTheme="majorEastAsia" w:hint="eastAsia"/>
                <w:szCs w:val="21"/>
              </w:rPr>
              <w:t>を読み</w:t>
            </w:r>
            <w:r w:rsidRPr="00E14EA7">
              <w:rPr>
                <w:rFonts w:asciiTheme="majorEastAsia" w:eastAsiaTheme="majorEastAsia" w:hAnsiTheme="majorEastAsia" w:hint="eastAsia"/>
                <w:szCs w:val="21"/>
              </w:rPr>
              <w:t>自分自身</w:t>
            </w:r>
            <w:r w:rsidR="00C959DE" w:rsidRPr="00E14EA7">
              <w:rPr>
                <w:rFonts w:asciiTheme="majorEastAsia" w:eastAsiaTheme="majorEastAsia" w:hAnsiTheme="majorEastAsia" w:hint="eastAsia"/>
                <w:szCs w:val="21"/>
              </w:rPr>
              <w:t>の夢や理想</w:t>
            </w:r>
            <w:r w:rsidRPr="00E14EA7">
              <w:rPr>
                <w:rFonts w:asciiTheme="majorEastAsia" w:eastAsiaTheme="majorEastAsia" w:hAnsiTheme="majorEastAsia" w:hint="eastAsia"/>
                <w:szCs w:val="21"/>
              </w:rPr>
              <w:t>を振り返る</w:t>
            </w:r>
            <w:r w:rsidR="00C959DE" w:rsidRPr="00E14EA7">
              <w:rPr>
                <w:rFonts w:asciiTheme="majorEastAsia" w:eastAsiaTheme="majorEastAsia" w:hAnsiTheme="majorEastAsia" w:hint="eastAsia"/>
                <w:szCs w:val="21"/>
              </w:rPr>
              <w:t>。</w:t>
            </w:r>
          </w:p>
          <w:p w:rsidR="00E96A05" w:rsidRPr="00CE08A8" w:rsidRDefault="00E96A05" w:rsidP="00E96A05">
            <w:pPr>
              <w:spacing w:line="280" w:lineRule="exact"/>
              <w:rPr>
                <w:rFonts w:ascii="ＭＳ 明朝" w:hAnsi="ＭＳ 明朝"/>
                <w:szCs w:val="21"/>
              </w:rPr>
            </w:pPr>
          </w:p>
        </w:tc>
        <w:tc>
          <w:tcPr>
            <w:tcW w:w="2693" w:type="dxa"/>
          </w:tcPr>
          <w:p w:rsidR="00E413E6" w:rsidRPr="00E95108" w:rsidRDefault="00E413E6" w:rsidP="00F06A5E">
            <w:pPr>
              <w:spacing w:line="280" w:lineRule="exact"/>
              <w:ind w:leftChars="-50" w:hangingChars="50" w:hanging="105"/>
              <w:rPr>
                <w:color w:val="FFFFFF"/>
                <w:szCs w:val="21"/>
              </w:rPr>
            </w:pPr>
            <w:r w:rsidRPr="00E95108">
              <w:rPr>
                <w:rFonts w:hint="eastAsia"/>
                <w:color w:val="FFFFFF"/>
                <w:szCs w:val="21"/>
              </w:rPr>
              <w:t>あ</w:t>
            </w:r>
          </w:p>
          <w:p w:rsidR="00E413E6" w:rsidRPr="00E95108" w:rsidRDefault="00E413E6" w:rsidP="00F06A5E">
            <w:pPr>
              <w:spacing w:line="280" w:lineRule="exact"/>
              <w:ind w:leftChars="-50" w:hangingChars="50" w:hanging="105"/>
              <w:rPr>
                <w:color w:val="FFFFFF"/>
                <w:szCs w:val="21"/>
              </w:rPr>
            </w:pPr>
            <w:r w:rsidRPr="00E95108">
              <w:rPr>
                <w:rFonts w:hint="eastAsia"/>
                <w:color w:val="FFFFFF"/>
                <w:szCs w:val="21"/>
              </w:rPr>
              <w:t>あ</w:t>
            </w:r>
          </w:p>
          <w:p w:rsidR="00E413E6" w:rsidRPr="00E95108" w:rsidRDefault="00E413E6" w:rsidP="00F06A5E">
            <w:pPr>
              <w:spacing w:line="280" w:lineRule="exact"/>
              <w:ind w:leftChars="-50" w:hangingChars="50" w:hanging="105"/>
              <w:rPr>
                <w:szCs w:val="21"/>
              </w:rPr>
            </w:pPr>
          </w:p>
          <w:p w:rsidR="00392E12" w:rsidRDefault="00392E12" w:rsidP="00F06A5E">
            <w:pPr>
              <w:spacing w:line="280" w:lineRule="exact"/>
              <w:ind w:leftChars="-50" w:hangingChars="50" w:hanging="105"/>
              <w:rPr>
                <w:szCs w:val="21"/>
              </w:rPr>
            </w:pPr>
          </w:p>
          <w:p w:rsidR="00747274" w:rsidRDefault="00747274" w:rsidP="00F06A5E">
            <w:pPr>
              <w:spacing w:line="280" w:lineRule="exact"/>
              <w:ind w:leftChars="-50" w:hangingChars="50" w:hanging="105"/>
              <w:rPr>
                <w:szCs w:val="21"/>
              </w:rPr>
            </w:pPr>
          </w:p>
          <w:p w:rsidR="008C5D51" w:rsidRDefault="008C5D51" w:rsidP="00F06A5E">
            <w:pPr>
              <w:spacing w:line="280" w:lineRule="exact"/>
              <w:ind w:leftChars="-50" w:hangingChars="50" w:hanging="105"/>
              <w:rPr>
                <w:szCs w:val="21"/>
              </w:rPr>
            </w:pPr>
          </w:p>
          <w:p w:rsidR="00CE08A8" w:rsidRDefault="00CE08A8" w:rsidP="00F06A5E">
            <w:pPr>
              <w:spacing w:line="280" w:lineRule="exact"/>
              <w:ind w:leftChars="-50" w:hangingChars="50" w:hanging="105"/>
              <w:rPr>
                <w:szCs w:val="21"/>
              </w:rPr>
            </w:pPr>
          </w:p>
          <w:p w:rsidR="00F366A2" w:rsidRDefault="0056431F" w:rsidP="00F06A5E">
            <w:pPr>
              <w:spacing w:line="280" w:lineRule="exact"/>
              <w:ind w:leftChars="-50" w:hangingChars="50" w:hanging="105"/>
              <w:rPr>
                <w:szCs w:val="21"/>
              </w:rPr>
            </w:pPr>
            <w:r>
              <w:rPr>
                <w:rFonts w:hint="eastAsia"/>
                <w:szCs w:val="21"/>
              </w:rPr>
              <w:t>・</w:t>
            </w:r>
            <w:r w:rsidR="00F5170B">
              <w:rPr>
                <w:rFonts w:hint="eastAsia"/>
                <w:szCs w:val="21"/>
              </w:rPr>
              <w:t>新品種のふじを広めたい</w:t>
            </w:r>
            <w:r>
              <w:rPr>
                <w:rFonts w:hint="eastAsia"/>
                <w:szCs w:val="21"/>
              </w:rPr>
              <w:t>。</w:t>
            </w:r>
          </w:p>
          <w:p w:rsidR="0056431F" w:rsidRDefault="0056431F" w:rsidP="00F06A5E">
            <w:pPr>
              <w:spacing w:line="280" w:lineRule="exact"/>
              <w:ind w:leftChars="-50" w:hangingChars="50" w:hanging="105"/>
              <w:rPr>
                <w:szCs w:val="21"/>
              </w:rPr>
            </w:pPr>
            <w:r>
              <w:rPr>
                <w:rFonts w:hint="eastAsia"/>
                <w:szCs w:val="21"/>
              </w:rPr>
              <w:t>・</w:t>
            </w:r>
            <w:r w:rsidR="00F5170B">
              <w:rPr>
                <w:rFonts w:hint="eastAsia"/>
                <w:szCs w:val="21"/>
              </w:rPr>
              <w:t>青森</w:t>
            </w:r>
            <w:r w:rsidR="00E14EA7">
              <w:rPr>
                <w:rFonts w:hint="eastAsia"/>
                <w:szCs w:val="21"/>
              </w:rPr>
              <w:t>の危機</w:t>
            </w:r>
            <w:r w:rsidR="00F5170B">
              <w:rPr>
                <w:rFonts w:hint="eastAsia"/>
                <w:szCs w:val="21"/>
              </w:rPr>
              <w:t>を救いたい</w:t>
            </w:r>
            <w:r>
              <w:rPr>
                <w:rFonts w:hint="eastAsia"/>
                <w:szCs w:val="21"/>
              </w:rPr>
              <w:t>。</w:t>
            </w:r>
          </w:p>
          <w:p w:rsidR="008C5D51" w:rsidRDefault="00CE08A8" w:rsidP="00F06A5E">
            <w:pPr>
              <w:spacing w:line="280" w:lineRule="exact"/>
              <w:ind w:leftChars="-50" w:hangingChars="50" w:hanging="105"/>
              <w:rPr>
                <w:szCs w:val="21"/>
              </w:rPr>
            </w:pPr>
            <w:r>
              <w:rPr>
                <w:rFonts w:hint="eastAsia"/>
                <w:szCs w:val="21"/>
              </w:rPr>
              <w:t>・それしか考えていなかった。</w:t>
            </w:r>
          </w:p>
          <w:p w:rsidR="00CE08A8" w:rsidRDefault="00CE08A8" w:rsidP="00F06A5E">
            <w:pPr>
              <w:spacing w:line="280" w:lineRule="exact"/>
              <w:ind w:leftChars="-50" w:hangingChars="50" w:hanging="105"/>
              <w:rPr>
                <w:szCs w:val="21"/>
              </w:rPr>
            </w:pPr>
          </w:p>
          <w:p w:rsidR="00CE08A8" w:rsidRDefault="00CE08A8" w:rsidP="00F06A5E">
            <w:pPr>
              <w:spacing w:line="280" w:lineRule="exact"/>
              <w:ind w:leftChars="-50" w:hangingChars="50" w:hanging="105"/>
              <w:rPr>
                <w:szCs w:val="21"/>
              </w:rPr>
            </w:pPr>
          </w:p>
          <w:p w:rsidR="00324DFD" w:rsidRDefault="00324DFD" w:rsidP="00F06A5E">
            <w:pPr>
              <w:spacing w:line="280" w:lineRule="exact"/>
              <w:ind w:leftChars="-50" w:hangingChars="50" w:hanging="105"/>
              <w:rPr>
                <w:szCs w:val="21"/>
              </w:rPr>
            </w:pPr>
          </w:p>
          <w:p w:rsidR="001C7E1D" w:rsidRDefault="001C7E1D" w:rsidP="00F06A5E">
            <w:pPr>
              <w:spacing w:line="280" w:lineRule="exact"/>
              <w:ind w:leftChars="-50" w:hangingChars="50" w:hanging="105"/>
              <w:rPr>
                <w:szCs w:val="21"/>
              </w:rPr>
            </w:pPr>
          </w:p>
          <w:p w:rsidR="00D631BC" w:rsidRPr="00E95108" w:rsidRDefault="00F86EBD" w:rsidP="00F06A5E">
            <w:pPr>
              <w:spacing w:line="280" w:lineRule="exact"/>
              <w:ind w:leftChars="-50" w:hangingChars="50" w:hanging="105"/>
              <w:rPr>
                <w:szCs w:val="21"/>
              </w:rPr>
            </w:pPr>
            <w:r w:rsidRPr="00E95108">
              <w:rPr>
                <w:rFonts w:hint="eastAsia"/>
                <w:szCs w:val="21"/>
              </w:rPr>
              <w:t>・</w:t>
            </w:r>
            <w:r w:rsidR="00431EA4">
              <w:rPr>
                <w:rFonts w:hint="eastAsia"/>
                <w:szCs w:val="21"/>
              </w:rPr>
              <w:t>弱体の身である自分に与えられた命を、りんごの研究に全てを捧げるという思い</w:t>
            </w:r>
            <w:r w:rsidRPr="00E95108">
              <w:rPr>
                <w:rFonts w:hint="eastAsia"/>
                <w:szCs w:val="21"/>
              </w:rPr>
              <w:t>。</w:t>
            </w:r>
          </w:p>
          <w:p w:rsidR="00F86EBD" w:rsidRPr="00E95108" w:rsidRDefault="00F86EBD" w:rsidP="00F06A5E">
            <w:pPr>
              <w:spacing w:line="280" w:lineRule="exact"/>
              <w:ind w:leftChars="-50" w:hangingChars="50" w:hanging="105"/>
              <w:rPr>
                <w:szCs w:val="21"/>
              </w:rPr>
            </w:pPr>
            <w:r w:rsidRPr="00E95108">
              <w:rPr>
                <w:rFonts w:hint="eastAsia"/>
                <w:szCs w:val="21"/>
              </w:rPr>
              <w:t>・</w:t>
            </w:r>
            <w:r w:rsidR="00431EA4">
              <w:rPr>
                <w:rFonts w:hint="eastAsia"/>
                <w:szCs w:val="21"/>
              </w:rPr>
              <w:t>自分のことだけでなく青森全体のことを考えて、役に立ちたいという願い</w:t>
            </w:r>
            <w:r w:rsidRPr="00E95108">
              <w:rPr>
                <w:rFonts w:hint="eastAsia"/>
                <w:szCs w:val="21"/>
              </w:rPr>
              <w:t>。</w:t>
            </w:r>
          </w:p>
          <w:p w:rsidR="00E95108" w:rsidRDefault="008C5D51" w:rsidP="00F06A5E">
            <w:pPr>
              <w:spacing w:line="280" w:lineRule="exact"/>
              <w:ind w:leftChars="-50" w:hangingChars="50" w:hanging="105"/>
              <w:rPr>
                <w:szCs w:val="21"/>
              </w:rPr>
            </w:pPr>
            <w:r>
              <w:rPr>
                <w:rFonts w:hint="eastAsia"/>
                <w:szCs w:val="21"/>
              </w:rPr>
              <w:t>・</w:t>
            </w:r>
            <w:r w:rsidR="00431EA4">
              <w:rPr>
                <w:rFonts w:hint="eastAsia"/>
                <w:szCs w:val="21"/>
              </w:rPr>
              <w:t>「うまい」と感じたふじを広めるという夢に向かって命をかけようという思い</w:t>
            </w:r>
            <w:r>
              <w:rPr>
                <w:rFonts w:hint="eastAsia"/>
                <w:szCs w:val="21"/>
              </w:rPr>
              <w:t>。</w:t>
            </w:r>
          </w:p>
          <w:p w:rsidR="002F6436" w:rsidRDefault="00431EA4" w:rsidP="00F06A5E">
            <w:pPr>
              <w:spacing w:line="280" w:lineRule="exact"/>
              <w:ind w:leftChars="-50" w:hangingChars="50" w:hanging="105"/>
              <w:rPr>
                <w:szCs w:val="21"/>
              </w:rPr>
            </w:pPr>
            <w:r>
              <w:rPr>
                <w:rFonts w:hint="eastAsia"/>
                <w:szCs w:val="21"/>
              </w:rPr>
              <w:t>・青森の危機を救えるのは自分しかいないという使命感。</w:t>
            </w:r>
          </w:p>
          <w:p w:rsidR="00D84B11" w:rsidRDefault="00D84B11" w:rsidP="00F06A5E">
            <w:pPr>
              <w:spacing w:line="280" w:lineRule="exact"/>
              <w:ind w:leftChars="-50" w:hangingChars="50" w:hanging="105"/>
              <w:rPr>
                <w:szCs w:val="21"/>
              </w:rPr>
            </w:pPr>
          </w:p>
          <w:p w:rsidR="00E96A05" w:rsidRDefault="00E96A05" w:rsidP="00F06A5E">
            <w:pPr>
              <w:spacing w:line="280" w:lineRule="exact"/>
              <w:ind w:leftChars="-50" w:hangingChars="50" w:hanging="105"/>
              <w:rPr>
                <w:szCs w:val="21"/>
              </w:rPr>
            </w:pPr>
          </w:p>
          <w:p w:rsidR="00E95108" w:rsidRDefault="00E95108" w:rsidP="00F06A5E">
            <w:pPr>
              <w:spacing w:line="280" w:lineRule="exact"/>
              <w:ind w:leftChars="-50" w:hangingChars="50" w:hanging="105"/>
              <w:rPr>
                <w:szCs w:val="21"/>
              </w:rPr>
            </w:pPr>
          </w:p>
          <w:p w:rsidR="00392E12" w:rsidRDefault="00392E12" w:rsidP="00F06A5E">
            <w:pPr>
              <w:spacing w:line="280" w:lineRule="exact"/>
              <w:ind w:leftChars="-50" w:hangingChars="50" w:hanging="105"/>
              <w:rPr>
                <w:szCs w:val="21"/>
              </w:rPr>
            </w:pPr>
          </w:p>
          <w:p w:rsidR="00C959DE" w:rsidRPr="00392E12" w:rsidRDefault="00C959DE" w:rsidP="00F06A5E">
            <w:pPr>
              <w:spacing w:line="280" w:lineRule="exact"/>
              <w:ind w:leftChars="-50" w:hangingChars="50" w:hanging="105"/>
              <w:rPr>
                <w:szCs w:val="21"/>
              </w:rPr>
            </w:pPr>
          </w:p>
        </w:tc>
        <w:tc>
          <w:tcPr>
            <w:tcW w:w="3792" w:type="dxa"/>
          </w:tcPr>
          <w:p w:rsidR="00F5170B" w:rsidRDefault="00AB7720" w:rsidP="00F5170B">
            <w:pPr>
              <w:spacing w:line="280" w:lineRule="exact"/>
              <w:ind w:leftChars="-47" w:left="-99"/>
              <w:rPr>
                <w:rFonts w:ascii="ＭＳ 明朝" w:hAnsi="ＭＳ 明朝"/>
                <w:szCs w:val="21"/>
              </w:rPr>
            </w:pPr>
            <w:r>
              <w:rPr>
                <w:rFonts w:ascii="ＭＳ 明朝" w:hAnsi="ＭＳ 明朝" w:hint="eastAsia"/>
                <w:szCs w:val="21"/>
              </w:rPr>
              <w:t>●資料を朗読</w:t>
            </w:r>
            <w:r w:rsidR="00747274">
              <w:rPr>
                <w:rFonts w:ascii="ＭＳ 明朝" w:hAnsi="ＭＳ 明朝" w:hint="eastAsia"/>
                <w:szCs w:val="21"/>
              </w:rPr>
              <w:t>する。(T1)</w:t>
            </w:r>
          </w:p>
          <w:p w:rsidR="00747274" w:rsidRPr="00F5170B" w:rsidRDefault="00747274" w:rsidP="00F5170B">
            <w:pPr>
              <w:spacing w:line="280" w:lineRule="exact"/>
              <w:ind w:leftChars="-47" w:left="-99"/>
              <w:rPr>
                <w:rFonts w:ascii="ＭＳ 明朝" w:hAnsi="ＭＳ 明朝"/>
                <w:szCs w:val="21"/>
              </w:rPr>
            </w:pPr>
          </w:p>
          <w:p w:rsidR="00F5170B" w:rsidRDefault="00F5170B" w:rsidP="00BA08DA">
            <w:pPr>
              <w:spacing w:line="280" w:lineRule="exact"/>
              <w:ind w:leftChars="-47" w:left="111" w:hangingChars="100" w:hanging="210"/>
              <w:rPr>
                <w:rFonts w:ascii="ＭＳ 明朝" w:hAnsi="ＭＳ 明朝"/>
                <w:szCs w:val="21"/>
              </w:rPr>
            </w:pPr>
          </w:p>
          <w:p w:rsidR="00857943" w:rsidRDefault="00857943" w:rsidP="00BA08DA">
            <w:pPr>
              <w:spacing w:line="280" w:lineRule="exact"/>
              <w:ind w:leftChars="-47" w:left="111" w:hangingChars="100" w:hanging="210"/>
              <w:rPr>
                <w:rFonts w:ascii="ＭＳ 明朝" w:hAnsi="ＭＳ 明朝"/>
                <w:szCs w:val="21"/>
              </w:rPr>
            </w:pPr>
          </w:p>
          <w:p w:rsidR="00857943" w:rsidRDefault="00857943" w:rsidP="00BA08DA">
            <w:pPr>
              <w:spacing w:line="280" w:lineRule="exact"/>
              <w:ind w:leftChars="-47" w:left="111" w:hangingChars="100" w:hanging="210"/>
              <w:rPr>
                <w:rFonts w:ascii="ＭＳ 明朝" w:hAnsi="ＭＳ 明朝"/>
                <w:szCs w:val="21"/>
              </w:rPr>
            </w:pPr>
          </w:p>
          <w:p w:rsidR="00857943" w:rsidRDefault="00857943" w:rsidP="00BA08DA">
            <w:pPr>
              <w:spacing w:line="280" w:lineRule="exact"/>
              <w:ind w:leftChars="-47" w:left="111" w:hangingChars="100" w:hanging="210"/>
              <w:rPr>
                <w:rFonts w:ascii="ＭＳ 明朝" w:hAnsi="ＭＳ 明朝"/>
                <w:szCs w:val="21"/>
              </w:rPr>
            </w:pPr>
          </w:p>
          <w:p w:rsidR="00857943" w:rsidRPr="00CE08A8" w:rsidRDefault="00857943" w:rsidP="00BA08DA">
            <w:pPr>
              <w:spacing w:line="280" w:lineRule="exact"/>
              <w:ind w:leftChars="-47" w:left="111" w:hangingChars="100" w:hanging="210"/>
              <w:rPr>
                <w:rFonts w:ascii="ＭＳ 明朝" w:hAnsi="ＭＳ 明朝"/>
                <w:szCs w:val="21"/>
              </w:rPr>
            </w:pPr>
          </w:p>
          <w:p w:rsidR="00AB77AB" w:rsidRDefault="00AB77AB" w:rsidP="00BA08DA">
            <w:pPr>
              <w:spacing w:line="280" w:lineRule="exact"/>
              <w:ind w:leftChars="-47" w:left="111" w:hangingChars="100" w:hanging="210"/>
              <w:rPr>
                <w:rFonts w:ascii="ＭＳ 明朝" w:hAnsi="ＭＳ 明朝"/>
                <w:szCs w:val="21"/>
              </w:rPr>
            </w:pPr>
            <w:r>
              <w:rPr>
                <w:rFonts w:ascii="ＭＳ 明朝" w:hAnsi="ＭＳ 明朝" w:hint="eastAsia"/>
                <w:szCs w:val="21"/>
              </w:rPr>
              <w:t>●挙手、指名により発表させる。(T1)</w:t>
            </w:r>
          </w:p>
          <w:p w:rsidR="00BA08DA" w:rsidRDefault="00AB77AB" w:rsidP="00BA08DA">
            <w:pPr>
              <w:spacing w:line="280" w:lineRule="exact"/>
              <w:ind w:leftChars="-47" w:left="111" w:hangingChars="100" w:hanging="210"/>
              <w:rPr>
                <w:rFonts w:ascii="ＭＳ 明朝" w:hAnsi="ＭＳ 明朝"/>
                <w:szCs w:val="21"/>
              </w:rPr>
            </w:pPr>
            <w:r>
              <w:rPr>
                <w:rFonts w:ascii="ＭＳ 明朝" w:hAnsi="ＭＳ 明朝" w:hint="eastAsia"/>
                <w:szCs w:val="21"/>
              </w:rPr>
              <w:t>●生徒の意見を板書する。(T2)</w:t>
            </w:r>
          </w:p>
          <w:p w:rsidR="00AB77AB" w:rsidRDefault="00AB77AB" w:rsidP="00BA08DA">
            <w:pPr>
              <w:spacing w:line="280" w:lineRule="exact"/>
              <w:ind w:leftChars="-47" w:left="111" w:hangingChars="100" w:hanging="210"/>
              <w:rPr>
                <w:rFonts w:ascii="ＭＳ 明朝" w:hAnsi="ＭＳ 明朝"/>
                <w:szCs w:val="21"/>
              </w:rPr>
            </w:pPr>
            <w:r>
              <w:rPr>
                <w:rFonts w:ascii="ＭＳ 明朝" w:hAnsi="ＭＳ 明朝" w:hint="eastAsia"/>
                <w:szCs w:val="21"/>
              </w:rPr>
              <w:t>○</w:t>
            </w:r>
            <w:r w:rsidR="00CE08A8">
              <w:rPr>
                <w:rFonts w:ascii="ＭＳ 明朝" w:hAnsi="ＭＳ 明朝" w:hint="eastAsia"/>
                <w:szCs w:val="21"/>
              </w:rPr>
              <w:t>生徒の発言に対し、「どうして？」と切り返し、ふじを広めるという夢を支えている思いについて考えさせる。</w:t>
            </w:r>
          </w:p>
          <w:p w:rsidR="00AB77AB" w:rsidRDefault="001C7E1D" w:rsidP="00BA08DA">
            <w:pPr>
              <w:spacing w:line="280" w:lineRule="exact"/>
              <w:ind w:leftChars="-47" w:left="111" w:hangingChars="100" w:hanging="210"/>
              <w:rPr>
                <w:rFonts w:ascii="ＭＳ 明朝" w:hAnsi="ＭＳ 明朝"/>
                <w:szCs w:val="21"/>
              </w:rPr>
            </w:pPr>
            <w:r>
              <w:rPr>
                <w:rFonts w:ascii="ＭＳ 明朝" w:hAnsi="ＭＳ 明朝" w:hint="eastAsia"/>
                <w:szCs w:val="21"/>
              </w:rPr>
              <w:t>○斉藤さんの行動について問い、生徒自身の考えを語らせる。</w:t>
            </w:r>
          </w:p>
          <w:p w:rsidR="00324DFD" w:rsidRDefault="00324DFD" w:rsidP="00BA08DA">
            <w:pPr>
              <w:spacing w:line="280" w:lineRule="exact"/>
              <w:ind w:leftChars="-47" w:left="111" w:hangingChars="100" w:hanging="210"/>
              <w:rPr>
                <w:rFonts w:ascii="ＭＳ 明朝" w:hAnsi="ＭＳ 明朝"/>
                <w:szCs w:val="21"/>
              </w:rPr>
            </w:pPr>
          </w:p>
          <w:p w:rsidR="00AB77AB" w:rsidRDefault="006B289B" w:rsidP="00BA08DA">
            <w:pPr>
              <w:spacing w:line="280" w:lineRule="exact"/>
              <w:ind w:leftChars="-47" w:left="111" w:hangingChars="100" w:hanging="210"/>
              <w:rPr>
                <w:rFonts w:ascii="ＭＳ 明朝" w:hAnsi="ＭＳ 明朝"/>
                <w:szCs w:val="21"/>
              </w:rPr>
            </w:pPr>
            <w:r>
              <w:rPr>
                <w:rFonts w:ascii="ＭＳ 明朝" w:hAnsi="ＭＳ 明朝" w:hint="eastAsia"/>
                <w:szCs w:val="21"/>
              </w:rPr>
              <w:t>●</w:t>
            </w:r>
            <w:r w:rsidR="00AA7B90">
              <w:rPr>
                <w:rFonts w:ascii="ＭＳ 明朝" w:hAnsi="ＭＳ 明朝" w:hint="eastAsia"/>
                <w:szCs w:val="21"/>
              </w:rPr>
              <w:t>ワークシートを配布する(T1)</w:t>
            </w:r>
          </w:p>
          <w:p w:rsidR="00AB77AB" w:rsidRDefault="00AB77AB" w:rsidP="00BA08DA">
            <w:pPr>
              <w:spacing w:line="280" w:lineRule="exact"/>
              <w:ind w:leftChars="-47" w:left="111" w:hangingChars="100" w:hanging="210"/>
              <w:rPr>
                <w:rFonts w:ascii="ＭＳ 明朝" w:hAnsi="ＭＳ 明朝"/>
                <w:szCs w:val="21"/>
              </w:rPr>
            </w:pPr>
            <w:r>
              <w:rPr>
                <w:rFonts w:ascii="ＭＳ 明朝" w:hAnsi="ＭＳ 明朝" w:hint="eastAsia"/>
                <w:szCs w:val="21"/>
              </w:rPr>
              <w:t>●</w:t>
            </w:r>
            <w:r w:rsidR="00E96A05">
              <w:rPr>
                <w:rFonts w:ascii="ＭＳ 明朝" w:hAnsi="ＭＳ 明朝" w:hint="eastAsia"/>
                <w:szCs w:val="21"/>
              </w:rPr>
              <w:t>発問</w:t>
            </w:r>
            <w:r>
              <w:rPr>
                <w:rFonts w:ascii="ＭＳ 明朝" w:hAnsi="ＭＳ 明朝" w:hint="eastAsia"/>
                <w:szCs w:val="21"/>
              </w:rPr>
              <w:t>を板書する。</w:t>
            </w:r>
            <w:r w:rsidR="006B289B">
              <w:rPr>
                <w:rFonts w:ascii="ＭＳ 明朝" w:hAnsi="ＭＳ 明朝" w:hint="eastAsia"/>
                <w:szCs w:val="21"/>
              </w:rPr>
              <w:t>(T2</w:t>
            </w:r>
            <w:r>
              <w:rPr>
                <w:rFonts w:ascii="ＭＳ 明朝" w:hAnsi="ＭＳ 明朝" w:hint="eastAsia"/>
                <w:szCs w:val="21"/>
              </w:rPr>
              <w:t>)</w:t>
            </w:r>
          </w:p>
          <w:p w:rsidR="00AB77AB" w:rsidRDefault="00AB77AB" w:rsidP="00BA08DA">
            <w:pPr>
              <w:spacing w:line="280" w:lineRule="exact"/>
              <w:ind w:leftChars="-47" w:left="111" w:hangingChars="100" w:hanging="210"/>
              <w:rPr>
                <w:rFonts w:ascii="ＭＳ 明朝" w:hAnsi="ＭＳ 明朝"/>
                <w:szCs w:val="21"/>
              </w:rPr>
            </w:pPr>
            <w:r>
              <w:rPr>
                <w:rFonts w:ascii="ＭＳ 明朝" w:hAnsi="ＭＳ 明朝" w:hint="eastAsia"/>
                <w:szCs w:val="21"/>
              </w:rPr>
              <w:t>○</w:t>
            </w:r>
            <w:r w:rsidR="00E96A05">
              <w:rPr>
                <w:rFonts w:ascii="ＭＳ 明朝" w:hAnsi="ＭＳ 明朝" w:hint="eastAsia"/>
                <w:szCs w:val="21"/>
              </w:rPr>
              <w:t>自分のやりたいことだけをただやっているだけでなく、「人間らしく生きる」という言葉に注目させ、人間らしい生き方について深く考えさせる</w:t>
            </w:r>
            <w:r>
              <w:rPr>
                <w:rFonts w:ascii="ＭＳ 明朝" w:hAnsi="ＭＳ 明朝" w:hint="eastAsia"/>
                <w:szCs w:val="21"/>
              </w:rPr>
              <w:t>。</w:t>
            </w:r>
          </w:p>
          <w:p w:rsidR="00E96A05" w:rsidRDefault="00E96A05" w:rsidP="00BA08DA">
            <w:pPr>
              <w:spacing w:line="280" w:lineRule="exact"/>
              <w:ind w:leftChars="-47" w:left="111" w:hangingChars="100" w:hanging="210"/>
              <w:rPr>
                <w:rFonts w:ascii="ＭＳ 明朝" w:hAnsi="ＭＳ 明朝"/>
                <w:szCs w:val="21"/>
              </w:rPr>
            </w:pPr>
          </w:p>
          <w:p w:rsidR="002F6436" w:rsidRDefault="00E96A05" w:rsidP="00F06A5E">
            <w:pPr>
              <w:spacing w:line="280" w:lineRule="exact"/>
              <w:ind w:leftChars="-47" w:left="111" w:hangingChars="100" w:hanging="210"/>
              <w:rPr>
                <w:rFonts w:ascii="ＭＳ 明朝" w:hAnsi="ＭＳ 明朝"/>
                <w:szCs w:val="21"/>
              </w:rPr>
            </w:pPr>
            <w:r>
              <w:rPr>
                <w:rFonts w:ascii="ＭＳ 明朝" w:hAnsi="ＭＳ 明朝" w:hint="eastAsia"/>
                <w:szCs w:val="21"/>
              </w:rPr>
              <w:t>○</w:t>
            </w:r>
            <w:r w:rsidR="00AA7B90">
              <w:rPr>
                <w:rFonts w:ascii="ＭＳ 明朝" w:hAnsi="ＭＳ 明朝" w:hint="eastAsia"/>
                <w:szCs w:val="21"/>
              </w:rPr>
              <w:t>小集団をまわりながら、語り合いの内容を聞き</w:t>
            </w:r>
            <w:r w:rsidR="002F6436">
              <w:rPr>
                <w:rFonts w:ascii="ＭＳ 明朝" w:hAnsi="ＭＳ 明朝" w:hint="eastAsia"/>
                <w:szCs w:val="21"/>
              </w:rPr>
              <w:t>、</w:t>
            </w:r>
            <w:r w:rsidR="00AA7B90">
              <w:rPr>
                <w:rFonts w:ascii="ＭＳ 明朝" w:hAnsi="ＭＳ 明朝" w:hint="eastAsia"/>
                <w:szCs w:val="21"/>
              </w:rPr>
              <w:t>教師からも疑問や意見を投げかけ語り合いを深める</w:t>
            </w:r>
            <w:r w:rsidR="002F6436">
              <w:rPr>
                <w:rFonts w:ascii="ＭＳ 明朝" w:hAnsi="ＭＳ 明朝" w:hint="eastAsia"/>
                <w:szCs w:val="21"/>
              </w:rPr>
              <w:t>。</w:t>
            </w:r>
            <w:r w:rsidR="00F06A5E" w:rsidRPr="00E413E6">
              <w:rPr>
                <w:rFonts w:ascii="ＭＳ 明朝" w:hAnsi="ＭＳ 明朝"/>
                <w:szCs w:val="21"/>
              </w:rPr>
              <w:t xml:space="preserve"> </w:t>
            </w:r>
          </w:p>
          <w:p w:rsidR="00E96A05" w:rsidRDefault="00E96A05" w:rsidP="00F06A5E">
            <w:pPr>
              <w:spacing w:line="280" w:lineRule="exact"/>
              <w:ind w:leftChars="-47" w:left="111" w:hangingChars="100" w:hanging="210"/>
              <w:rPr>
                <w:rFonts w:ascii="ＭＳ 明朝" w:hAnsi="ＭＳ 明朝"/>
                <w:szCs w:val="21"/>
              </w:rPr>
            </w:pPr>
          </w:p>
          <w:p w:rsidR="00D84B11" w:rsidRDefault="00D84B11" w:rsidP="00F06A5E">
            <w:pPr>
              <w:spacing w:line="280" w:lineRule="exact"/>
              <w:ind w:leftChars="-47" w:left="111" w:hangingChars="100" w:hanging="210"/>
              <w:rPr>
                <w:rFonts w:ascii="ＭＳ 明朝" w:hAnsi="ＭＳ 明朝"/>
                <w:szCs w:val="21"/>
              </w:rPr>
            </w:pPr>
            <w:r>
              <w:rPr>
                <w:rFonts w:ascii="ＭＳ 明朝" w:hAnsi="ＭＳ 明朝" w:hint="eastAsia"/>
                <w:szCs w:val="21"/>
              </w:rPr>
              <w:t>●挙手、指名により発表させる。(T1)</w:t>
            </w:r>
          </w:p>
          <w:p w:rsidR="00D84B11" w:rsidRDefault="00D84B11" w:rsidP="00F06A5E">
            <w:pPr>
              <w:spacing w:line="280" w:lineRule="exact"/>
              <w:ind w:leftChars="-47" w:left="111" w:hangingChars="100" w:hanging="210"/>
              <w:rPr>
                <w:rFonts w:ascii="ＭＳ 明朝" w:hAnsi="ＭＳ 明朝"/>
                <w:szCs w:val="21"/>
              </w:rPr>
            </w:pPr>
            <w:r>
              <w:rPr>
                <w:rFonts w:ascii="ＭＳ 明朝" w:hAnsi="ＭＳ 明朝" w:hint="eastAsia"/>
                <w:szCs w:val="21"/>
              </w:rPr>
              <w:t>●生徒の意見を板書する。(T2)</w:t>
            </w:r>
          </w:p>
          <w:p w:rsidR="00D84B11" w:rsidRDefault="00D84B11" w:rsidP="00F06A5E">
            <w:pPr>
              <w:spacing w:line="280" w:lineRule="exact"/>
              <w:ind w:leftChars="-47" w:left="111" w:hangingChars="100" w:hanging="210"/>
              <w:rPr>
                <w:rFonts w:ascii="ＭＳ 明朝" w:hAnsi="ＭＳ 明朝"/>
                <w:szCs w:val="21"/>
              </w:rPr>
            </w:pPr>
          </w:p>
          <w:p w:rsidR="00D84B11" w:rsidRDefault="00D84B11" w:rsidP="00F06A5E">
            <w:pPr>
              <w:spacing w:line="280" w:lineRule="exact"/>
              <w:ind w:leftChars="-47" w:left="111" w:hangingChars="100" w:hanging="210"/>
              <w:rPr>
                <w:rFonts w:ascii="ＭＳ 明朝" w:hAnsi="ＭＳ 明朝"/>
                <w:szCs w:val="21"/>
              </w:rPr>
            </w:pPr>
          </w:p>
          <w:p w:rsidR="00000D21" w:rsidRDefault="00000D21" w:rsidP="00000D21">
            <w:pPr>
              <w:spacing w:line="280" w:lineRule="exact"/>
              <w:ind w:leftChars="-47" w:left="111" w:hangingChars="100" w:hanging="210"/>
              <w:rPr>
                <w:rFonts w:ascii="ＭＳ 明朝" w:hAnsi="ＭＳ 明朝"/>
                <w:szCs w:val="21"/>
              </w:rPr>
            </w:pPr>
          </w:p>
          <w:p w:rsidR="00C959DE" w:rsidRDefault="00C959DE" w:rsidP="00000D21">
            <w:pPr>
              <w:spacing w:line="280" w:lineRule="exact"/>
              <w:ind w:leftChars="-47" w:left="111" w:hangingChars="100" w:hanging="210"/>
              <w:rPr>
                <w:rFonts w:ascii="ＭＳ 明朝" w:hAnsi="ＭＳ 明朝"/>
                <w:szCs w:val="21"/>
              </w:rPr>
            </w:pPr>
          </w:p>
          <w:p w:rsidR="00C959DE" w:rsidRDefault="00C959DE" w:rsidP="00000D21">
            <w:pPr>
              <w:spacing w:line="280" w:lineRule="exact"/>
              <w:ind w:leftChars="-47" w:left="111" w:hangingChars="100" w:hanging="210"/>
              <w:rPr>
                <w:rFonts w:ascii="ＭＳ 明朝" w:hAnsi="ＭＳ 明朝"/>
                <w:szCs w:val="21"/>
              </w:rPr>
            </w:pPr>
          </w:p>
          <w:p w:rsidR="00C959DE" w:rsidRDefault="00C959DE" w:rsidP="00000D21">
            <w:pPr>
              <w:spacing w:line="280" w:lineRule="exact"/>
              <w:ind w:leftChars="-47" w:left="111" w:hangingChars="100" w:hanging="210"/>
              <w:rPr>
                <w:rFonts w:ascii="ＭＳ 明朝" w:hAnsi="ＭＳ 明朝"/>
                <w:szCs w:val="21"/>
              </w:rPr>
            </w:pPr>
            <w:r>
              <w:rPr>
                <w:rFonts w:ascii="ＭＳ 明朝" w:hAnsi="ＭＳ 明朝" w:hint="eastAsia"/>
                <w:szCs w:val="21"/>
              </w:rPr>
              <w:t>●資料を朗読する。(T1)</w:t>
            </w:r>
          </w:p>
          <w:p w:rsidR="00C959DE" w:rsidRPr="00000D21" w:rsidRDefault="00C959DE" w:rsidP="00000D21">
            <w:pPr>
              <w:spacing w:line="280" w:lineRule="exact"/>
              <w:ind w:leftChars="-47" w:left="111" w:hangingChars="100" w:hanging="210"/>
              <w:rPr>
                <w:rFonts w:ascii="ＭＳ 明朝" w:hAnsi="ＭＳ 明朝"/>
                <w:szCs w:val="21"/>
              </w:rPr>
            </w:pPr>
            <w:r>
              <w:rPr>
                <w:rFonts w:ascii="ＭＳ 明朝" w:hAnsi="ＭＳ 明朝" w:hint="eastAsia"/>
                <w:szCs w:val="21"/>
              </w:rPr>
              <w:t>○自分自身の夢や理想を振り返らせ、前向きに努力していきたいという心情を育みたい。</w:t>
            </w:r>
          </w:p>
        </w:tc>
      </w:tr>
      <w:tr w:rsidR="008C5D51" w:rsidRPr="00621560" w:rsidTr="00BA08DA">
        <w:trPr>
          <w:cantSplit/>
          <w:trHeight w:val="1134"/>
        </w:trPr>
        <w:tc>
          <w:tcPr>
            <w:tcW w:w="582" w:type="dxa"/>
            <w:textDirection w:val="tbRlV"/>
          </w:tcPr>
          <w:p w:rsidR="00E413E6" w:rsidRPr="00E413E6" w:rsidRDefault="00E413E6" w:rsidP="006D0EC9">
            <w:pPr>
              <w:ind w:left="113" w:right="113"/>
              <w:rPr>
                <w:sz w:val="22"/>
              </w:rPr>
            </w:pPr>
            <w:r w:rsidRPr="00E413E6">
              <w:rPr>
                <w:rFonts w:hint="eastAsia"/>
                <w:sz w:val="22"/>
              </w:rPr>
              <w:t>終末</w:t>
            </w:r>
          </w:p>
        </w:tc>
        <w:tc>
          <w:tcPr>
            <w:tcW w:w="2787" w:type="dxa"/>
          </w:tcPr>
          <w:p w:rsidR="00E413E6" w:rsidRDefault="002E4146" w:rsidP="00C959DE">
            <w:pPr>
              <w:spacing w:line="280" w:lineRule="exact"/>
              <w:ind w:leftChars="-50" w:left="73" w:hangingChars="85" w:hanging="178"/>
              <w:rPr>
                <w:rFonts w:ascii="ＭＳ 明朝" w:hAnsi="ＭＳ 明朝"/>
                <w:szCs w:val="21"/>
              </w:rPr>
            </w:pPr>
            <w:r>
              <w:rPr>
                <w:rFonts w:ascii="ＭＳ ゴシック" w:eastAsia="ＭＳ ゴシック" w:hAnsi="ＭＳ ゴシック" w:hint="eastAsia"/>
                <w:szCs w:val="21"/>
              </w:rPr>
              <w:t>４</w:t>
            </w:r>
            <w:r w:rsidR="002F6436">
              <w:rPr>
                <w:rFonts w:ascii="ＭＳ ゴシック" w:eastAsia="ＭＳ ゴシック" w:hAnsi="ＭＳ ゴシック" w:hint="eastAsia"/>
                <w:szCs w:val="21"/>
              </w:rPr>
              <w:t xml:space="preserve">　</w:t>
            </w:r>
            <w:r w:rsidR="00E413E6" w:rsidRPr="00B40173">
              <w:rPr>
                <w:rFonts w:ascii="ＭＳ ゴシック" w:eastAsia="ＭＳ ゴシック" w:hAnsi="ＭＳ ゴシック" w:hint="eastAsia"/>
                <w:szCs w:val="21"/>
              </w:rPr>
              <w:t>今日の授業で感じたこと、考えた</w:t>
            </w:r>
            <w:r w:rsidR="006D445C" w:rsidRPr="00B40173">
              <w:rPr>
                <w:rFonts w:ascii="ＭＳ ゴシック" w:eastAsia="ＭＳ ゴシック" w:hAnsi="ＭＳ ゴシック" w:hint="eastAsia"/>
                <w:szCs w:val="21"/>
              </w:rPr>
              <w:t>こと</w:t>
            </w:r>
            <w:r w:rsidR="00E413E6" w:rsidRPr="00B40173">
              <w:rPr>
                <w:rFonts w:ascii="ＭＳ ゴシック" w:eastAsia="ＭＳ ゴシック" w:hAnsi="ＭＳ ゴシック" w:hint="eastAsia"/>
                <w:szCs w:val="21"/>
              </w:rPr>
              <w:t>を書</w:t>
            </w:r>
            <w:r w:rsidR="006D445C" w:rsidRPr="00B40173">
              <w:rPr>
                <w:rFonts w:ascii="ＭＳ ゴシック" w:eastAsia="ＭＳ ゴシック" w:hAnsi="ＭＳ ゴシック" w:hint="eastAsia"/>
                <w:szCs w:val="21"/>
              </w:rPr>
              <w:t>き、発表する</w:t>
            </w:r>
            <w:r w:rsidR="00E413E6" w:rsidRPr="00B40173">
              <w:rPr>
                <w:rFonts w:ascii="ＭＳ ゴシック" w:eastAsia="ＭＳ ゴシック" w:hAnsi="ＭＳ ゴシック" w:hint="eastAsia"/>
                <w:szCs w:val="21"/>
              </w:rPr>
              <w:t>。</w:t>
            </w:r>
            <w:r w:rsidR="00E413E6" w:rsidRPr="00E413E6">
              <w:rPr>
                <w:rFonts w:ascii="ＭＳ 明朝" w:hAnsi="ＭＳ 明朝" w:hint="eastAsia"/>
                <w:szCs w:val="21"/>
              </w:rPr>
              <w:t>(</w:t>
            </w:r>
            <w:r w:rsidR="00BA08DA">
              <w:rPr>
                <w:rFonts w:ascii="ＭＳ 明朝" w:hAnsi="ＭＳ 明朝" w:hint="eastAsia"/>
                <w:szCs w:val="21"/>
              </w:rPr>
              <w:t>ワークシート</w:t>
            </w:r>
            <w:r w:rsidR="00E413E6" w:rsidRPr="00E413E6">
              <w:rPr>
                <w:rFonts w:ascii="ＭＳ 明朝" w:hAnsi="ＭＳ 明朝" w:hint="eastAsia"/>
                <w:szCs w:val="21"/>
              </w:rPr>
              <w:t>)</w:t>
            </w:r>
          </w:p>
          <w:p w:rsidR="00211A29" w:rsidRDefault="00211A29" w:rsidP="00960CC3">
            <w:pPr>
              <w:spacing w:line="280" w:lineRule="exact"/>
              <w:ind w:leftChars="-50" w:left="36" w:hangingChars="67" w:hanging="141"/>
              <w:rPr>
                <w:rFonts w:ascii="ＭＳ 明朝" w:hAnsi="ＭＳ 明朝"/>
                <w:b/>
                <w:szCs w:val="21"/>
              </w:rPr>
            </w:pPr>
          </w:p>
          <w:p w:rsidR="00211A29" w:rsidRPr="00211A29" w:rsidRDefault="00211A29" w:rsidP="00960CC3">
            <w:pPr>
              <w:spacing w:line="0" w:lineRule="atLeast"/>
              <w:ind w:leftChars="-50" w:left="36" w:hangingChars="67" w:hanging="141"/>
              <w:rPr>
                <w:szCs w:val="21"/>
              </w:rPr>
            </w:pPr>
          </w:p>
        </w:tc>
        <w:tc>
          <w:tcPr>
            <w:tcW w:w="2693" w:type="dxa"/>
          </w:tcPr>
          <w:p w:rsidR="00E413E6" w:rsidRPr="00E413E6" w:rsidRDefault="00E413E6" w:rsidP="00F06A5E">
            <w:pPr>
              <w:spacing w:line="0" w:lineRule="atLeast"/>
              <w:ind w:leftChars="-50" w:left="120" w:hangingChars="107" w:hanging="225"/>
              <w:rPr>
                <w:color w:val="FFFFFF"/>
                <w:szCs w:val="21"/>
              </w:rPr>
            </w:pPr>
          </w:p>
          <w:p w:rsidR="00E413E6" w:rsidRDefault="00E413E6" w:rsidP="00F06A5E">
            <w:pPr>
              <w:spacing w:line="0" w:lineRule="atLeast"/>
              <w:ind w:leftChars="-50" w:left="120" w:hangingChars="107" w:hanging="225"/>
              <w:rPr>
                <w:color w:val="FFFFFF"/>
                <w:szCs w:val="21"/>
              </w:rPr>
            </w:pPr>
          </w:p>
          <w:p w:rsidR="0056431F" w:rsidRPr="00E413E6" w:rsidRDefault="0056431F" w:rsidP="00F06A5E">
            <w:pPr>
              <w:spacing w:line="0" w:lineRule="atLeast"/>
              <w:ind w:leftChars="-50" w:left="120" w:hangingChars="107" w:hanging="225"/>
              <w:rPr>
                <w:color w:val="FFFFFF"/>
                <w:szCs w:val="21"/>
              </w:rPr>
            </w:pPr>
          </w:p>
          <w:p w:rsidR="00E413E6" w:rsidRPr="00E413E6" w:rsidRDefault="00E413E6" w:rsidP="00F06A5E">
            <w:pPr>
              <w:spacing w:line="0" w:lineRule="atLeast"/>
              <w:ind w:leftChars="-50" w:left="-105"/>
              <w:rPr>
                <w:szCs w:val="21"/>
              </w:rPr>
            </w:pPr>
          </w:p>
        </w:tc>
        <w:tc>
          <w:tcPr>
            <w:tcW w:w="3792" w:type="dxa"/>
          </w:tcPr>
          <w:p w:rsidR="00960CC3" w:rsidRDefault="00960CC3" w:rsidP="00BA08DA">
            <w:pPr>
              <w:spacing w:line="280" w:lineRule="exact"/>
              <w:ind w:leftChars="-47" w:left="75" w:hangingChars="83" w:hanging="174"/>
              <w:rPr>
                <w:rFonts w:ascii="ＭＳ 明朝" w:hAnsi="ＭＳ 明朝"/>
                <w:szCs w:val="21"/>
              </w:rPr>
            </w:pPr>
            <w:r>
              <w:rPr>
                <w:rFonts w:ascii="ＭＳ 明朝" w:hAnsi="ＭＳ 明朝" w:hint="eastAsia"/>
                <w:szCs w:val="21"/>
              </w:rPr>
              <w:t>●ワークシートに記入させる。</w:t>
            </w:r>
            <w:r w:rsidR="00D84B11">
              <w:rPr>
                <w:rFonts w:ascii="ＭＳ 明朝" w:hAnsi="ＭＳ 明朝" w:hint="eastAsia"/>
                <w:szCs w:val="21"/>
              </w:rPr>
              <w:t>(T1)</w:t>
            </w:r>
          </w:p>
          <w:p w:rsidR="00E413E6" w:rsidRDefault="00392E12" w:rsidP="00BA08DA">
            <w:pPr>
              <w:spacing w:line="280" w:lineRule="exact"/>
              <w:ind w:leftChars="-47" w:left="75" w:hangingChars="83" w:hanging="174"/>
              <w:rPr>
                <w:rFonts w:ascii="ＭＳ 明朝" w:hAnsi="ＭＳ 明朝"/>
                <w:szCs w:val="21"/>
              </w:rPr>
            </w:pPr>
            <w:r>
              <w:rPr>
                <w:rFonts w:ascii="ＭＳ 明朝" w:hAnsi="ＭＳ 明朝" w:hint="eastAsia"/>
                <w:szCs w:val="21"/>
              </w:rPr>
              <w:t>●感じたこと、考えたことを聞く。(T1)</w:t>
            </w:r>
          </w:p>
          <w:p w:rsidR="00211A29" w:rsidRDefault="00AB410B" w:rsidP="00BA08DA">
            <w:pPr>
              <w:spacing w:line="280" w:lineRule="exact"/>
              <w:ind w:leftChars="-47" w:left="75" w:hangingChars="83" w:hanging="174"/>
              <w:rPr>
                <w:rFonts w:ascii="ＭＳ 明朝" w:hAnsi="ＭＳ 明朝"/>
                <w:szCs w:val="21"/>
              </w:rPr>
            </w:pPr>
            <w:r>
              <w:rPr>
                <w:rFonts w:ascii="ＭＳ 明朝" w:hAnsi="ＭＳ 明朝" w:hint="eastAsia"/>
                <w:szCs w:val="21"/>
              </w:rPr>
              <w:t>○自分自身を振り返り、夢や理想の実現についてどう考えるかを深める</w:t>
            </w:r>
            <w:r w:rsidR="00211A29">
              <w:rPr>
                <w:rFonts w:ascii="ＭＳ 明朝" w:hAnsi="ＭＳ 明朝" w:hint="eastAsia"/>
                <w:szCs w:val="21"/>
              </w:rPr>
              <w:t>。</w:t>
            </w:r>
          </w:p>
          <w:p w:rsidR="00BA08DA" w:rsidRPr="00E413E6" w:rsidRDefault="00BA08DA" w:rsidP="00BA08DA">
            <w:pPr>
              <w:spacing w:line="280" w:lineRule="exact"/>
              <w:ind w:leftChars="-47" w:left="75" w:hangingChars="83" w:hanging="174"/>
              <w:rPr>
                <w:szCs w:val="21"/>
              </w:rPr>
            </w:pPr>
            <w:r>
              <w:rPr>
                <w:rFonts w:ascii="ＭＳ 明朝" w:hAnsi="ＭＳ 明朝" w:hint="eastAsia"/>
                <w:szCs w:val="21"/>
              </w:rPr>
              <w:t>●ワークシートを回収する。</w:t>
            </w:r>
            <w:r w:rsidR="00960CC3">
              <w:rPr>
                <w:rFonts w:ascii="ＭＳ 明朝" w:hAnsi="ＭＳ 明朝" w:hint="eastAsia"/>
                <w:szCs w:val="21"/>
              </w:rPr>
              <w:t>(T1)</w:t>
            </w:r>
          </w:p>
        </w:tc>
      </w:tr>
    </w:tbl>
    <w:p w:rsidR="007C03A1" w:rsidRDefault="007C03A1" w:rsidP="007C03A1">
      <w:pPr>
        <w:pStyle w:val="a3"/>
        <w:ind w:leftChars="0" w:left="0"/>
      </w:pPr>
    </w:p>
    <w:p w:rsidR="008E4AB4" w:rsidRDefault="007C03A1" w:rsidP="007C03A1">
      <w:pPr>
        <w:pStyle w:val="a3"/>
        <w:ind w:leftChars="0" w:left="0"/>
      </w:pPr>
      <w:r>
        <w:rPr>
          <w:rFonts w:hint="eastAsia"/>
        </w:rPr>
        <w:t>（３）</w:t>
      </w:r>
      <w:r w:rsidR="008E4AB4">
        <w:rPr>
          <w:rFonts w:hint="eastAsia"/>
        </w:rPr>
        <w:t>評価</w:t>
      </w:r>
      <w:r w:rsidR="00102ABA">
        <w:rPr>
          <w:rFonts w:hint="eastAsia"/>
        </w:rPr>
        <w:t>の観点</w:t>
      </w:r>
    </w:p>
    <w:p w:rsidR="008E4AB4" w:rsidRDefault="008E4AB4" w:rsidP="009B7109">
      <w:pPr>
        <w:pStyle w:val="a3"/>
        <w:ind w:leftChars="143" w:left="300"/>
      </w:pPr>
      <w:r>
        <w:rPr>
          <w:rFonts w:hint="eastAsia"/>
        </w:rPr>
        <w:t>・</w:t>
      </w:r>
      <w:r w:rsidR="00AB410B">
        <w:rPr>
          <w:rFonts w:hint="eastAsia"/>
        </w:rPr>
        <w:t>「人間らしく生きる道」について考え、自分自身と照らすことができたか</w:t>
      </w:r>
      <w:r w:rsidR="00392E12">
        <w:rPr>
          <w:rFonts w:hint="eastAsia"/>
        </w:rPr>
        <w:t>。</w:t>
      </w:r>
    </w:p>
    <w:p w:rsidR="007D790B" w:rsidRDefault="007D790B" w:rsidP="009B7109">
      <w:pPr>
        <w:pStyle w:val="a3"/>
        <w:ind w:leftChars="143" w:left="300"/>
      </w:pPr>
      <w:r>
        <w:rPr>
          <w:rFonts w:hint="eastAsia"/>
        </w:rPr>
        <w:t>・</w:t>
      </w:r>
      <w:r w:rsidR="00AB410B">
        <w:rPr>
          <w:rFonts w:hint="eastAsia"/>
        </w:rPr>
        <w:t>夢や理想の実現に向かって努力しようとする心情が見られたか</w:t>
      </w:r>
      <w:r>
        <w:rPr>
          <w:rFonts w:hint="eastAsia"/>
        </w:rPr>
        <w:t>。</w:t>
      </w:r>
    </w:p>
    <w:p w:rsidR="00A06101" w:rsidRDefault="00A06101" w:rsidP="008E4AB4">
      <w:pPr>
        <w:pStyle w:val="a3"/>
        <w:ind w:leftChars="0" w:left="720"/>
      </w:pPr>
    </w:p>
    <w:p w:rsidR="008E4AB4" w:rsidRPr="004F1FD5" w:rsidRDefault="001E11FE" w:rsidP="000C701F">
      <w:r>
        <w:rPr>
          <w:noProof/>
        </w:rPr>
        <w:pict>
          <v:rect id="_x0000_s1042" style="position:absolute;left:0;text-align:left;margin-left:362.3pt;margin-top:137pt;width:89.8pt;height:84.2pt;z-index:251661312" filled="f">
            <v:textbox inset="5.85pt,.7pt,5.85pt,.7pt"/>
          </v:rect>
        </w:pict>
      </w:r>
      <w:r>
        <w:rPr>
          <w:noProof/>
        </w:rPr>
        <w:pict>
          <v:rect id="_x0000_s1041" style="position:absolute;left:0;text-align:left;margin-left:362.3pt;margin-top:35.25pt;width:89.8pt;height:84.2pt;z-index:251660288" filled="f">
            <v:textbox inset="5.85pt,.7pt,5.85pt,.7pt"/>
          </v:rect>
        </w:pict>
      </w:r>
      <w:r>
        <w:rPr>
          <w:noProof/>
        </w:rPr>
        <w:pict>
          <v:shapetype id="_x0000_t32" coordsize="21600,21600" o:spt="32" o:oned="t" path="m,l21600,21600e" filled="f">
            <v:path arrowok="t" fillok="f" o:connecttype="none"/>
            <o:lock v:ext="edit" shapetype="t"/>
          </v:shapetype>
          <v:shape id="_x0000_s1039" type="#_x0000_t32" style="position:absolute;left:0;text-align:left;margin-left:356.1pt;margin-top:131.15pt;width:89.85pt;height:.05pt;flip:x;z-index:251659264" o:connectortype="straight">
            <v:stroke endarrow="block"/>
          </v:shape>
        </w:pict>
      </w:r>
      <w:r>
        <w:rPr>
          <w:noProof/>
        </w:rPr>
        <w:pict>
          <v:rect id="_x0000_s1036" style="position:absolute;left:0;text-align:left;margin-left:321.15pt;margin-top:38.05pt;width:34.95pt;height:180.35pt;z-index:251653631" filled="f">
            <v:textbox inset="5.85pt,.7pt,5.85pt,.7pt"/>
          </v:rect>
        </w:pict>
      </w:r>
      <w:r>
        <w:rPr>
          <w:noProof/>
        </w:rPr>
        <w:pict>
          <v:shape id="_x0000_s1037" type="#_x0000_t32" style="position:absolute;left:0;text-align:left;margin-left:301.95pt;margin-top:86.75pt;width:23.3pt;height:0;flip:x;z-index:251658240" o:connectortype="straight">
            <v:stroke endarrow="block"/>
          </v:shape>
        </w:pict>
      </w:r>
      <w:r>
        <w:rPr>
          <w:noProof/>
        </w:rPr>
        <w:pict>
          <v:shapetype id="_x0000_t202" coordsize="21600,21600" o:spt="202" path="m,l,21600r21600,l21600,xe">
            <v:stroke joinstyle="miter"/>
            <v:path gradientshapeok="t" o:connecttype="rect"/>
          </v:shapetype>
          <v:shape id="_x0000_s1029" type="#_x0000_t202" style="position:absolute;left:0;text-align:left;margin-left:-7pt;margin-top:27pt;width:497.45pt;height:207pt;z-index:251652606" filled="f" strokeweight="1.5pt">
            <v:textbox style="layout-flow:vertical-ideographic" inset="5.85pt,.7pt,5.85pt,.7pt">
              <w:txbxContent>
                <w:p w:rsidR="00AA7B90" w:rsidRPr="00E14EA7" w:rsidRDefault="00AB410B" w:rsidP="00392E12">
                  <w:pPr>
                    <w:rPr>
                      <w:rFonts w:ascii="HG丸ｺﾞｼｯｸM-PRO" w:eastAsia="HG丸ｺﾞｼｯｸM-PRO"/>
                      <w:bdr w:val="single" w:sz="4" w:space="0" w:color="auto"/>
                    </w:rPr>
                  </w:pPr>
                  <w:r w:rsidRPr="00AB410B">
                    <w:rPr>
                      <w:rFonts w:ascii="HG丸ｺﾞｼｯｸM-PRO" w:eastAsia="HG丸ｺﾞｼｯｸM-PRO" w:hint="eastAsia"/>
                    </w:rPr>
                    <w:t xml:space="preserve">　　</w:t>
                  </w:r>
                  <w:r w:rsidRPr="00E14EA7">
                    <w:rPr>
                      <w:rFonts w:ascii="HG丸ｺﾞｼｯｸM-PRO" w:eastAsia="HG丸ｺﾞｼｯｸM-PRO" w:hint="eastAsia"/>
                      <w:bdr w:val="single" w:sz="4" w:space="0" w:color="auto"/>
                    </w:rPr>
                    <w:t>悲願のりんご</w:t>
                  </w:r>
                </w:p>
                <w:p w:rsidR="00AB410B" w:rsidRDefault="003E081F" w:rsidP="00392E12">
                  <w:pPr>
                    <w:rPr>
                      <w:rFonts w:ascii="HG丸ｺﾞｼｯｸM-PRO" w:eastAsia="HG丸ｺﾞｼｯｸM-PRO"/>
                    </w:rPr>
                  </w:pPr>
                  <w:r>
                    <w:rPr>
                      <w:rFonts w:ascii="HG丸ｺﾞｼｯｸM-PRO" w:eastAsia="HG丸ｺﾞｼｯｸM-PRO" w:hint="eastAsia"/>
                    </w:rPr>
                    <w:t xml:space="preserve">　</w:t>
                  </w:r>
                </w:p>
                <w:p w:rsidR="00AB410B" w:rsidRDefault="00E14EA7" w:rsidP="00392E12">
                  <w:pPr>
                    <w:rPr>
                      <w:rFonts w:ascii="HG丸ｺﾞｼｯｸM-PRO" w:eastAsia="HG丸ｺﾞｼｯｸM-PRO"/>
                    </w:rPr>
                  </w:pPr>
                  <w:r>
                    <w:rPr>
                      <w:rFonts w:ascii="HG丸ｺﾞｼｯｸM-PRO" w:eastAsia="HG丸ｺﾞｼｯｸM-PRO" w:hint="eastAsia"/>
                    </w:rPr>
                    <w:t xml:space="preserve">　</w:t>
                  </w:r>
                  <w:r w:rsidR="00AB410B" w:rsidRPr="00E14EA7">
                    <w:rPr>
                      <w:rFonts w:ascii="HG丸ｺﾞｼｯｸM-PRO" w:eastAsia="HG丸ｺﾞｼｯｸM-PRO" w:hint="eastAsia"/>
                      <w:bdr w:val="single" w:sz="4" w:space="0" w:color="auto"/>
                    </w:rPr>
                    <w:t>斉藤昌美</w:t>
                  </w:r>
                  <w:r w:rsidR="00324DFD" w:rsidRPr="00324DFD">
                    <w:rPr>
                      <w:rFonts w:ascii="HG丸ｺﾞｼｯｸM-PRO" w:eastAsia="HG丸ｺﾞｼｯｸM-PRO" w:hint="eastAsia"/>
                    </w:rPr>
                    <w:t xml:space="preserve">　　　　</w:t>
                  </w:r>
                  <w:r w:rsidR="00904579">
                    <w:rPr>
                      <w:rFonts w:ascii="HG丸ｺﾞｼｯｸM-PRO" w:eastAsia="HG丸ｺﾞｼｯｸM-PRO" w:hint="eastAsia"/>
                    </w:rPr>
                    <w:t xml:space="preserve"> </w:t>
                  </w:r>
                  <w:r w:rsidR="00324DFD" w:rsidRPr="00324DFD">
                    <w:rPr>
                      <w:rFonts w:ascii="HG丸ｺﾞｼｯｸM-PRO" w:eastAsia="HG丸ｺﾞｼｯｸM-PRO" w:hint="eastAsia"/>
                    </w:rPr>
                    <w:t xml:space="preserve">　</w:t>
                  </w:r>
                  <w:r w:rsidR="001C7E1D">
                    <w:rPr>
                      <w:rFonts w:ascii="HG丸ｺﾞｼｯｸM-PRO" w:eastAsia="HG丸ｺﾞｼｯｸM-PRO" w:hint="eastAsia"/>
                      <w:bdr w:val="single" w:sz="4" w:space="0" w:color="auto"/>
                    </w:rPr>
                    <w:t>背景</w:t>
                  </w:r>
                </w:p>
                <w:p w:rsidR="00AB410B" w:rsidRDefault="006A2E71" w:rsidP="00392E12">
                  <w:pPr>
                    <w:rPr>
                      <w:rFonts w:ascii="HG丸ｺﾞｼｯｸM-PRO" w:eastAsia="HG丸ｺﾞｼｯｸM-PRO"/>
                    </w:rPr>
                  </w:pPr>
                  <w:r>
                    <w:rPr>
                      <w:rFonts w:ascii="HG丸ｺﾞｼｯｸM-PRO" w:eastAsia="HG丸ｺﾞｼｯｸM-PRO" w:hint="eastAsia"/>
                    </w:rPr>
                    <w:t xml:space="preserve">　</w:t>
                  </w:r>
                  <w:r w:rsidR="00904579">
                    <w:rPr>
                      <w:rFonts w:ascii="HG丸ｺﾞｼｯｸM-PRO" w:eastAsia="HG丸ｺﾞｼｯｸM-PRO" w:hint="eastAsia"/>
                    </w:rPr>
                    <w:t xml:space="preserve"> </w:t>
                  </w:r>
                </w:p>
                <w:p w:rsidR="00AB410B" w:rsidRDefault="006A2E71" w:rsidP="00392E12">
                  <w:pPr>
                    <w:rPr>
                      <w:rFonts w:ascii="HG丸ｺﾞｼｯｸM-PRO" w:eastAsia="HG丸ｺﾞｼｯｸM-PRO"/>
                    </w:rPr>
                  </w:pPr>
                  <w:r>
                    <w:rPr>
                      <w:rFonts w:ascii="HG丸ｺﾞｼｯｸM-PRO" w:eastAsia="HG丸ｺﾞｼｯｸM-PRO" w:hint="eastAsia"/>
                    </w:rPr>
                    <w:t xml:space="preserve">　</w:t>
                  </w:r>
                  <w:r w:rsidR="00904579">
                    <w:rPr>
                      <w:rFonts w:ascii="HG丸ｺﾞｼｯｸM-PRO" w:eastAsia="HG丸ｺﾞｼｯｸM-PRO" w:hint="eastAsia"/>
                    </w:rPr>
                    <w:t xml:space="preserve"> </w:t>
                  </w:r>
                </w:p>
                <w:p w:rsidR="00AB410B" w:rsidRDefault="006A2E71" w:rsidP="00392E12">
                  <w:pPr>
                    <w:rPr>
                      <w:rFonts w:ascii="HG丸ｺﾞｼｯｸM-PRO" w:eastAsia="HG丸ｺﾞｼｯｸM-PRO"/>
                    </w:rPr>
                  </w:pPr>
                  <w:r>
                    <w:rPr>
                      <w:rFonts w:ascii="HG丸ｺﾞｼｯｸM-PRO" w:eastAsia="HG丸ｺﾞｼｯｸM-PRO" w:hint="eastAsia"/>
                    </w:rPr>
                    <w:t xml:space="preserve">　</w:t>
                  </w:r>
                  <w:r w:rsidR="00904579">
                    <w:rPr>
                      <w:rFonts w:ascii="HG丸ｺﾞｼｯｸM-PRO" w:eastAsia="HG丸ｺﾞｼｯｸM-PRO" w:hint="eastAsia"/>
                    </w:rPr>
                    <w:t xml:space="preserve"> </w:t>
                  </w:r>
                </w:p>
                <w:p w:rsidR="00AB410B" w:rsidRDefault="006A2E71" w:rsidP="00392E12">
                  <w:pPr>
                    <w:rPr>
                      <w:rFonts w:ascii="HG丸ｺﾞｼｯｸM-PRO" w:eastAsia="HG丸ｺﾞｼｯｸM-PRO"/>
                    </w:rPr>
                  </w:pPr>
                  <w:r>
                    <w:rPr>
                      <w:rFonts w:ascii="HG丸ｺﾞｼｯｸM-PRO" w:eastAsia="HG丸ｺﾞｼｯｸM-PRO" w:hint="eastAsia"/>
                    </w:rPr>
                    <w:t xml:space="preserve">　</w:t>
                  </w:r>
                  <w:r w:rsidR="00904579">
                    <w:rPr>
                      <w:rFonts w:ascii="HG丸ｺﾞｼｯｸM-PRO" w:eastAsia="HG丸ｺﾞｼｯｸM-PRO" w:hint="eastAsia"/>
                    </w:rPr>
                    <w:t xml:space="preserve"> </w:t>
                  </w:r>
                </w:p>
                <w:p w:rsidR="00AB410B" w:rsidRDefault="00AB410B" w:rsidP="00392E12">
                  <w:pPr>
                    <w:rPr>
                      <w:rFonts w:ascii="HG丸ｺﾞｼｯｸM-PRO" w:eastAsia="HG丸ｺﾞｼｯｸM-PRO"/>
                    </w:rPr>
                  </w:pPr>
                  <w:r>
                    <w:rPr>
                      <w:rFonts w:ascii="HG丸ｺﾞｼｯｸM-PRO" w:eastAsia="HG丸ｺﾞｼｯｸM-PRO" w:hint="eastAsia"/>
                    </w:rPr>
                    <w:t xml:space="preserve">　・ふじの枝と寄せ</w:t>
                  </w:r>
                  <w:r w:rsidR="00E14EA7">
                    <w:rPr>
                      <w:rFonts w:ascii="HG丸ｺﾞｼｯｸM-PRO" w:eastAsia="HG丸ｺﾞｼｯｸM-PRO" w:hint="eastAsia"/>
                    </w:rPr>
                    <w:t>接ぎ</w:t>
                  </w:r>
                  <w:r>
                    <w:rPr>
                      <w:rFonts w:ascii="HG丸ｺﾞｼｯｸM-PRO" w:eastAsia="HG丸ｺﾞｼｯｸM-PRO" w:hint="eastAsia"/>
                    </w:rPr>
                    <w:t>の技術</w:t>
                  </w:r>
                </w:p>
                <w:p w:rsidR="00AB410B" w:rsidRDefault="00AB410B" w:rsidP="00AB410B">
                  <w:pPr>
                    <w:ind w:firstLineChars="1100" w:firstLine="2310"/>
                    <w:rPr>
                      <w:rFonts w:ascii="HG丸ｺﾞｼｯｸM-PRO" w:eastAsia="HG丸ｺﾞｼｯｸM-PRO"/>
                    </w:rPr>
                  </w:pPr>
                  <w:r>
                    <w:rPr>
                      <w:rFonts w:ascii="HG丸ｺﾞｼｯｸM-PRO" w:eastAsia="HG丸ｺﾞｼｯｸM-PRO" w:hint="eastAsia"/>
                    </w:rPr>
                    <w:t>を無償で広めた</w:t>
                  </w:r>
                </w:p>
                <w:p w:rsidR="00AB410B" w:rsidRDefault="003E081F" w:rsidP="00AB410B">
                  <w:pPr>
                    <w:rPr>
                      <w:rFonts w:ascii="HG丸ｺﾞｼｯｸM-PRO" w:eastAsia="HG丸ｺﾞｼｯｸM-PRO"/>
                    </w:rPr>
                  </w:pPr>
                  <w:r>
                    <w:rPr>
                      <w:rFonts w:ascii="HG丸ｺﾞｼｯｸM-PRO" w:eastAsia="HG丸ｺﾞｼｯｸM-PRO" w:hint="eastAsia"/>
                    </w:rPr>
                    <w:t xml:space="preserve">　</w:t>
                  </w:r>
                </w:p>
                <w:p w:rsidR="00AB410B" w:rsidRDefault="00AB410B" w:rsidP="00AB410B">
                  <w:pPr>
                    <w:rPr>
                      <w:rFonts w:ascii="HG丸ｺﾞｼｯｸM-PRO" w:eastAsia="HG丸ｺﾞｼｯｸM-PRO"/>
                    </w:rPr>
                  </w:pPr>
                  <w:r>
                    <w:rPr>
                      <w:rFonts w:ascii="HG丸ｺﾞｼｯｸM-PRO" w:eastAsia="HG丸ｺﾞｼｯｸM-PRO" w:hint="eastAsia"/>
                    </w:rPr>
                    <w:t xml:space="preserve">　</w:t>
                  </w:r>
                  <w:r w:rsidR="00E14EA7" w:rsidRPr="00E14EA7">
                    <w:rPr>
                      <w:rFonts w:ascii="HG丸ｺﾞｼｯｸM-PRO" w:eastAsia="HG丸ｺﾞｼｯｸM-PRO" w:hint="eastAsia"/>
                      <w:bdr w:val="single" w:sz="4" w:space="0" w:color="auto"/>
                    </w:rPr>
                    <w:t>どんな思いから？</w:t>
                  </w:r>
                </w:p>
                <w:p w:rsidR="00E14EA7" w:rsidRDefault="00E14EA7" w:rsidP="00AB410B">
                  <w:pPr>
                    <w:rPr>
                      <w:rFonts w:ascii="HG丸ｺﾞｼｯｸM-PRO" w:eastAsia="HG丸ｺﾞｼｯｸM-PRO"/>
                    </w:rPr>
                  </w:pPr>
                  <w:r>
                    <w:rPr>
                      <w:rFonts w:ascii="HG丸ｺﾞｼｯｸM-PRO" w:eastAsia="HG丸ｺﾞｼｯｸM-PRO" w:hint="eastAsia"/>
                    </w:rPr>
                    <w:t xml:space="preserve">　・新品種を広めたい。</w:t>
                  </w:r>
                </w:p>
                <w:p w:rsidR="00E14EA7" w:rsidRDefault="00E14EA7" w:rsidP="00AB410B">
                  <w:pPr>
                    <w:rPr>
                      <w:rFonts w:ascii="HG丸ｺﾞｼｯｸM-PRO" w:eastAsia="HG丸ｺﾞｼｯｸM-PRO"/>
                    </w:rPr>
                  </w:pPr>
                  <w:r>
                    <w:rPr>
                      <w:rFonts w:ascii="HG丸ｺﾞｼｯｸM-PRO" w:eastAsia="HG丸ｺﾞｼｯｸM-PRO" w:hint="eastAsia"/>
                    </w:rPr>
                    <w:t xml:space="preserve">　・青森の危機を救いたい。</w:t>
                  </w:r>
                </w:p>
                <w:p w:rsidR="00E14EA7" w:rsidRDefault="00E14EA7" w:rsidP="00AB410B">
                  <w:pPr>
                    <w:rPr>
                      <w:rFonts w:ascii="HG丸ｺﾞｼｯｸM-PRO" w:eastAsia="HG丸ｺﾞｼｯｸM-PRO"/>
                    </w:rPr>
                  </w:pPr>
                  <w:r>
                    <w:rPr>
                      <w:rFonts w:ascii="HG丸ｺﾞｼｯｸM-PRO" w:eastAsia="HG丸ｺﾞｼｯｸM-PRO" w:hint="eastAsia"/>
                    </w:rPr>
                    <w:t xml:space="preserve">　・</w:t>
                  </w:r>
                </w:p>
                <w:p w:rsidR="00E14EA7" w:rsidRDefault="00324DFD" w:rsidP="00AB410B">
                  <w:pPr>
                    <w:rPr>
                      <w:rFonts w:ascii="HG丸ｺﾞｼｯｸM-PRO" w:eastAsia="HG丸ｺﾞｼｯｸM-PRO"/>
                    </w:rPr>
                  </w:pPr>
                  <w:r>
                    <w:rPr>
                      <w:rFonts w:ascii="HG丸ｺﾞｼｯｸM-PRO" w:eastAsia="HG丸ｺﾞｼｯｸM-PRO" w:hint="eastAsia"/>
                    </w:rPr>
                    <w:t xml:space="preserve">　</w:t>
                  </w:r>
                  <w:r w:rsidRPr="00324DFD">
                    <w:rPr>
                      <w:rFonts w:ascii="HG丸ｺﾞｼｯｸM-PRO" w:eastAsia="HG丸ｺﾞｼｯｸM-PRO" w:hint="eastAsia"/>
                      <w:bdr w:val="single" w:sz="4" w:space="0" w:color="auto"/>
                    </w:rPr>
                    <w:t>どう思う？</w:t>
                  </w:r>
                </w:p>
                <w:p w:rsidR="00324DFD" w:rsidRDefault="00324DFD" w:rsidP="00AB410B">
                  <w:pPr>
                    <w:rPr>
                      <w:rFonts w:ascii="HG丸ｺﾞｼｯｸM-PRO" w:eastAsia="HG丸ｺﾞｼｯｸM-PRO"/>
                    </w:rPr>
                  </w:pPr>
                  <w:r>
                    <w:rPr>
                      <w:rFonts w:ascii="HG丸ｺﾞｼｯｸM-PRO" w:eastAsia="HG丸ｺﾞｼｯｸM-PRO" w:hint="eastAsia"/>
                    </w:rPr>
                    <w:t xml:space="preserve">　・真似できない。</w:t>
                  </w:r>
                </w:p>
                <w:p w:rsidR="00324DFD" w:rsidRDefault="003E081F" w:rsidP="00AB410B">
                  <w:pPr>
                    <w:rPr>
                      <w:rFonts w:ascii="HG丸ｺﾞｼｯｸM-PRO" w:eastAsia="HG丸ｺﾞｼｯｸM-PRO"/>
                    </w:rPr>
                  </w:pPr>
                  <w:r>
                    <w:rPr>
                      <w:rFonts w:ascii="HG丸ｺﾞｼｯｸM-PRO" w:eastAsia="HG丸ｺﾞｼｯｸM-PRO" w:hint="eastAsia"/>
                    </w:rPr>
                    <w:t xml:space="preserve">　・すごいと思う</w:t>
                  </w:r>
                  <w:r w:rsidR="00324DFD">
                    <w:rPr>
                      <w:rFonts w:ascii="HG丸ｺﾞｼｯｸM-PRO" w:eastAsia="HG丸ｺﾞｼｯｸM-PRO" w:hint="eastAsia"/>
                    </w:rPr>
                    <w:t>。</w:t>
                  </w:r>
                </w:p>
                <w:p w:rsidR="00324DFD" w:rsidRDefault="003E081F" w:rsidP="00AB410B">
                  <w:pPr>
                    <w:rPr>
                      <w:rFonts w:ascii="HG丸ｺﾞｼｯｸM-PRO" w:eastAsia="HG丸ｺﾞｼｯｸM-PRO"/>
                    </w:rPr>
                  </w:pPr>
                  <w:r>
                    <w:rPr>
                      <w:rFonts w:ascii="HG丸ｺﾞｼｯｸM-PRO" w:eastAsia="HG丸ｺﾞｼｯｸM-PRO" w:hint="eastAsia"/>
                    </w:rPr>
                    <w:t xml:space="preserve">　</w:t>
                  </w:r>
                </w:p>
                <w:p w:rsidR="00E14EA7" w:rsidRDefault="00E14EA7" w:rsidP="00AB410B">
                  <w:pPr>
                    <w:rPr>
                      <w:rFonts w:ascii="HG丸ｺﾞｼｯｸM-PRO" w:eastAsia="HG丸ｺﾞｼｯｸM-PRO"/>
                    </w:rPr>
                  </w:pPr>
                  <w:r>
                    <w:rPr>
                      <w:rFonts w:ascii="HG丸ｺﾞｼｯｸM-PRO" w:eastAsia="HG丸ｺﾞｼｯｸM-PRO" w:hint="eastAsia"/>
                    </w:rPr>
                    <w:t xml:space="preserve">　</w:t>
                  </w:r>
                  <w:r w:rsidRPr="00E14EA7">
                    <w:rPr>
                      <w:rFonts w:ascii="HG丸ｺﾞｼｯｸM-PRO" w:eastAsia="HG丸ｺﾞｼｯｸM-PRO" w:hint="eastAsia"/>
                      <w:bdr w:val="single" w:sz="4" w:space="0" w:color="auto"/>
                    </w:rPr>
                    <w:t>「人間らしく生きる道」とは？</w:t>
                  </w:r>
                </w:p>
                <w:p w:rsidR="00E14EA7" w:rsidRDefault="00E14EA7" w:rsidP="00AB410B">
                  <w:pPr>
                    <w:rPr>
                      <w:rFonts w:ascii="HG丸ｺﾞｼｯｸM-PRO" w:eastAsia="HG丸ｺﾞｼｯｸM-PRO"/>
                    </w:rPr>
                  </w:pPr>
                  <w:r>
                    <w:rPr>
                      <w:rFonts w:ascii="HG丸ｺﾞｼｯｸM-PRO" w:eastAsia="HG丸ｺﾞｼｯｸM-PRO" w:hint="eastAsia"/>
                    </w:rPr>
                    <w:t xml:space="preserve">　ワークシート</w:t>
                  </w:r>
                </w:p>
                <w:p w:rsidR="00E14EA7" w:rsidRDefault="00E14EA7" w:rsidP="00AB410B">
                  <w:pPr>
                    <w:rPr>
                      <w:rFonts w:ascii="HG丸ｺﾞｼｯｸM-PRO" w:eastAsia="HG丸ｺﾞｼｯｸM-PRO"/>
                    </w:rPr>
                  </w:pPr>
                  <w:r>
                    <w:rPr>
                      <w:rFonts w:ascii="HG丸ｺﾞｼｯｸM-PRO" w:eastAsia="HG丸ｺﾞｼｯｸM-PRO" w:hint="eastAsia"/>
                    </w:rPr>
                    <w:t xml:space="preserve">　語り合い</w:t>
                  </w:r>
                </w:p>
                <w:p w:rsidR="00E14EA7" w:rsidRDefault="00E14EA7" w:rsidP="00AB410B">
                  <w:pPr>
                    <w:rPr>
                      <w:rFonts w:ascii="HG丸ｺﾞｼｯｸM-PRO" w:eastAsia="HG丸ｺﾞｼｯｸM-PRO"/>
                    </w:rPr>
                  </w:pPr>
                  <w:r>
                    <w:rPr>
                      <w:rFonts w:ascii="HG丸ｺﾞｼｯｸM-PRO" w:eastAsia="HG丸ｺﾞｼｯｸM-PRO" w:hint="eastAsia"/>
                    </w:rPr>
                    <w:t xml:space="preserve">　・</w:t>
                  </w:r>
                </w:p>
                <w:p w:rsidR="00E14EA7" w:rsidRDefault="00E14EA7" w:rsidP="00AB410B">
                  <w:pPr>
                    <w:rPr>
                      <w:rFonts w:ascii="HG丸ｺﾞｼｯｸM-PRO" w:eastAsia="HG丸ｺﾞｼｯｸM-PRO"/>
                    </w:rPr>
                  </w:pPr>
                  <w:r>
                    <w:rPr>
                      <w:rFonts w:ascii="HG丸ｺﾞｼｯｸM-PRO" w:eastAsia="HG丸ｺﾞｼｯｸM-PRO" w:hint="eastAsia"/>
                    </w:rPr>
                    <w:t xml:space="preserve">　・</w:t>
                  </w:r>
                </w:p>
                <w:p w:rsidR="00E14EA7" w:rsidRDefault="00E14EA7" w:rsidP="00AB410B">
                  <w:pPr>
                    <w:rPr>
                      <w:rFonts w:ascii="HG丸ｺﾞｼｯｸM-PRO" w:eastAsia="HG丸ｺﾞｼｯｸM-PRO"/>
                    </w:rPr>
                  </w:pPr>
                  <w:r>
                    <w:rPr>
                      <w:rFonts w:ascii="HG丸ｺﾞｼｯｸM-PRO" w:eastAsia="HG丸ｺﾞｼｯｸM-PRO" w:hint="eastAsia"/>
                    </w:rPr>
                    <w:t xml:space="preserve">　・</w:t>
                  </w:r>
                </w:p>
                <w:p w:rsidR="00E14EA7" w:rsidRDefault="00E14EA7" w:rsidP="00AB410B">
                  <w:pPr>
                    <w:rPr>
                      <w:rFonts w:ascii="HG丸ｺﾞｼｯｸM-PRO" w:eastAsia="HG丸ｺﾞｼｯｸM-PRO"/>
                    </w:rPr>
                  </w:pPr>
                </w:p>
                <w:p w:rsidR="00E14EA7" w:rsidRPr="00AB410B" w:rsidRDefault="00E14EA7" w:rsidP="00AB410B">
                  <w:pPr>
                    <w:rPr>
                      <w:rFonts w:ascii="HG丸ｺﾞｼｯｸM-PRO" w:eastAsia="HG丸ｺﾞｼｯｸM-PRO"/>
                    </w:rPr>
                  </w:pPr>
                  <w:r>
                    <w:rPr>
                      <w:rFonts w:ascii="HG丸ｺﾞｼｯｸM-PRO" w:eastAsia="HG丸ｺﾞｼｯｸM-PRO" w:hint="eastAsia"/>
                    </w:rPr>
                    <w:t xml:space="preserve">　</w:t>
                  </w:r>
                  <w:r w:rsidRPr="00E14EA7">
                    <w:rPr>
                      <w:rFonts w:ascii="HG丸ｺﾞｼｯｸM-PRO" w:eastAsia="HG丸ｺﾞｼｯｸM-PRO" w:hint="eastAsia"/>
                      <w:bdr w:val="single" w:sz="4" w:space="0" w:color="auto"/>
                    </w:rPr>
                    <w:t>夢や理想をもって生きる</w:t>
                  </w:r>
                </w:p>
              </w:txbxContent>
            </v:textbox>
          </v:shape>
        </w:pict>
      </w:r>
      <w:r w:rsidR="008E4AB4" w:rsidRPr="0076652C">
        <w:rPr>
          <w:rFonts w:ascii="ＭＳ ゴシック" w:eastAsia="ＭＳ ゴシック" w:hAnsi="ＭＳ ゴシック" w:hint="eastAsia"/>
        </w:rPr>
        <w:t>５　板書計画</w:t>
      </w:r>
    </w:p>
    <w:sectPr w:rsidR="008E4AB4" w:rsidRPr="004F1FD5" w:rsidSect="001B2F55">
      <w:footerReference w:type="default" r:id="rId8"/>
      <w:headerReference w:type="first" r:id="rId9"/>
      <w:pgSz w:w="11906" w:h="16838"/>
      <w:pgMar w:top="1134" w:right="1134" w:bottom="1134" w:left="1134" w:header="851"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30D" w:rsidRDefault="0002230D" w:rsidP="00307AE2">
      <w:r>
        <w:separator/>
      </w:r>
    </w:p>
  </w:endnote>
  <w:endnote w:type="continuationSeparator" w:id="1">
    <w:p w:rsidR="0002230D" w:rsidRDefault="0002230D" w:rsidP="00307A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HG丸ｺﾞｼｯｸM-PRO">
    <w:panose1 w:val="020F0600000000000000"/>
    <w:charset w:val="80"/>
    <w:family w:val="moder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159027"/>
      <w:docPartObj>
        <w:docPartGallery w:val="Page Numbers (Bottom of Page)"/>
        <w:docPartUnique/>
      </w:docPartObj>
    </w:sdtPr>
    <w:sdtContent>
      <w:p w:rsidR="00602969" w:rsidRDefault="001E11FE">
        <w:pPr>
          <w:pStyle w:val="a6"/>
          <w:jc w:val="center"/>
        </w:pPr>
        <w:fldSimple w:instr=" PAGE   \* MERGEFORMAT ">
          <w:r w:rsidR="009B7109" w:rsidRPr="009B7109">
            <w:rPr>
              <w:noProof/>
              <w:lang w:val="ja-JP"/>
            </w:rPr>
            <w:t>1</w:t>
          </w:r>
        </w:fldSimple>
      </w:p>
    </w:sdtContent>
  </w:sdt>
  <w:p w:rsidR="00602969" w:rsidRDefault="0060296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30D" w:rsidRDefault="0002230D" w:rsidP="00307AE2">
      <w:r>
        <w:separator/>
      </w:r>
    </w:p>
  </w:footnote>
  <w:footnote w:type="continuationSeparator" w:id="1">
    <w:p w:rsidR="0002230D" w:rsidRDefault="0002230D" w:rsidP="00307A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69" w:rsidRDefault="00602969" w:rsidP="00602969">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C7834"/>
    <w:multiLevelType w:val="hybridMultilevel"/>
    <w:tmpl w:val="DE2493AE"/>
    <w:lvl w:ilvl="0" w:tplc="3C54F0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8321FC3"/>
    <w:multiLevelType w:val="hybridMultilevel"/>
    <w:tmpl w:val="DC6A79C6"/>
    <w:lvl w:ilvl="0" w:tplc="452E46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A714E77"/>
    <w:multiLevelType w:val="hybridMultilevel"/>
    <w:tmpl w:val="D36A4392"/>
    <w:lvl w:ilvl="0" w:tplc="64A8FEE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1FF064A"/>
    <w:multiLevelType w:val="hybridMultilevel"/>
    <w:tmpl w:val="6A942662"/>
    <w:lvl w:ilvl="0" w:tplc="F9AABC3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2EE6380"/>
    <w:multiLevelType w:val="hybridMultilevel"/>
    <w:tmpl w:val="EC7853D2"/>
    <w:lvl w:ilvl="0" w:tplc="1AC2C30A">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7D7C552A"/>
    <w:multiLevelType w:val="hybridMultilevel"/>
    <w:tmpl w:val="B9BE42E4"/>
    <w:lvl w:ilvl="0" w:tplc="015C6E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1985">
      <v:textbox inset="5.85pt,.7pt,5.85pt,.7pt"/>
      <o:colormenu v:ext="edit" fillcolor="none"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04BE"/>
    <w:rsid w:val="00000D21"/>
    <w:rsid w:val="00004A58"/>
    <w:rsid w:val="00014AD1"/>
    <w:rsid w:val="0002230D"/>
    <w:rsid w:val="0003771B"/>
    <w:rsid w:val="0005472B"/>
    <w:rsid w:val="00062647"/>
    <w:rsid w:val="000668B7"/>
    <w:rsid w:val="0006753D"/>
    <w:rsid w:val="000A15A5"/>
    <w:rsid w:val="000A234C"/>
    <w:rsid w:val="000C31A9"/>
    <w:rsid w:val="000C353C"/>
    <w:rsid w:val="000C51DE"/>
    <w:rsid w:val="000C701F"/>
    <w:rsid w:val="000D735F"/>
    <w:rsid w:val="00102ABA"/>
    <w:rsid w:val="00121AA6"/>
    <w:rsid w:val="00140150"/>
    <w:rsid w:val="001517F0"/>
    <w:rsid w:val="00161245"/>
    <w:rsid w:val="00193F49"/>
    <w:rsid w:val="001A2DC8"/>
    <w:rsid w:val="001B13DE"/>
    <w:rsid w:val="001B2F55"/>
    <w:rsid w:val="001C7E1D"/>
    <w:rsid w:val="001E11FE"/>
    <w:rsid w:val="00211A29"/>
    <w:rsid w:val="00217056"/>
    <w:rsid w:val="002421FF"/>
    <w:rsid w:val="002635A9"/>
    <w:rsid w:val="002C2327"/>
    <w:rsid w:val="002E4146"/>
    <w:rsid w:val="002F4CA9"/>
    <w:rsid w:val="002F6436"/>
    <w:rsid w:val="00301356"/>
    <w:rsid w:val="00307AE2"/>
    <w:rsid w:val="00310CD1"/>
    <w:rsid w:val="00324DFD"/>
    <w:rsid w:val="00333271"/>
    <w:rsid w:val="00337B05"/>
    <w:rsid w:val="00354341"/>
    <w:rsid w:val="00366AE8"/>
    <w:rsid w:val="00383890"/>
    <w:rsid w:val="00392E12"/>
    <w:rsid w:val="003C6FEC"/>
    <w:rsid w:val="003E081F"/>
    <w:rsid w:val="003E387B"/>
    <w:rsid w:val="003F1853"/>
    <w:rsid w:val="00431EA4"/>
    <w:rsid w:val="00446163"/>
    <w:rsid w:val="00486922"/>
    <w:rsid w:val="004C683E"/>
    <w:rsid w:val="004D2BE1"/>
    <w:rsid w:val="004F1FD5"/>
    <w:rsid w:val="004F3868"/>
    <w:rsid w:val="005111CA"/>
    <w:rsid w:val="00520FCA"/>
    <w:rsid w:val="00527147"/>
    <w:rsid w:val="00527971"/>
    <w:rsid w:val="0054692C"/>
    <w:rsid w:val="0055614F"/>
    <w:rsid w:val="0056431F"/>
    <w:rsid w:val="00585D5D"/>
    <w:rsid w:val="005A2BC3"/>
    <w:rsid w:val="005E0DCE"/>
    <w:rsid w:val="005E4104"/>
    <w:rsid w:val="005F7F1D"/>
    <w:rsid w:val="00602969"/>
    <w:rsid w:val="006204BE"/>
    <w:rsid w:val="00620F30"/>
    <w:rsid w:val="0064526E"/>
    <w:rsid w:val="00646E11"/>
    <w:rsid w:val="00656704"/>
    <w:rsid w:val="006A2E71"/>
    <w:rsid w:val="006B289B"/>
    <w:rsid w:val="006B7511"/>
    <w:rsid w:val="006C318D"/>
    <w:rsid w:val="006D0EC9"/>
    <w:rsid w:val="006D445C"/>
    <w:rsid w:val="006D717F"/>
    <w:rsid w:val="006E45B8"/>
    <w:rsid w:val="006F1431"/>
    <w:rsid w:val="00747274"/>
    <w:rsid w:val="0076652C"/>
    <w:rsid w:val="007710CA"/>
    <w:rsid w:val="00772511"/>
    <w:rsid w:val="00775C27"/>
    <w:rsid w:val="0078079D"/>
    <w:rsid w:val="007A45CC"/>
    <w:rsid w:val="007B71BB"/>
    <w:rsid w:val="007C03A1"/>
    <w:rsid w:val="007D3952"/>
    <w:rsid w:val="007D790B"/>
    <w:rsid w:val="007E2C2E"/>
    <w:rsid w:val="0080720E"/>
    <w:rsid w:val="00857943"/>
    <w:rsid w:val="008705AA"/>
    <w:rsid w:val="008744A2"/>
    <w:rsid w:val="00874B2D"/>
    <w:rsid w:val="00892595"/>
    <w:rsid w:val="008C5D51"/>
    <w:rsid w:val="008D14E9"/>
    <w:rsid w:val="008E4AB4"/>
    <w:rsid w:val="00904579"/>
    <w:rsid w:val="0091439E"/>
    <w:rsid w:val="00930E40"/>
    <w:rsid w:val="00960CC3"/>
    <w:rsid w:val="00972519"/>
    <w:rsid w:val="00973506"/>
    <w:rsid w:val="00981B59"/>
    <w:rsid w:val="00984AE6"/>
    <w:rsid w:val="00996D05"/>
    <w:rsid w:val="009B2CB7"/>
    <w:rsid w:val="009B7109"/>
    <w:rsid w:val="009F262A"/>
    <w:rsid w:val="00A06101"/>
    <w:rsid w:val="00A57E90"/>
    <w:rsid w:val="00A758F6"/>
    <w:rsid w:val="00A87414"/>
    <w:rsid w:val="00A92344"/>
    <w:rsid w:val="00AA7B90"/>
    <w:rsid w:val="00AB410B"/>
    <w:rsid w:val="00AB4F34"/>
    <w:rsid w:val="00AB7720"/>
    <w:rsid w:val="00AB77AB"/>
    <w:rsid w:val="00B06862"/>
    <w:rsid w:val="00B40173"/>
    <w:rsid w:val="00B56B4C"/>
    <w:rsid w:val="00B900AA"/>
    <w:rsid w:val="00B90C1C"/>
    <w:rsid w:val="00B971C0"/>
    <w:rsid w:val="00BA08DA"/>
    <w:rsid w:val="00BA323D"/>
    <w:rsid w:val="00BA56C1"/>
    <w:rsid w:val="00BB2741"/>
    <w:rsid w:val="00BB2E1E"/>
    <w:rsid w:val="00C12E37"/>
    <w:rsid w:val="00C36DA0"/>
    <w:rsid w:val="00C709F1"/>
    <w:rsid w:val="00C959DE"/>
    <w:rsid w:val="00CE08A8"/>
    <w:rsid w:val="00D14B70"/>
    <w:rsid w:val="00D314C7"/>
    <w:rsid w:val="00D31E3A"/>
    <w:rsid w:val="00D33B0C"/>
    <w:rsid w:val="00D4597D"/>
    <w:rsid w:val="00D631BC"/>
    <w:rsid w:val="00D76311"/>
    <w:rsid w:val="00D84B11"/>
    <w:rsid w:val="00D85D26"/>
    <w:rsid w:val="00DD6A5F"/>
    <w:rsid w:val="00DE0518"/>
    <w:rsid w:val="00DE49CE"/>
    <w:rsid w:val="00DE7EEC"/>
    <w:rsid w:val="00DF3E57"/>
    <w:rsid w:val="00DF58CD"/>
    <w:rsid w:val="00E14EA7"/>
    <w:rsid w:val="00E2049B"/>
    <w:rsid w:val="00E413E6"/>
    <w:rsid w:val="00E45397"/>
    <w:rsid w:val="00E95108"/>
    <w:rsid w:val="00E96A05"/>
    <w:rsid w:val="00ED071B"/>
    <w:rsid w:val="00EF6EB2"/>
    <w:rsid w:val="00F056A6"/>
    <w:rsid w:val="00F06A5E"/>
    <w:rsid w:val="00F16310"/>
    <w:rsid w:val="00F366A2"/>
    <w:rsid w:val="00F4501F"/>
    <w:rsid w:val="00F5170B"/>
    <w:rsid w:val="00F55678"/>
    <w:rsid w:val="00F56F5E"/>
    <w:rsid w:val="00F86EB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colormenu v:ext="edit" fillcolor="none" strokecolor="none"/>
    </o:shapedefaults>
    <o:shapelayout v:ext="edit">
      <o:idmap v:ext="edit" data="1"/>
      <o:rules v:ext="edit">
        <o:r id="V:Rule3" type="connector" idref="#_x0000_s1039"/>
        <o:r id="V:Rule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C1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597D"/>
    <w:pPr>
      <w:ind w:leftChars="400" w:left="840"/>
    </w:pPr>
  </w:style>
  <w:style w:type="paragraph" w:styleId="a4">
    <w:name w:val="header"/>
    <w:basedOn w:val="a"/>
    <w:link w:val="a5"/>
    <w:uiPriority w:val="99"/>
    <w:unhideWhenUsed/>
    <w:rsid w:val="00307AE2"/>
    <w:pPr>
      <w:tabs>
        <w:tab w:val="center" w:pos="4252"/>
        <w:tab w:val="right" w:pos="8504"/>
      </w:tabs>
      <w:snapToGrid w:val="0"/>
    </w:pPr>
  </w:style>
  <w:style w:type="character" w:customStyle="1" w:styleId="a5">
    <w:name w:val="ヘッダー (文字)"/>
    <w:basedOn w:val="a0"/>
    <w:link w:val="a4"/>
    <w:uiPriority w:val="99"/>
    <w:rsid w:val="00307AE2"/>
  </w:style>
  <w:style w:type="paragraph" w:styleId="a6">
    <w:name w:val="footer"/>
    <w:basedOn w:val="a"/>
    <w:link w:val="a7"/>
    <w:uiPriority w:val="99"/>
    <w:unhideWhenUsed/>
    <w:rsid w:val="00307AE2"/>
    <w:pPr>
      <w:tabs>
        <w:tab w:val="center" w:pos="4252"/>
        <w:tab w:val="right" w:pos="8504"/>
      </w:tabs>
      <w:snapToGrid w:val="0"/>
    </w:pPr>
  </w:style>
  <w:style w:type="character" w:customStyle="1" w:styleId="a7">
    <w:name w:val="フッター (文字)"/>
    <w:basedOn w:val="a0"/>
    <w:link w:val="a6"/>
    <w:uiPriority w:val="99"/>
    <w:rsid w:val="00307AE2"/>
  </w:style>
  <w:style w:type="table" w:styleId="a8">
    <w:name w:val="Table Grid"/>
    <w:basedOn w:val="a1"/>
    <w:uiPriority w:val="59"/>
    <w:rsid w:val="004F1F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Date"/>
    <w:basedOn w:val="a"/>
    <w:next w:val="a"/>
    <w:link w:val="aa"/>
    <w:uiPriority w:val="99"/>
    <w:semiHidden/>
    <w:unhideWhenUsed/>
    <w:rsid w:val="00446163"/>
  </w:style>
  <w:style w:type="character" w:customStyle="1" w:styleId="aa">
    <w:name w:val="日付 (文字)"/>
    <w:basedOn w:val="a0"/>
    <w:link w:val="a9"/>
    <w:uiPriority w:val="99"/>
    <w:semiHidden/>
    <w:rsid w:val="00446163"/>
    <w:rPr>
      <w:kern w:val="2"/>
      <w:sz w:val="21"/>
      <w:szCs w:val="22"/>
    </w:rPr>
  </w:style>
  <w:style w:type="paragraph" w:styleId="ab">
    <w:name w:val="Balloon Text"/>
    <w:basedOn w:val="a"/>
    <w:link w:val="ac"/>
    <w:uiPriority w:val="99"/>
    <w:semiHidden/>
    <w:unhideWhenUsed/>
    <w:rsid w:val="0060296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02969"/>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9DCD1-CBEB-4469-A647-F0AE9135D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3</Pages>
  <Words>345</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nagahara</dc:creator>
  <cp:keywords/>
  <cp:lastModifiedBy>江戸川区</cp:lastModifiedBy>
  <cp:revision>39</cp:revision>
  <cp:lastPrinted>2012-11-05T11:01:00Z</cp:lastPrinted>
  <dcterms:created xsi:type="dcterms:W3CDTF">2012-05-25T01:48:00Z</dcterms:created>
  <dcterms:modified xsi:type="dcterms:W3CDTF">2013-02-05T08:25:00Z</dcterms:modified>
</cp:coreProperties>
</file>