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139FF" w14:textId="13CD4D0D" w:rsidR="002F0F08" w:rsidRDefault="00555D03" w:rsidP="00555D03">
      <w:pPr>
        <w:jc w:val="center"/>
      </w:pPr>
      <w:r>
        <w:rPr>
          <w:rFonts w:hint="eastAsia"/>
        </w:rPr>
        <w:t>令和</w:t>
      </w:r>
      <w:r w:rsidR="008A3417">
        <w:rPr>
          <w:rFonts w:hint="eastAsia"/>
        </w:rPr>
        <w:t>8</w:t>
      </w:r>
      <w:r>
        <w:rPr>
          <w:rFonts w:hint="eastAsia"/>
        </w:rPr>
        <w:t>年度　第５学年　外国語科「Junior Sunshine 5」年間指導計画及び評価規準</w:t>
      </w:r>
    </w:p>
    <w:p w14:paraId="4C6C3E95" w14:textId="273DDDCD" w:rsidR="00555D03" w:rsidRDefault="00555D03" w:rsidP="00555D03">
      <w:pPr>
        <w:jc w:val="right"/>
      </w:pPr>
      <w:r>
        <w:rPr>
          <w:rFonts w:hint="eastAsia"/>
        </w:rPr>
        <w:t>江戸川区立船堀第二小学校</w:t>
      </w:r>
    </w:p>
    <w:tbl>
      <w:tblPr>
        <w:tblW w:w="20474" w:type="dxa"/>
        <w:tblCellMar>
          <w:left w:w="99" w:type="dxa"/>
          <w:right w:w="99" w:type="dxa"/>
        </w:tblCellMar>
        <w:tblLook w:val="04A0" w:firstRow="1" w:lastRow="0" w:firstColumn="1" w:lastColumn="0" w:noHBand="0" w:noVBand="1"/>
      </w:tblPr>
      <w:tblGrid>
        <w:gridCol w:w="858"/>
        <w:gridCol w:w="5090"/>
        <w:gridCol w:w="558"/>
        <w:gridCol w:w="1387"/>
        <w:gridCol w:w="5317"/>
        <w:gridCol w:w="3632"/>
        <w:gridCol w:w="3632"/>
      </w:tblGrid>
      <w:tr w:rsidR="00555D03" w:rsidRPr="00555D03" w14:paraId="3E99A189" w14:textId="77777777" w:rsidTr="00555D03">
        <w:trPr>
          <w:trHeight w:val="279"/>
        </w:trPr>
        <w:tc>
          <w:tcPr>
            <w:tcW w:w="858"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A02E32"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課</w:t>
            </w:r>
          </w:p>
        </w:tc>
        <w:tc>
          <w:tcPr>
            <w:tcW w:w="50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3191E56"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単元名 / 単元の目標 </w:t>
            </w:r>
            <w:r w:rsidRPr="00555D03">
              <w:rPr>
                <w:rFonts w:ascii="UD デジタル 教科書体 NK-R" w:eastAsia="UD デジタル 教科書体 NK-R" w:hAnsi="游ゴシック" w:cs="ＭＳ Ｐゴシック" w:hint="eastAsia"/>
                <w:kern w:val="0"/>
                <w:sz w:val="22"/>
              </w:rPr>
              <w:br/>
              <w:t>関連する他教科等や今日的な教育課題等</w:t>
            </w:r>
          </w:p>
        </w:tc>
        <w:tc>
          <w:tcPr>
            <w:tcW w:w="55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5ADB1D8"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配当時数</w:t>
            </w:r>
          </w:p>
        </w:tc>
        <w:tc>
          <w:tcPr>
            <w:tcW w:w="13968" w:type="dxa"/>
            <w:gridSpan w:val="4"/>
            <w:tcBorders>
              <w:top w:val="single" w:sz="4" w:space="0" w:color="auto"/>
              <w:left w:val="nil"/>
              <w:bottom w:val="single" w:sz="4" w:space="0" w:color="auto"/>
              <w:right w:val="single" w:sz="4" w:space="0" w:color="auto"/>
            </w:tcBorders>
            <w:shd w:val="clear" w:color="000000" w:fill="D9D9D9"/>
            <w:vAlign w:val="center"/>
            <w:hideMark/>
          </w:tcPr>
          <w:p w14:paraId="2A028AF5"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0"/>
                <w:szCs w:val="20"/>
              </w:rPr>
            </w:pPr>
            <w:r w:rsidRPr="00555D03">
              <w:rPr>
                <w:rFonts w:ascii="UD デジタル 教科書体 NK-R" w:eastAsia="UD デジタル 教科書体 NK-R" w:hAnsi="游ゴシック" w:cs="ＭＳ Ｐゴシック" w:hint="eastAsia"/>
                <w:kern w:val="0"/>
                <w:sz w:val="20"/>
                <w:szCs w:val="20"/>
              </w:rPr>
              <w:t>評価規準</w:t>
            </w:r>
          </w:p>
        </w:tc>
      </w:tr>
      <w:tr w:rsidR="00555D03" w:rsidRPr="00555D03" w14:paraId="770C1447" w14:textId="77777777" w:rsidTr="00555D03">
        <w:trPr>
          <w:trHeight w:val="276"/>
        </w:trPr>
        <w:tc>
          <w:tcPr>
            <w:tcW w:w="858" w:type="dxa"/>
            <w:vMerge/>
            <w:tcBorders>
              <w:top w:val="single" w:sz="4" w:space="0" w:color="auto"/>
              <w:left w:val="single" w:sz="4" w:space="0" w:color="auto"/>
              <w:bottom w:val="single" w:sz="4" w:space="0" w:color="auto"/>
              <w:right w:val="single" w:sz="4" w:space="0" w:color="auto"/>
            </w:tcBorders>
            <w:vAlign w:val="center"/>
            <w:hideMark/>
          </w:tcPr>
          <w:p w14:paraId="1B29E3BA"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single" w:sz="4" w:space="0" w:color="auto"/>
              <w:left w:val="single" w:sz="4" w:space="0" w:color="auto"/>
              <w:bottom w:val="single" w:sz="4" w:space="0" w:color="auto"/>
              <w:right w:val="single" w:sz="4" w:space="0" w:color="auto"/>
            </w:tcBorders>
            <w:vAlign w:val="center"/>
            <w:hideMark/>
          </w:tcPr>
          <w:p w14:paraId="31121AF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EA1E2CE"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000000" w:fill="D9D9D9"/>
            <w:vAlign w:val="center"/>
            <w:hideMark/>
          </w:tcPr>
          <w:p w14:paraId="339777E4"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0"/>
                <w:szCs w:val="20"/>
              </w:rPr>
            </w:pPr>
            <w:r w:rsidRPr="00555D03">
              <w:rPr>
                <w:rFonts w:ascii="UD デジタル 教科書体 NK-R" w:eastAsia="UD デジタル 教科書体 NK-R" w:hAnsi="游ゴシック" w:cs="ＭＳ Ｐゴシック" w:hint="eastAsia"/>
                <w:kern w:val="0"/>
                <w:sz w:val="20"/>
                <w:szCs w:val="20"/>
              </w:rPr>
              <w:t>領域</w:t>
            </w:r>
          </w:p>
        </w:tc>
        <w:tc>
          <w:tcPr>
            <w:tcW w:w="5317" w:type="dxa"/>
            <w:tcBorders>
              <w:top w:val="nil"/>
              <w:left w:val="nil"/>
              <w:bottom w:val="single" w:sz="4" w:space="0" w:color="auto"/>
              <w:right w:val="single" w:sz="4" w:space="0" w:color="auto"/>
            </w:tcBorders>
            <w:shd w:val="clear" w:color="000000" w:fill="D9D9D9"/>
            <w:vAlign w:val="center"/>
            <w:hideMark/>
          </w:tcPr>
          <w:p w14:paraId="54DF22F8"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0"/>
                <w:szCs w:val="20"/>
              </w:rPr>
            </w:pPr>
            <w:r w:rsidRPr="00555D03">
              <w:rPr>
                <w:rFonts w:ascii="UD デジタル 教科書体 NK-R" w:eastAsia="UD デジタル 教科書体 NK-R" w:hAnsi="游ゴシック" w:cs="ＭＳ Ｐゴシック" w:hint="eastAsia"/>
                <w:kern w:val="0"/>
                <w:sz w:val="20"/>
                <w:szCs w:val="20"/>
              </w:rPr>
              <w:t>知識・技能</w:t>
            </w:r>
          </w:p>
        </w:tc>
        <w:tc>
          <w:tcPr>
            <w:tcW w:w="3632" w:type="dxa"/>
            <w:tcBorders>
              <w:top w:val="nil"/>
              <w:left w:val="nil"/>
              <w:bottom w:val="single" w:sz="4" w:space="0" w:color="auto"/>
              <w:right w:val="single" w:sz="4" w:space="0" w:color="auto"/>
            </w:tcBorders>
            <w:shd w:val="clear" w:color="000000" w:fill="D9D9D9"/>
            <w:vAlign w:val="center"/>
            <w:hideMark/>
          </w:tcPr>
          <w:p w14:paraId="0F4D6654"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0"/>
                <w:szCs w:val="20"/>
              </w:rPr>
            </w:pPr>
            <w:r w:rsidRPr="00555D03">
              <w:rPr>
                <w:rFonts w:ascii="UD デジタル 教科書体 NK-R" w:eastAsia="UD デジタル 教科書体 NK-R" w:hAnsi="游ゴシック" w:cs="ＭＳ Ｐゴシック" w:hint="eastAsia"/>
                <w:kern w:val="0"/>
                <w:sz w:val="20"/>
                <w:szCs w:val="20"/>
              </w:rPr>
              <w:t>思考・判断・表現</w:t>
            </w:r>
          </w:p>
        </w:tc>
        <w:tc>
          <w:tcPr>
            <w:tcW w:w="3632" w:type="dxa"/>
            <w:tcBorders>
              <w:top w:val="nil"/>
              <w:left w:val="nil"/>
              <w:bottom w:val="single" w:sz="4" w:space="0" w:color="auto"/>
              <w:right w:val="single" w:sz="4" w:space="0" w:color="auto"/>
            </w:tcBorders>
            <w:shd w:val="clear" w:color="000000" w:fill="D9D9D9"/>
            <w:vAlign w:val="center"/>
            <w:hideMark/>
          </w:tcPr>
          <w:p w14:paraId="275B5D03"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0"/>
                <w:szCs w:val="20"/>
              </w:rPr>
            </w:pPr>
            <w:r w:rsidRPr="00555D03">
              <w:rPr>
                <w:rFonts w:ascii="UD デジタル 教科書体 NK-R" w:eastAsia="UD デジタル 教科書体 NK-R" w:hAnsi="游ゴシック" w:cs="ＭＳ Ｐゴシック" w:hint="eastAsia"/>
                <w:kern w:val="0"/>
                <w:sz w:val="20"/>
                <w:szCs w:val="20"/>
              </w:rPr>
              <w:t>主体的に学習に取り組む態度</w:t>
            </w:r>
          </w:p>
        </w:tc>
      </w:tr>
      <w:tr w:rsidR="00555D03" w:rsidRPr="00555D03" w14:paraId="5F33B5A9" w14:textId="77777777" w:rsidTr="00555D03">
        <w:trPr>
          <w:trHeight w:val="2661"/>
        </w:trPr>
        <w:tc>
          <w:tcPr>
            <w:tcW w:w="8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076126"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1</w:t>
            </w:r>
          </w:p>
        </w:tc>
        <w:tc>
          <w:tcPr>
            <w:tcW w:w="5090" w:type="dxa"/>
            <w:vMerge w:val="restart"/>
            <w:tcBorders>
              <w:top w:val="nil"/>
              <w:left w:val="single" w:sz="4" w:space="0" w:color="auto"/>
              <w:bottom w:val="single" w:sz="4" w:space="0" w:color="000000"/>
              <w:right w:val="single" w:sz="4" w:space="0" w:color="auto"/>
            </w:tcBorders>
            <w:shd w:val="clear" w:color="auto" w:fill="auto"/>
            <w:vAlign w:val="center"/>
            <w:hideMark/>
          </w:tcPr>
          <w:p w14:paraId="0D26B4C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4"/>
                <w:szCs w:val="24"/>
              </w:rPr>
              <w:t>Hello, everyone.</w:t>
            </w:r>
            <w:r w:rsidRPr="00555D03">
              <w:rPr>
                <w:rFonts w:ascii="UD デジタル 教科書体 NK-R" w:eastAsia="UD デジタル 教科書体 NK-R" w:hAnsi="游ゴシック" w:cs="ＭＳ Ｐゴシック" w:hint="eastAsia"/>
                <w:b/>
                <w:bCs/>
                <w:kern w:val="0"/>
                <w:sz w:val="24"/>
                <w:szCs w:val="24"/>
              </w:rPr>
              <w:br/>
              <w:t>友だちのことをもっと知ろう。</w:t>
            </w:r>
            <w:r w:rsidRPr="00555D03">
              <w:rPr>
                <w:rFonts w:ascii="UD デジタル 教科書体 NK-R" w:eastAsia="UD デジタル 教科書体 NK-R" w:hAnsi="游ゴシック" w:cs="ＭＳ Ｐゴシック" w:hint="eastAsia"/>
                <w:b/>
                <w:bCs/>
                <w:kern w:val="0"/>
                <w:sz w:val="24"/>
                <w:szCs w:val="24"/>
              </w:rPr>
              <w:br/>
            </w:r>
            <w:r w:rsidRPr="00555D03">
              <w:rPr>
                <w:rFonts w:ascii="UD デジタル 教科書体 NK-R" w:eastAsia="UD デジタル 教科書体 NK-R" w:hAnsi="游ゴシック" w:cs="ＭＳ Ｐゴシック" w:hint="eastAsia"/>
                <w:kern w:val="0"/>
                <w:sz w:val="22"/>
              </w:rPr>
              <w:br/>
              <w:t>名前や名前のつづり，好きなものやもっているものなどについて，具体的な情報を聞き取ったり，互いのことをよく知るために，伝え合ったりすることができる。</w:t>
            </w:r>
            <w:r w:rsidRPr="00555D03">
              <w:rPr>
                <w:rFonts w:ascii="UD デジタル 教科書体 NK-R" w:eastAsia="UD デジタル 教科書体 NK-R" w:hAnsi="游ゴシック" w:cs="ＭＳ Ｐゴシック" w:hint="eastAsia"/>
                <w:kern w:val="0"/>
                <w:sz w:val="22"/>
              </w:rPr>
              <w:br/>
            </w:r>
            <w:r w:rsidRPr="00555D03">
              <w:rPr>
                <w:rFonts w:ascii="UD デジタル 教科書体 NK-R" w:eastAsia="UD デジタル 教科書体 NK-R" w:hAnsi="游ゴシック" w:cs="ＭＳ Ｐゴシック" w:hint="eastAsia"/>
                <w:kern w:val="0"/>
                <w:sz w:val="22"/>
              </w:rPr>
              <w:br/>
            </w:r>
            <w:r w:rsidRPr="00555D03">
              <w:rPr>
                <w:rFonts w:ascii="UD デジタル 教科書体 NK-R" w:eastAsia="UD デジタル 教科書体 NK-R" w:hAnsi="游ゴシック" w:cs="ＭＳ Ｐゴシック" w:hint="eastAsia"/>
                <w:kern w:val="0"/>
                <w:sz w:val="22"/>
              </w:rPr>
              <w:br/>
              <w:t>道，特，総，キャリア</w:t>
            </w:r>
          </w:p>
        </w:tc>
        <w:tc>
          <w:tcPr>
            <w:tcW w:w="558" w:type="dxa"/>
            <w:vMerge w:val="restart"/>
            <w:tcBorders>
              <w:top w:val="nil"/>
              <w:left w:val="single" w:sz="4" w:space="0" w:color="auto"/>
              <w:bottom w:val="single" w:sz="4" w:space="0" w:color="000000"/>
              <w:right w:val="single" w:sz="4" w:space="0" w:color="auto"/>
            </w:tcBorders>
            <w:shd w:val="clear" w:color="auto" w:fill="auto"/>
            <w:vAlign w:val="center"/>
            <w:hideMark/>
          </w:tcPr>
          <w:p w14:paraId="20F275E3"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8</w:t>
            </w:r>
          </w:p>
        </w:tc>
        <w:tc>
          <w:tcPr>
            <w:tcW w:w="1387" w:type="dxa"/>
            <w:tcBorders>
              <w:top w:val="nil"/>
              <w:left w:val="nil"/>
              <w:bottom w:val="single" w:sz="4" w:space="0" w:color="auto"/>
              <w:right w:val="single" w:sz="4" w:space="0" w:color="auto"/>
            </w:tcBorders>
            <w:shd w:val="clear" w:color="auto" w:fill="auto"/>
            <w:vAlign w:val="center"/>
            <w:hideMark/>
          </w:tcPr>
          <w:p w14:paraId="7A598F9E"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聞くこと</w:t>
            </w:r>
          </w:p>
        </w:tc>
        <w:tc>
          <w:tcPr>
            <w:tcW w:w="5317" w:type="dxa"/>
            <w:tcBorders>
              <w:top w:val="nil"/>
              <w:left w:val="nil"/>
              <w:bottom w:val="single" w:sz="4" w:space="0" w:color="auto"/>
              <w:right w:val="single" w:sz="4" w:space="0" w:color="auto"/>
            </w:tcBorders>
            <w:shd w:val="clear" w:color="auto" w:fill="auto"/>
            <w:vAlign w:val="center"/>
            <w:hideMark/>
          </w:tcPr>
          <w:p w14:paraId="58E79F8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〈知識〉Hello.  My name is ～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How do you spell your name</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What ～ do you like</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 xml:space="preserve">I like ～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What do you want</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I want ～ . 及びその関連語句（以下，主な言語材料）などについて理解している。</w:t>
            </w:r>
            <w:r w:rsidRPr="00555D03">
              <w:rPr>
                <w:rFonts w:ascii="UD デジタル 教科書体 NK-R" w:eastAsia="UD デジタル 教科書体 NK-R" w:hAnsi="游ゴシック" w:cs="ＭＳ Ｐゴシック" w:hint="eastAsia"/>
                <w:kern w:val="0"/>
                <w:sz w:val="22"/>
              </w:rPr>
              <w:br/>
              <w:t>〈技能〉名前や名前のつづり，好きなものやもっているものなどについて，具体的な情報を聞き取る技能を身に付けている。</w:t>
            </w:r>
          </w:p>
        </w:tc>
        <w:tc>
          <w:tcPr>
            <w:tcW w:w="3632" w:type="dxa"/>
            <w:tcBorders>
              <w:top w:val="nil"/>
              <w:left w:val="nil"/>
              <w:bottom w:val="single" w:sz="4" w:space="0" w:color="auto"/>
              <w:right w:val="single" w:sz="4" w:space="0" w:color="auto"/>
            </w:tcBorders>
            <w:shd w:val="clear" w:color="auto" w:fill="auto"/>
            <w:hideMark/>
          </w:tcPr>
          <w:p w14:paraId="48E0C78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c>
          <w:tcPr>
            <w:tcW w:w="3632" w:type="dxa"/>
            <w:tcBorders>
              <w:top w:val="nil"/>
              <w:left w:val="nil"/>
              <w:bottom w:val="single" w:sz="4" w:space="0" w:color="auto"/>
              <w:right w:val="single" w:sz="4" w:space="0" w:color="auto"/>
            </w:tcBorders>
            <w:shd w:val="clear" w:color="auto" w:fill="auto"/>
            <w:hideMark/>
          </w:tcPr>
          <w:p w14:paraId="72526D3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78A1B421" w14:textId="77777777" w:rsidTr="00555D03">
        <w:trPr>
          <w:trHeight w:val="1671"/>
        </w:trPr>
        <w:tc>
          <w:tcPr>
            <w:tcW w:w="858" w:type="dxa"/>
            <w:vMerge/>
            <w:tcBorders>
              <w:top w:val="nil"/>
              <w:left w:val="single" w:sz="4" w:space="0" w:color="auto"/>
              <w:bottom w:val="single" w:sz="4" w:space="0" w:color="000000"/>
              <w:right w:val="single" w:sz="4" w:space="0" w:color="auto"/>
            </w:tcBorders>
            <w:vAlign w:val="center"/>
            <w:hideMark/>
          </w:tcPr>
          <w:p w14:paraId="1974CA2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307B01E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000000"/>
              <w:right w:val="single" w:sz="4" w:space="0" w:color="auto"/>
            </w:tcBorders>
            <w:vAlign w:val="center"/>
            <w:hideMark/>
          </w:tcPr>
          <w:p w14:paraId="7A057B78"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1CAAE66B"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話すこと</w:t>
            </w:r>
            <w:r w:rsidRPr="00555D03">
              <w:rPr>
                <w:rFonts w:ascii="UD デジタル 教科書体 NK-R" w:eastAsia="UD デジタル 教科書体 NK-R" w:hAnsi="游ゴシック" w:cs="ＭＳ Ｐゴシック" w:hint="eastAsia"/>
                <w:kern w:val="0"/>
                <w:sz w:val="22"/>
              </w:rPr>
              <w:br/>
              <w:t>[やり取り]</w:t>
            </w:r>
          </w:p>
        </w:tc>
        <w:tc>
          <w:tcPr>
            <w:tcW w:w="5317" w:type="dxa"/>
            <w:tcBorders>
              <w:top w:val="nil"/>
              <w:left w:val="nil"/>
              <w:bottom w:val="single" w:sz="4" w:space="0" w:color="auto"/>
              <w:right w:val="single" w:sz="4" w:space="0" w:color="auto"/>
            </w:tcBorders>
            <w:shd w:val="clear" w:color="auto" w:fill="auto"/>
            <w:vAlign w:val="center"/>
            <w:hideMark/>
          </w:tcPr>
          <w:p w14:paraId="635654F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〈知識〉主な言語材料について理解している。</w:t>
            </w:r>
            <w:r w:rsidRPr="00555D03">
              <w:rPr>
                <w:rFonts w:ascii="UD デジタル 教科書体 NK-R" w:eastAsia="UD デジタル 教科書体 NK-R" w:hAnsi="游ゴシック" w:cs="ＭＳ Ｐゴシック" w:hint="eastAsia"/>
                <w:kern w:val="0"/>
                <w:sz w:val="22"/>
              </w:rPr>
              <w:br/>
              <w:t>〈技能〉名前や名前のつづり，好きなものやもっているものなどについて，主な言語材料を用いて伝え合う技能を身に付けている。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020737A5"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互いのことをよく知るために，名前や名前のつづり，好きなものやもっているものなどを伝え合っている。</w:t>
            </w:r>
          </w:p>
        </w:tc>
        <w:tc>
          <w:tcPr>
            <w:tcW w:w="3632" w:type="dxa"/>
            <w:tcBorders>
              <w:top w:val="nil"/>
              <w:left w:val="nil"/>
              <w:bottom w:val="single" w:sz="4" w:space="0" w:color="auto"/>
              <w:right w:val="single" w:sz="4" w:space="0" w:color="auto"/>
            </w:tcBorders>
            <w:shd w:val="clear" w:color="auto" w:fill="auto"/>
            <w:hideMark/>
          </w:tcPr>
          <w:p w14:paraId="69EE5E3A"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29B6F761" w14:textId="77777777" w:rsidTr="00555D03">
        <w:trPr>
          <w:trHeight w:val="2469"/>
        </w:trPr>
        <w:tc>
          <w:tcPr>
            <w:tcW w:w="8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81BA6A"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2</w:t>
            </w:r>
          </w:p>
        </w:tc>
        <w:tc>
          <w:tcPr>
            <w:tcW w:w="5090" w:type="dxa"/>
            <w:vMerge w:val="restart"/>
            <w:tcBorders>
              <w:top w:val="nil"/>
              <w:left w:val="single" w:sz="4" w:space="0" w:color="auto"/>
              <w:bottom w:val="single" w:sz="4" w:space="0" w:color="000000"/>
              <w:right w:val="single" w:sz="4" w:space="0" w:color="auto"/>
            </w:tcBorders>
            <w:shd w:val="clear" w:color="auto" w:fill="auto"/>
            <w:vAlign w:val="center"/>
            <w:hideMark/>
          </w:tcPr>
          <w:p w14:paraId="0BD92D62"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4"/>
                <w:szCs w:val="24"/>
              </w:rPr>
              <w:t>When is your special day?</w:t>
            </w:r>
            <w:r w:rsidRPr="00555D03">
              <w:rPr>
                <w:rFonts w:ascii="UD デジタル 教科書体 NK-R" w:eastAsia="UD デジタル 教科書体 NK-R" w:hAnsi="游ゴシック" w:cs="ＭＳ Ｐゴシック" w:hint="eastAsia"/>
                <w:b/>
                <w:bCs/>
                <w:kern w:val="0"/>
                <w:sz w:val="24"/>
                <w:szCs w:val="24"/>
              </w:rPr>
              <w:br/>
              <w:t>クラスのスペシャル・カレンダーを作ろう。</w:t>
            </w:r>
            <w:r w:rsidRPr="00555D03">
              <w:rPr>
                <w:rFonts w:ascii="UD デジタル 教科書体 NK-R" w:eastAsia="UD デジタル 教科書体 NK-R" w:hAnsi="游ゴシック" w:cs="ＭＳ Ｐゴシック" w:hint="eastAsia"/>
                <w:kern w:val="0"/>
                <w:sz w:val="24"/>
                <w:szCs w:val="24"/>
              </w:rPr>
              <w:br/>
            </w:r>
            <w:r w:rsidRPr="00555D03">
              <w:rPr>
                <w:rFonts w:ascii="UD デジタル 教科書体 NK-R" w:eastAsia="UD デジタル 教科書体 NK-R" w:hAnsi="游ゴシック" w:cs="ＭＳ Ｐゴシック" w:hint="eastAsia"/>
                <w:kern w:val="0"/>
                <w:sz w:val="22"/>
              </w:rPr>
              <w:br/>
              <w:t>相手のことをよく知るために，誕生日や特別な日，好きなものや欲しいものなどについて，具体的な情報を聞き取ったり，互いのことをよく知るために，伝え合ったりすることができる。</w:t>
            </w:r>
            <w:r w:rsidRPr="00555D03">
              <w:rPr>
                <w:rFonts w:ascii="UD デジタル 教科書体 NK-R" w:eastAsia="UD デジタル 教科書体 NK-R" w:hAnsi="游ゴシック" w:cs="ＭＳ Ｐゴシック" w:hint="eastAsia"/>
                <w:kern w:val="0"/>
                <w:sz w:val="22"/>
              </w:rPr>
              <w:br/>
            </w:r>
            <w:r w:rsidRPr="00555D03">
              <w:rPr>
                <w:rFonts w:ascii="UD デジタル 教科書体 NK-R" w:eastAsia="UD デジタル 教科書体 NK-R" w:hAnsi="游ゴシック" w:cs="ＭＳ Ｐゴシック" w:hint="eastAsia"/>
                <w:kern w:val="0"/>
                <w:sz w:val="22"/>
              </w:rPr>
              <w:br/>
              <w:t>SDGs, 社，理，特</w:t>
            </w:r>
          </w:p>
        </w:tc>
        <w:tc>
          <w:tcPr>
            <w:tcW w:w="558" w:type="dxa"/>
            <w:vMerge w:val="restart"/>
            <w:tcBorders>
              <w:top w:val="nil"/>
              <w:left w:val="single" w:sz="4" w:space="0" w:color="auto"/>
              <w:bottom w:val="single" w:sz="4" w:space="0" w:color="000000"/>
              <w:right w:val="single" w:sz="4" w:space="0" w:color="auto"/>
            </w:tcBorders>
            <w:shd w:val="clear" w:color="auto" w:fill="auto"/>
            <w:vAlign w:val="center"/>
            <w:hideMark/>
          </w:tcPr>
          <w:p w14:paraId="25AEB6E9"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8</w:t>
            </w:r>
          </w:p>
        </w:tc>
        <w:tc>
          <w:tcPr>
            <w:tcW w:w="1387" w:type="dxa"/>
            <w:tcBorders>
              <w:top w:val="nil"/>
              <w:left w:val="nil"/>
              <w:bottom w:val="single" w:sz="4" w:space="0" w:color="auto"/>
              <w:right w:val="single" w:sz="4" w:space="0" w:color="auto"/>
            </w:tcBorders>
            <w:shd w:val="clear" w:color="auto" w:fill="auto"/>
            <w:vAlign w:val="center"/>
            <w:hideMark/>
          </w:tcPr>
          <w:p w14:paraId="45A9682E"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聞くこと</w:t>
            </w:r>
          </w:p>
        </w:tc>
        <w:tc>
          <w:tcPr>
            <w:tcW w:w="5317" w:type="dxa"/>
            <w:tcBorders>
              <w:top w:val="nil"/>
              <w:left w:val="nil"/>
              <w:bottom w:val="single" w:sz="4" w:space="0" w:color="auto"/>
              <w:right w:val="single" w:sz="4" w:space="0" w:color="auto"/>
            </w:tcBorders>
            <w:shd w:val="clear" w:color="auto" w:fill="auto"/>
            <w:vAlign w:val="center"/>
            <w:hideMark/>
          </w:tcPr>
          <w:p w14:paraId="0F0E81C2"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〈知識〉My birthday [special day] is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When is your birthday [special day]</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It’s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Do you like ～?　及びその関連語句（以下，主な言語材料）などについて理解している。</w:t>
            </w:r>
            <w:r w:rsidRPr="00555D03">
              <w:rPr>
                <w:rFonts w:ascii="UD デジタル 教科書体 NK-R" w:eastAsia="UD デジタル 教科書体 NK-R" w:hAnsi="游ゴシック" w:cs="ＭＳ Ｐゴシック" w:hint="eastAsia"/>
                <w:kern w:val="0"/>
                <w:sz w:val="22"/>
              </w:rPr>
              <w:br/>
              <w:t>〈技能〉誕生日や特別な日，好きなものや欲しいものなど，具体的な情報を聞き取る技能を身に付けている。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3A94A92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相手のことをよく知るために，誕生日や特別な日，好きなものや欲しいものなど，具体的な情報を聞き取っている。</w:t>
            </w:r>
          </w:p>
        </w:tc>
        <w:tc>
          <w:tcPr>
            <w:tcW w:w="3632" w:type="dxa"/>
            <w:tcBorders>
              <w:top w:val="nil"/>
              <w:left w:val="nil"/>
              <w:bottom w:val="single" w:sz="4" w:space="0" w:color="auto"/>
              <w:right w:val="single" w:sz="4" w:space="0" w:color="auto"/>
            </w:tcBorders>
            <w:shd w:val="clear" w:color="auto" w:fill="auto"/>
            <w:hideMark/>
          </w:tcPr>
          <w:p w14:paraId="742AD193"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147C2B45" w14:textId="77777777" w:rsidTr="00555D03">
        <w:trPr>
          <w:trHeight w:val="1953"/>
        </w:trPr>
        <w:tc>
          <w:tcPr>
            <w:tcW w:w="858" w:type="dxa"/>
            <w:vMerge/>
            <w:tcBorders>
              <w:top w:val="nil"/>
              <w:left w:val="single" w:sz="4" w:space="0" w:color="auto"/>
              <w:bottom w:val="single" w:sz="4" w:space="0" w:color="000000"/>
              <w:right w:val="single" w:sz="4" w:space="0" w:color="auto"/>
            </w:tcBorders>
            <w:vAlign w:val="center"/>
            <w:hideMark/>
          </w:tcPr>
          <w:p w14:paraId="1FE35788"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6FA1B24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000000"/>
              <w:right w:val="single" w:sz="4" w:space="0" w:color="auto"/>
            </w:tcBorders>
            <w:vAlign w:val="center"/>
            <w:hideMark/>
          </w:tcPr>
          <w:p w14:paraId="29413EA3"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1F0093CC"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話すこと</w:t>
            </w:r>
            <w:r w:rsidRPr="00555D03">
              <w:rPr>
                <w:rFonts w:ascii="UD デジタル 教科書体 NK-R" w:eastAsia="UD デジタル 教科書体 NK-R" w:hAnsi="游ゴシック" w:cs="ＭＳ Ｐゴシック" w:hint="eastAsia"/>
                <w:kern w:val="0"/>
                <w:sz w:val="22"/>
              </w:rPr>
              <w:br/>
              <w:t>[やり取り]</w:t>
            </w:r>
          </w:p>
        </w:tc>
        <w:tc>
          <w:tcPr>
            <w:tcW w:w="5317" w:type="dxa"/>
            <w:tcBorders>
              <w:top w:val="nil"/>
              <w:left w:val="nil"/>
              <w:bottom w:val="single" w:sz="4" w:space="0" w:color="auto"/>
              <w:right w:val="single" w:sz="4" w:space="0" w:color="auto"/>
            </w:tcBorders>
            <w:shd w:val="clear" w:color="auto" w:fill="auto"/>
            <w:vAlign w:val="center"/>
            <w:hideMark/>
          </w:tcPr>
          <w:p w14:paraId="7432BEA4"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〈知識〉主な言語材料について理解している。</w:t>
            </w:r>
            <w:r w:rsidRPr="00555D03">
              <w:rPr>
                <w:rFonts w:ascii="UD デジタル 教科書体 NK-R" w:eastAsia="UD デジタル 教科書体 NK-R" w:hAnsi="游ゴシック" w:cs="ＭＳ Ｐゴシック" w:hint="eastAsia"/>
                <w:kern w:val="0"/>
                <w:sz w:val="22"/>
              </w:rPr>
              <w:br/>
              <w:t>〈技能〉誕生日や特別な日，好きなものや欲しいものなどについて，主な言語材料を用いて伝え合う技能を身に付けている。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59C888FF"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互いのことをよく知るために，誕生日や特別な日，好きなものや欲しいものなどを伝え合っている。</w:t>
            </w:r>
          </w:p>
        </w:tc>
        <w:tc>
          <w:tcPr>
            <w:tcW w:w="3632" w:type="dxa"/>
            <w:tcBorders>
              <w:top w:val="nil"/>
              <w:left w:val="nil"/>
              <w:bottom w:val="single" w:sz="4" w:space="0" w:color="auto"/>
              <w:right w:val="single" w:sz="4" w:space="0" w:color="auto"/>
            </w:tcBorders>
            <w:shd w:val="clear" w:color="auto" w:fill="auto"/>
            <w:vAlign w:val="center"/>
            <w:hideMark/>
          </w:tcPr>
          <w:p w14:paraId="7D3C7C5E"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互いのことをよく知るために，誕生日や特別な日，好きなものや欲しいものなどを伝え合おうとしている。</w:t>
            </w:r>
          </w:p>
        </w:tc>
      </w:tr>
      <w:tr w:rsidR="00555D03" w:rsidRPr="00555D03" w14:paraId="5285E2B8" w14:textId="77777777" w:rsidTr="00555D03">
        <w:trPr>
          <w:trHeight w:val="2430"/>
        </w:trPr>
        <w:tc>
          <w:tcPr>
            <w:tcW w:w="8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8EF045"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3</w:t>
            </w:r>
          </w:p>
        </w:tc>
        <w:tc>
          <w:tcPr>
            <w:tcW w:w="5090" w:type="dxa"/>
            <w:vMerge w:val="restart"/>
            <w:tcBorders>
              <w:top w:val="nil"/>
              <w:left w:val="single" w:sz="4" w:space="0" w:color="auto"/>
              <w:bottom w:val="single" w:sz="4" w:space="0" w:color="000000"/>
              <w:right w:val="single" w:sz="4" w:space="0" w:color="auto"/>
            </w:tcBorders>
            <w:shd w:val="clear" w:color="auto" w:fill="auto"/>
            <w:vAlign w:val="center"/>
            <w:hideMark/>
          </w:tcPr>
          <w:p w14:paraId="24A4536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4"/>
                <w:szCs w:val="24"/>
              </w:rPr>
              <w:t>What do you have on Mondays?</w:t>
            </w:r>
            <w:r w:rsidRPr="00555D03">
              <w:rPr>
                <w:rFonts w:ascii="UD デジタル 教科書体 NK-R" w:eastAsia="UD デジタル 教科書体 NK-R" w:hAnsi="游ゴシック" w:cs="ＭＳ Ｐゴシック" w:hint="eastAsia"/>
                <w:b/>
                <w:bCs/>
                <w:kern w:val="0"/>
                <w:sz w:val="24"/>
                <w:szCs w:val="24"/>
              </w:rPr>
              <w:br/>
              <w:t>将来の夢をかなえるための時間割を作ろう。</w:t>
            </w:r>
            <w:r w:rsidRPr="00555D03">
              <w:rPr>
                <w:rFonts w:ascii="UD デジタル 教科書体 NK-R" w:eastAsia="UD デジタル 教科書体 NK-R" w:hAnsi="游ゴシック" w:cs="ＭＳ Ｐゴシック" w:hint="eastAsia"/>
                <w:kern w:val="0"/>
                <w:sz w:val="24"/>
                <w:szCs w:val="24"/>
              </w:rPr>
              <w:br/>
            </w:r>
            <w:r w:rsidRPr="00555D03">
              <w:rPr>
                <w:rFonts w:ascii="UD デジタル 教科書体 NK-R" w:eastAsia="UD デジタル 教科書体 NK-R" w:hAnsi="游ゴシック" w:cs="ＭＳ Ｐゴシック" w:hint="eastAsia"/>
                <w:kern w:val="0"/>
                <w:sz w:val="22"/>
              </w:rPr>
              <w:br/>
              <w:t>相手のことをよく知るために，好きな教科や将来の夢のための時間割などについて，具体的な情報を聞き</w:t>
            </w:r>
            <w:r w:rsidRPr="00555D03">
              <w:rPr>
                <w:rFonts w:ascii="UD デジタル 教科書体 NK-R" w:eastAsia="UD デジタル 教科書体 NK-R" w:hAnsi="游ゴシック" w:cs="ＭＳ Ｐゴシック" w:hint="eastAsia"/>
                <w:kern w:val="0"/>
                <w:sz w:val="22"/>
              </w:rPr>
              <w:lastRenderedPageBreak/>
              <w:t>取ったり，短い話を聞いて概要を捉えたり，自分のことをよく知ってもらうために，自分の考えや気持ちなどを含めて話したりすることができる。</w:t>
            </w:r>
            <w:r w:rsidRPr="00555D03">
              <w:rPr>
                <w:rFonts w:ascii="UD デジタル 教科書体 NK-R" w:eastAsia="UD デジタル 教科書体 NK-R" w:hAnsi="游ゴシック" w:cs="ＭＳ Ｐゴシック" w:hint="eastAsia"/>
                <w:kern w:val="0"/>
                <w:sz w:val="22"/>
              </w:rPr>
              <w:br/>
            </w:r>
            <w:r w:rsidRPr="00555D03">
              <w:rPr>
                <w:rFonts w:ascii="UD デジタル 教科書体 NK-R" w:eastAsia="UD デジタル 教科書体 NK-R" w:hAnsi="游ゴシック" w:cs="ＭＳ Ｐゴシック" w:hint="eastAsia"/>
                <w:kern w:val="0"/>
                <w:sz w:val="22"/>
              </w:rPr>
              <w:br/>
              <w:t>キャリア，道，総，特</w:t>
            </w:r>
          </w:p>
        </w:tc>
        <w:tc>
          <w:tcPr>
            <w:tcW w:w="558" w:type="dxa"/>
            <w:vMerge w:val="restart"/>
            <w:tcBorders>
              <w:top w:val="nil"/>
              <w:left w:val="single" w:sz="4" w:space="0" w:color="auto"/>
              <w:bottom w:val="single" w:sz="4" w:space="0" w:color="000000"/>
              <w:right w:val="single" w:sz="4" w:space="0" w:color="auto"/>
            </w:tcBorders>
            <w:shd w:val="clear" w:color="auto" w:fill="auto"/>
            <w:vAlign w:val="center"/>
            <w:hideMark/>
          </w:tcPr>
          <w:p w14:paraId="4F210D3B"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lastRenderedPageBreak/>
              <w:t>8</w:t>
            </w:r>
          </w:p>
        </w:tc>
        <w:tc>
          <w:tcPr>
            <w:tcW w:w="1387" w:type="dxa"/>
            <w:tcBorders>
              <w:top w:val="nil"/>
              <w:left w:val="nil"/>
              <w:bottom w:val="single" w:sz="4" w:space="0" w:color="auto"/>
              <w:right w:val="single" w:sz="4" w:space="0" w:color="auto"/>
            </w:tcBorders>
            <w:shd w:val="clear" w:color="auto" w:fill="auto"/>
            <w:vAlign w:val="center"/>
            <w:hideMark/>
          </w:tcPr>
          <w:p w14:paraId="556D55AF"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聞くこと</w:t>
            </w:r>
          </w:p>
        </w:tc>
        <w:tc>
          <w:tcPr>
            <w:tcW w:w="5317" w:type="dxa"/>
            <w:tcBorders>
              <w:top w:val="nil"/>
              <w:left w:val="nil"/>
              <w:bottom w:val="single" w:sz="4" w:space="0" w:color="auto"/>
              <w:right w:val="single" w:sz="4" w:space="0" w:color="auto"/>
            </w:tcBorders>
            <w:shd w:val="clear" w:color="auto" w:fill="auto"/>
            <w:vAlign w:val="center"/>
            <w:hideMark/>
          </w:tcPr>
          <w:p w14:paraId="5E7D00A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〈知識〉What do you have on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I [We] have ～ on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Do you have ～ on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 xml:space="preserve"> I like～. ，I want to be ～.及びその関連語句（以下，主な言語材料）などについて理解している。</w:t>
            </w:r>
            <w:r w:rsidRPr="00555D03">
              <w:rPr>
                <w:rFonts w:ascii="UD デジタル 教科書体 NK-R" w:eastAsia="UD デジタル 教科書体 NK-R" w:hAnsi="游ゴシック" w:cs="ＭＳ Ｐゴシック" w:hint="eastAsia"/>
                <w:kern w:val="0"/>
                <w:sz w:val="22"/>
              </w:rPr>
              <w:br/>
              <w:t>〈技能〉好きな教科や将来の夢のための時間割などについて，具体的な情報を聞き取ったり，短い話を聞いて概要を捉えたりする技能を身に付けている。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7C8DE319"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相手のことを知るために，好きな教科や将来の夢のための時間割などについて，具体的な情報を聞き取ったり，短い話を聞いて概要を捉えたりしている。</w:t>
            </w:r>
          </w:p>
        </w:tc>
        <w:tc>
          <w:tcPr>
            <w:tcW w:w="3632" w:type="dxa"/>
            <w:tcBorders>
              <w:top w:val="nil"/>
              <w:left w:val="nil"/>
              <w:bottom w:val="single" w:sz="4" w:space="0" w:color="auto"/>
              <w:right w:val="single" w:sz="4" w:space="0" w:color="auto"/>
            </w:tcBorders>
            <w:shd w:val="clear" w:color="auto" w:fill="auto"/>
            <w:vAlign w:val="center"/>
            <w:hideMark/>
          </w:tcPr>
          <w:p w14:paraId="6A4E224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相手のことを知るために，好きな教科や将来の夢のための時間割などについて，具体的な情報を聞き取ったり，短い話を聞いて概要を捉えたりしようとしている。</w:t>
            </w:r>
          </w:p>
        </w:tc>
      </w:tr>
      <w:tr w:rsidR="00555D03" w:rsidRPr="00555D03" w14:paraId="4172CC85" w14:textId="77777777" w:rsidTr="00555D03">
        <w:trPr>
          <w:trHeight w:val="1953"/>
        </w:trPr>
        <w:tc>
          <w:tcPr>
            <w:tcW w:w="858" w:type="dxa"/>
            <w:vMerge/>
            <w:tcBorders>
              <w:top w:val="nil"/>
              <w:left w:val="single" w:sz="4" w:space="0" w:color="auto"/>
              <w:bottom w:val="single" w:sz="4" w:space="0" w:color="000000"/>
              <w:right w:val="single" w:sz="4" w:space="0" w:color="auto"/>
            </w:tcBorders>
            <w:vAlign w:val="center"/>
            <w:hideMark/>
          </w:tcPr>
          <w:p w14:paraId="3DB0ACE3"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3DE55FD9"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000000"/>
              <w:right w:val="single" w:sz="4" w:space="0" w:color="auto"/>
            </w:tcBorders>
            <w:vAlign w:val="center"/>
            <w:hideMark/>
          </w:tcPr>
          <w:p w14:paraId="239AEA7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1B26ABB0"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話すこと</w:t>
            </w:r>
            <w:r w:rsidRPr="00555D03">
              <w:rPr>
                <w:rFonts w:ascii="UD デジタル 教科書体 NK-R" w:eastAsia="UD デジタル 教科書体 NK-R" w:hAnsi="游ゴシック" w:cs="ＭＳ Ｐゴシック" w:hint="eastAsia"/>
                <w:kern w:val="0"/>
                <w:sz w:val="22"/>
              </w:rPr>
              <w:br/>
              <w:t>[発表]</w:t>
            </w:r>
          </w:p>
        </w:tc>
        <w:tc>
          <w:tcPr>
            <w:tcW w:w="5317" w:type="dxa"/>
            <w:tcBorders>
              <w:top w:val="nil"/>
              <w:left w:val="nil"/>
              <w:bottom w:val="single" w:sz="4" w:space="0" w:color="auto"/>
              <w:right w:val="single" w:sz="4" w:space="0" w:color="auto"/>
            </w:tcBorders>
            <w:shd w:val="clear" w:color="auto" w:fill="auto"/>
            <w:vAlign w:val="center"/>
            <w:hideMark/>
          </w:tcPr>
          <w:p w14:paraId="35952E4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〈知識〉主な言語材料について理解している。</w:t>
            </w:r>
            <w:r w:rsidRPr="00555D03">
              <w:rPr>
                <w:rFonts w:ascii="UD デジタル 教科書体 NK-R" w:eastAsia="UD デジタル 教科書体 NK-R" w:hAnsi="游ゴシック" w:cs="ＭＳ Ｐゴシック" w:hint="eastAsia"/>
                <w:kern w:val="0"/>
                <w:sz w:val="22"/>
              </w:rPr>
              <w:br/>
              <w:t>〈技能〉将来の夢の時間割について，主な言語材料を用いて，自分の考えや気持ちなどを含めて話す技能を身に付けている。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371DC54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自分のことをよく知ってもらうために，将来の夢のための時間割について，自分の考えや気持ちを含めて話している。</w:t>
            </w:r>
          </w:p>
        </w:tc>
        <w:tc>
          <w:tcPr>
            <w:tcW w:w="3632" w:type="dxa"/>
            <w:tcBorders>
              <w:top w:val="nil"/>
              <w:left w:val="nil"/>
              <w:bottom w:val="single" w:sz="4" w:space="0" w:color="auto"/>
              <w:right w:val="single" w:sz="4" w:space="0" w:color="auto"/>
            </w:tcBorders>
            <w:shd w:val="clear" w:color="auto" w:fill="auto"/>
            <w:vAlign w:val="center"/>
            <w:hideMark/>
          </w:tcPr>
          <w:p w14:paraId="0C26A41E"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自分のことをよく知ってもらうために，将来の夢のための時間割について，自分の考えや気持ちを含めて話そうとしている。</w:t>
            </w:r>
          </w:p>
        </w:tc>
      </w:tr>
      <w:tr w:rsidR="00555D03" w:rsidRPr="00555D03" w14:paraId="537A110A" w14:textId="77777777" w:rsidTr="00555D03">
        <w:trPr>
          <w:trHeight w:val="3291"/>
        </w:trPr>
        <w:tc>
          <w:tcPr>
            <w:tcW w:w="8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951949"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Let’s Check</w:t>
            </w:r>
            <w:r w:rsidRPr="00555D03">
              <w:rPr>
                <w:rFonts w:ascii="ＭＳ 明朝" w:eastAsia="ＭＳ 明朝" w:hAnsi="ＭＳ 明朝" w:cs="ＭＳ 明朝" w:hint="eastAsia"/>
                <w:kern w:val="0"/>
                <w:sz w:val="22"/>
              </w:rPr>
              <w:t>➀</w:t>
            </w:r>
          </w:p>
        </w:tc>
        <w:tc>
          <w:tcPr>
            <w:tcW w:w="50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F7CC2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2"/>
              </w:rPr>
              <w:t>Questions：5年2組の仲間たち</w:t>
            </w:r>
            <w:r w:rsidRPr="00555D03">
              <w:rPr>
                <w:rFonts w:ascii="UD デジタル 教科書体 NK-R" w:eastAsia="UD デジタル 教科書体 NK-R" w:hAnsi="游ゴシック" w:cs="ＭＳ Ｐゴシック" w:hint="eastAsia"/>
                <w:kern w:val="0"/>
                <w:sz w:val="22"/>
              </w:rPr>
              <w:br/>
              <w:t>相手のことをよく知るために，時間割や誕生日，好きなものやもっているものなどについて，具体的な情報を聞き取ったり，短い話を聞いて概要を捉えたりすることができる。また，活字体の大文字を識別したり，書いたりすることができる。</w:t>
            </w:r>
          </w:p>
        </w:tc>
        <w:tc>
          <w:tcPr>
            <w:tcW w:w="558" w:type="dxa"/>
            <w:vMerge w:val="restart"/>
            <w:tcBorders>
              <w:top w:val="nil"/>
              <w:left w:val="single" w:sz="4" w:space="0" w:color="auto"/>
              <w:bottom w:val="single" w:sz="4" w:space="0" w:color="auto"/>
              <w:right w:val="single" w:sz="4" w:space="0" w:color="auto"/>
            </w:tcBorders>
            <w:shd w:val="clear" w:color="auto" w:fill="auto"/>
            <w:vAlign w:val="center"/>
            <w:hideMark/>
          </w:tcPr>
          <w:p w14:paraId="5860BF33"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2</w:t>
            </w:r>
          </w:p>
        </w:tc>
        <w:tc>
          <w:tcPr>
            <w:tcW w:w="1387" w:type="dxa"/>
            <w:tcBorders>
              <w:top w:val="nil"/>
              <w:left w:val="nil"/>
              <w:bottom w:val="single" w:sz="4" w:space="0" w:color="auto"/>
              <w:right w:val="single" w:sz="4" w:space="0" w:color="auto"/>
            </w:tcBorders>
            <w:shd w:val="clear" w:color="auto" w:fill="auto"/>
            <w:vAlign w:val="center"/>
            <w:hideMark/>
          </w:tcPr>
          <w:p w14:paraId="45384E58"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聞くこと</w:t>
            </w:r>
          </w:p>
        </w:tc>
        <w:tc>
          <w:tcPr>
            <w:tcW w:w="5317" w:type="dxa"/>
            <w:tcBorders>
              <w:top w:val="nil"/>
              <w:left w:val="nil"/>
              <w:bottom w:val="single" w:sz="4" w:space="0" w:color="auto"/>
              <w:right w:val="single" w:sz="4" w:space="0" w:color="auto"/>
            </w:tcBorders>
            <w:shd w:val="clear" w:color="auto" w:fill="auto"/>
            <w:vAlign w:val="center"/>
            <w:hideMark/>
          </w:tcPr>
          <w:p w14:paraId="1C22652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〈知識〉We have ～  on ～.，My birthday is ～.，I like[don’t like] ～.，I have [don’t have] ～.及びその関連語句について理解している。また，アルファベットの文字の読み方について理解している。</w:t>
            </w:r>
            <w:r w:rsidRPr="00555D03">
              <w:rPr>
                <w:rFonts w:ascii="UD デジタル 教科書体 NK-R" w:eastAsia="UD デジタル 教科書体 NK-R" w:hAnsi="游ゴシック" w:cs="ＭＳ Ｐゴシック" w:hint="eastAsia"/>
                <w:kern w:val="0"/>
                <w:sz w:val="22"/>
              </w:rPr>
              <w:br/>
              <w:t>〈技能〉時間割や誕生日，好きなものやもっているものなどについて，具体的な情報を聞き取ったり，短い話を聞いて概要を捉えたりする技能を身に付けている。また，文字の読み方が発音されるのを聞いた際に，どの文字であるかがわかる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6E8E70B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相手のことをよく知るために，好きなものやもっているもの，誕生日などについて，具体的な情報を聞き取ったり，短い話を聞いて概要を捉えたりしている。</w:t>
            </w:r>
          </w:p>
        </w:tc>
        <w:tc>
          <w:tcPr>
            <w:tcW w:w="3632" w:type="dxa"/>
            <w:tcBorders>
              <w:top w:val="nil"/>
              <w:left w:val="nil"/>
              <w:bottom w:val="single" w:sz="4" w:space="0" w:color="auto"/>
              <w:right w:val="single" w:sz="4" w:space="0" w:color="auto"/>
            </w:tcBorders>
            <w:shd w:val="clear" w:color="auto" w:fill="auto"/>
            <w:hideMark/>
          </w:tcPr>
          <w:p w14:paraId="6985F7A3"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0CF8D0D5" w14:textId="77777777" w:rsidTr="00555D03">
        <w:trPr>
          <w:trHeight w:val="1953"/>
        </w:trPr>
        <w:tc>
          <w:tcPr>
            <w:tcW w:w="858" w:type="dxa"/>
            <w:vMerge/>
            <w:tcBorders>
              <w:top w:val="nil"/>
              <w:left w:val="single" w:sz="4" w:space="0" w:color="auto"/>
              <w:bottom w:val="single" w:sz="4" w:space="0" w:color="auto"/>
              <w:right w:val="single" w:sz="4" w:space="0" w:color="auto"/>
            </w:tcBorders>
            <w:vAlign w:val="center"/>
            <w:hideMark/>
          </w:tcPr>
          <w:p w14:paraId="699939FF"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3652DE6E"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auto"/>
              <w:right w:val="single" w:sz="4" w:space="0" w:color="auto"/>
            </w:tcBorders>
            <w:vAlign w:val="center"/>
            <w:hideMark/>
          </w:tcPr>
          <w:p w14:paraId="242BDFEE"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42D3C32D"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読むこと</w:t>
            </w:r>
          </w:p>
        </w:tc>
        <w:tc>
          <w:tcPr>
            <w:tcW w:w="5317" w:type="dxa"/>
            <w:tcBorders>
              <w:top w:val="nil"/>
              <w:left w:val="nil"/>
              <w:bottom w:val="single" w:sz="4" w:space="0" w:color="auto"/>
              <w:right w:val="single" w:sz="4" w:space="0" w:color="auto"/>
            </w:tcBorders>
            <w:shd w:val="clear" w:color="auto" w:fill="auto"/>
            <w:vAlign w:val="center"/>
            <w:hideMark/>
          </w:tcPr>
          <w:p w14:paraId="50F366C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〈知識〉活字体で書かれた大文字について理解している。</w:t>
            </w:r>
            <w:r w:rsidRPr="00555D03">
              <w:rPr>
                <w:rFonts w:ascii="UD デジタル 教科書体 NK-R" w:eastAsia="UD デジタル 教科書体 NK-R" w:hAnsi="游ゴシック" w:cs="ＭＳ Ｐゴシック" w:hint="eastAsia"/>
                <w:kern w:val="0"/>
                <w:sz w:val="22"/>
              </w:rPr>
              <w:br/>
              <w:t>〈技能〉活字体で書かれた大文字を識別し，その読み方がわかるために必要な技能を身に付けている。</w:t>
            </w:r>
          </w:p>
        </w:tc>
        <w:tc>
          <w:tcPr>
            <w:tcW w:w="3632" w:type="dxa"/>
            <w:tcBorders>
              <w:top w:val="nil"/>
              <w:left w:val="nil"/>
              <w:bottom w:val="single" w:sz="4" w:space="0" w:color="auto"/>
              <w:right w:val="single" w:sz="4" w:space="0" w:color="auto"/>
            </w:tcBorders>
            <w:shd w:val="clear" w:color="auto" w:fill="auto"/>
            <w:hideMark/>
          </w:tcPr>
          <w:p w14:paraId="24BB6499"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c>
          <w:tcPr>
            <w:tcW w:w="3632" w:type="dxa"/>
            <w:tcBorders>
              <w:top w:val="nil"/>
              <w:left w:val="nil"/>
              <w:bottom w:val="single" w:sz="4" w:space="0" w:color="auto"/>
              <w:right w:val="single" w:sz="4" w:space="0" w:color="auto"/>
            </w:tcBorders>
            <w:shd w:val="clear" w:color="auto" w:fill="auto"/>
            <w:hideMark/>
          </w:tcPr>
          <w:p w14:paraId="440EF5CF"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69551763" w14:textId="77777777" w:rsidTr="00555D03">
        <w:trPr>
          <w:trHeight w:val="1665"/>
        </w:trPr>
        <w:tc>
          <w:tcPr>
            <w:tcW w:w="858" w:type="dxa"/>
            <w:vMerge/>
            <w:tcBorders>
              <w:top w:val="nil"/>
              <w:left w:val="single" w:sz="4" w:space="0" w:color="auto"/>
              <w:bottom w:val="single" w:sz="4" w:space="0" w:color="auto"/>
              <w:right w:val="single" w:sz="4" w:space="0" w:color="auto"/>
            </w:tcBorders>
            <w:vAlign w:val="center"/>
            <w:hideMark/>
          </w:tcPr>
          <w:p w14:paraId="2A43DEE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08CBD2A3"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auto"/>
              <w:right w:val="single" w:sz="4" w:space="0" w:color="auto"/>
            </w:tcBorders>
            <w:vAlign w:val="center"/>
            <w:hideMark/>
          </w:tcPr>
          <w:p w14:paraId="0E5C74F6"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510F84D6"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書くこと</w:t>
            </w:r>
          </w:p>
        </w:tc>
        <w:tc>
          <w:tcPr>
            <w:tcW w:w="5317" w:type="dxa"/>
            <w:tcBorders>
              <w:top w:val="nil"/>
              <w:left w:val="nil"/>
              <w:bottom w:val="single" w:sz="4" w:space="0" w:color="auto"/>
              <w:right w:val="single" w:sz="4" w:space="0" w:color="auto"/>
            </w:tcBorders>
            <w:shd w:val="clear" w:color="auto" w:fill="auto"/>
            <w:vAlign w:val="center"/>
            <w:hideMark/>
          </w:tcPr>
          <w:p w14:paraId="5B67E1C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〈知識〉活字体の大文字について理解している。</w:t>
            </w:r>
            <w:r w:rsidRPr="00555D03">
              <w:rPr>
                <w:rFonts w:ascii="UD デジタル 教科書体 NK-R" w:eastAsia="UD デジタル 教科書体 NK-R" w:hAnsi="游ゴシック" w:cs="ＭＳ Ｐゴシック" w:hint="eastAsia"/>
                <w:kern w:val="0"/>
                <w:sz w:val="22"/>
              </w:rPr>
              <w:br/>
              <w:t>〈技能〉大文字を活字体で書く技能を身に付けている。</w:t>
            </w:r>
          </w:p>
        </w:tc>
        <w:tc>
          <w:tcPr>
            <w:tcW w:w="3632" w:type="dxa"/>
            <w:tcBorders>
              <w:top w:val="nil"/>
              <w:left w:val="nil"/>
              <w:bottom w:val="single" w:sz="4" w:space="0" w:color="auto"/>
              <w:right w:val="single" w:sz="4" w:space="0" w:color="auto"/>
            </w:tcBorders>
            <w:shd w:val="clear" w:color="auto" w:fill="auto"/>
            <w:hideMark/>
          </w:tcPr>
          <w:p w14:paraId="3B4C850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c>
          <w:tcPr>
            <w:tcW w:w="3632" w:type="dxa"/>
            <w:tcBorders>
              <w:top w:val="nil"/>
              <w:left w:val="nil"/>
              <w:bottom w:val="single" w:sz="4" w:space="0" w:color="auto"/>
              <w:right w:val="single" w:sz="4" w:space="0" w:color="auto"/>
            </w:tcBorders>
            <w:shd w:val="clear" w:color="auto" w:fill="auto"/>
            <w:hideMark/>
          </w:tcPr>
          <w:p w14:paraId="019918B2"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13F8232B" w14:textId="77777777" w:rsidTr="00555D03">
        <w:trPr>
          <w:trHeight w:val="2040"/>
        </w:trPr>
        <w:tc>
          <w:tcPr>
            <w:tcW w:w="858" w:type="dxa"/>
            <w:vMerge/>
            <w:tcBorders>
              <w:top w:val="nil"/>
              <w:left w:val="single" w:sz="4" w:space="0" w:color="auto"/>
              <w:bottom w:val="single" w:sz="4" w:space="0" w:color="auto"/>
              <w:right w:val="single" w:sz="4" w:space="0" w:color="auto"/>
            </w:tcBorders>
            <w:vAlign w:val="center"/>
            <w:hideMark/>
          </w:tcPr>
          <w:p w14:paraId="4492FDB2"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tcBorders>
              <w:top w:val="nil"/>
              <w:left w:val="nil"/>
              <w:bottom w:val="single" w:sz="4" w:space="0" w:color="auto"/>
              <w:right w:val="single" w:sz="4" w:space="0" w:color="auto"/>
            </w:tcBorders>
            <w:shd w:val="clear" w:color="auto" w:fill="auto"/>
            <w:vAlign w:val="center"/>
            <w:hideMark/>
          </w:tcPr>
          <w:p w14:paraId="561B7E7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2"/>
              </w:rPr>
              <w:t xml:space="preserve">Let's </w:t>
            </w:r>
            <w:proofErr w:type="gramStart"/>
            <w:r w:rsidRPr="00555D03">
              <w:rPr>
                <w:rFonts w:ascii="UD デジタル 教科書体 NK-R" w:eastAsia="UD デジタル 教科書体 NK-R" w:hAnsi="游ゴシック" w:cs="ＭＳ Ｐゴシック" w:hint="eastAsia"/>
                <w:b/>
                <w:bCs/>
                <w:kern w:val="0"/>
                <w:sz w:val="22"/>
              </w:rPr>
              <w:t>Talk!：</w:t>
            </w:r>
            <w:proofErr w:type="gramEnd"/>
            <w:r w:rsidRPr="00555D03">
              <w:rPr>
                <w:rFonts w:ascii="UD デジタル 教科書体 NK-R" w:eastAsia="UD デジタル 教科書体 NK-R" w:hAnsi="游ゴシック" w:cs="ＭＳ Ｐゴシック" w:hint="eastAsia"/>
                <w:b/>
                <w:bCs/>
                <w:kern w:val="0"/>
                <w:sz w:val="22"/>
              </w:rPr>
              <w:t>先生と話をしよう</w:t>
            </w:r>
            <w:r w:rsidRPr="00555D03">
              <w:rPr>
                <w:rFonts w:ascii="UD デジタル 教科書体 NK-R" w:eastAsia="UD デジタル 教科書体 NK-R" w:hAnsi="游ゴシック" w:cs="ＭＳ Ｐゴシック" w:hint="eastAsia"/>
                <w:b/>
                <w:bCs/>
                <w:kern w:val="0"/>
                <w:sz w:val="24"/>
                <w:szCs w:val="24"/>
              </w:rPr>
              <w:t>。</w:t>
            </w:r>
            <w:r w:rsidRPr="00555D03">
              <w:rPr>
                <w:rFonts w:ascii="UD デジタル 教科書体 NK-R" w:eastAsia="UD デジタル 教科書体 NK-R" w:hAnsi="游ゴシック" w:cs="ＭＳ Ｐゴシック" w:hint="eastAsia"/>
                <w:kern w:val="0"/>
                <w:sz w:val="22"/>
              </w:rPr>
              <w:br/>
              <w:t>互いのことをよく知るために，誕生日や好きな教科などについて，尋ねたり答えたりして伝え合うことができる。</w:t>
            </w:r>
          </w:p>
        </w:tc>
        <w:tc>
          <w:tcPr>
            <w:tcW w:w="558" w:type="dxa"/>
            <w:vMerge/>
            <w:tcBorders>
              <w:top w:val="nil"/>
              <w:left w:val="single" w:sz="4" w:space="0" w:color="auto"/>
              <w:bottom w:val="single" w:sz="4" w:space="0" w:color="auto"/>
              <w:right w:val="single" w:sz="4" w:space="0" w:color="auto"/>
            </w:tcBorders>
            <w:vAlign w:val="center"/>
            <w:hideMark/>
          </w:tcPr>
          <w:p w14:paraId="77D06B22"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65812E93"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話すこと</w:t>
            </w:r>
            <w:r w:rsidRPr="00555D03">
              <w:rPr>
                <w:rFonts w:ascii="UD デジタル 教科書体 NK-R" w:eastAsia="UD デジタル 教科書体 NK-R" w:hAnsi="游ゴシック" w:cs="ＭＳ Ｐゴシック" w:hint="eastAsia"/>
                <w:kern w:val="0"/>
                <w:sz w:val="22"/>
              </w:rPr>
              <w:br/>
              <w:t>[やり取り]</w:t>
            </w:r>
          </w:p>
        </w:tc>
        <w:tc>
          <w:tcPr>
            <w:tcW w:w="5317" w:type="dxa"/>
            <w:tcBorders>
              <w:top w:val="nil"/>
              <w:left w:val="nil"/>
              <w:bottom w:val="single" w:sz="4" w:space="0" w:color="auto"/>
              <w:right w:val="single" w:sz="4" w:space="0" w:color="auto"/>
            </w:tcBorders>
            <w:shd w:val="clear" w:color="auto" w:fill="auto"/>
            <w:vAlign w:val="center"/>
            <w:hideMark/>
          </w:tcPr>
          <w:p w14:paraId="27E4BBF5"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〈知識〉これまでに学習した言語材料ついて理解している。</w:t>
            </w:r>
            <w:r w:rsidRPr="00555D03">
              <w:rPr>
                <w:rFonts w:ascii="UD デジタル 教科書体 NK-R" w:eastAsia="UD デジタル 教科書体 NK-R" w:hAnsi="游ゴシック" w:cs="ＭＳ Ｐゴシック" w:hint="eastAsia"/>
                <w:kern w:val="0"/>
                <w:sz w:val="22"/>
              </w:rPr>
              <w:br/>
              <w:t>〈技能〉誕生日や好きな教科などを表す語句や表現を用いて，伝え合う技能を身に付けている。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0D0B77D4"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互いのことをよく知るために，誕生日や好きな教科などについて，尋ねたり答えたりして伝え合っている。</w:t>
            </w:r>
          </w:p>
        </w:tc>
        <w:tc>
          <w:tcPr>
            <w:tcW w:w="3632" w:type="dxa"/>
            <w:tcBorders>
              <w:top w:val="nil"/>
              <w:left w:val="nil"/>
              <w:bottom w:val="single" w:sz="4" w:space="0" w:color="auto"/>
              <w:right w:val="single" w:sz="4" w:space="0" w:color="auto"/>
            </w:tcBorders>
            <w:shd w:val="clear" w:color="auto" w:fill="auto"/>
            <w:vAlign w:val="center"/>
            <w:hideMark/>
          </w:tcPr>
          <w:p w14:paraId="0C00C0F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互いのことをよく知るために，誕生日や好きな教科などについて，尋ねたり答えたりして伝え合おうとしている。</w:t>
            </w:r>
          </w:p>
        </w:tc>
      </w:tr>
      <w:tr w:rsidR="00555D03" w:rsidRPr="00555D03" w14:paraId="4FD06C24" w14:textId="77777777" w:rsidTr="00555D03">
        <w:trPr>
          <w:trHeight w:val="1989"/>
        </w:trPr>
        <w:tc>
          <w:tcPr>
            <w:tcW w:w="858" w:type="dxa"/>
            <w:tcBorders>
              <w:top w:val="nil"/>
              <w:left w:val="nil"/>
              <w:bottom w:val="single" w:sz="4" w:space="0" w:color="auto"/>
              <w:right w:val="single" w:sz="4" w:space="0" w:color="auto"/>
            </w:tcBorders>
            <w:shd w:val="clear" w:color="auto" w:fill="auto"/>
            <w:noWrap/>
            <w:vAlign w:val="center"/>
            <w:hideMark/>
          </w:tcPr>
          <w:p w14:paraId="48ED918F"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Our World</w:t>
            </w:r>
            <w:r w:rsidRPr="00555D03">
              <w:rPr>
                <w:rFonts w:ascii="ＭＳ 明朝" w:eastAsia="ＭＳ 明朝" w:hAnsi="ＭＳ 明朝" w:cs="ＭＳ 明朝" w:hint="eastAsia"/>
                <w:kern w:val="0"/>
                <w:sz w:val="22"/>
              </w:rPr>
              <w:t>➀</w:t>
            </w:r>
          </w:p>
        </w:tc>
        <w:tc>
          <w:tcPr>
            <w:tcW w:w="5090" w:type="dxa"/>
            <w:tcBorders>
              <w:top w:val="nil"/>
              <w:left w:val="nil"/>
              <w:bottom w:val="single" w:sz="4" w:space="0" w:color="auto"/>
              <w:right w:val="single" w:sz="4" w:space="0" w:color="auto"/>
            </w:tcBorders>
            <w:shd w:val="clear" w:color="auto" w:fill="auto"/>
            <w:vAlign w:val="center"/>
            <w:hideMark/>
          </w:tcPr>
          <w:p w14:paraId="5CF5F8F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4"/>
                <w:szCs w:val="24"/>
              </w:rPr>
              <w:t>世界のあいさつと文字</w:t>
            </w:r>
            <w:r w:rsidRPr="00555D03">
              <w:rPr>
                <w:rFonts w:ascii="UD デジタル 教科書体 NK-R" w:eastAsia="UD デジタル 教科書体 NK-R" w:hAnsi="游ゴシック" w:cs="ＭＳ Ｐゴシック" w:hint="eastAsia"/>
                <w:kern w:val="0"/>
                <w:sz w:val="22"/>
              </w:rPr>
              <w:br/>
              <w:t>さまざまな言語の「ありがとう」を知ったり，さまざまな国の子どもたちの自己紹介を聞き取ったりする。</w:t>
            </w:r>
          </w:p>
        </w:tc>
        <w:tc>
          <w:tcPr>
            <w:tcW w:w="558" w:type="dxa"/>
            <w:vMerge/>
            <w:tcBorders>
              <w:top w:val="nil"/>
              <w:left w:val="single" w:sz="4" w:space="0" w:color="auto"/>
              <w:bottom w:val="single" w:sz="4" w:space="0" w:color="auto"/>
              <w:right w:val="single" w:sz="4" w:space="0" w:color="auto"/>
            </w:tcBorders>
            <w:vAlign w:val="center"/>
            <w:hideMark/>
          </w:tcPr>
          <w:p w14:paraId="635DB3D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nil"/>
              <w:tr2bl w:val="single" w:sz="4" w:space="0" w:color="auto"/>
            </w:tcBorders>
            <w:shd w:val="clear" w:color="auto" w:fill="auto"/>
            <w:vAlign w:val="center"/>
            <w:hideMark/>
          </w:tcPr>
          <w:p w14:paraId="5C0D8A46"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c>
          <w:tcPr>
            <w:tcW w:w="5317" w:type="dxa"/>
            <w:tcBorders>
              <w:top w:val="nil"/>
              <w:left w:val="single" w:sz="4" w:space="0" w:color="auto"/>
              <w:bottom w:val="single" w:sz="4" w:space="0" w:color="auto"/>
              <w:right w:val="single" w:sz="4" w:space="0" w:color="auto"/>
              <w:tr2bl w:val="single" w:sz="4" w:space="0" w:color="auto"/>
            </w:tcBorders>
            <w:shd w:val="clear" w:color="auto" w:fill="auto"/>
            <w:vAlign w:val="center"/>
            <w:hideMark/>
          </w:tcPr>
          <w:p w14:paraId="0E7E8EC7"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c>
          <w:tcPr>
            <w:tcW w:w="3632" w:type="dxa"/>
            <w:tcBorders>
              <w:top w:val="nil"/>
              <w:left w:val="nil"/>
              <w:bottom w:val="single" w:sz="4" w:space="0" w:color="auto"/>
              <w:right w:val="single" w:sz="4" w:space="0" w:color="auto"/>
              <w:tr2bl w:val="single" w:sz="4" w:space="0" w:color="auto"/>
            </w:tcBorders>
            <w:shd w:val="clear" w:color="auto" w:fill="auto"/>
            <w:vAlign w:val="center"/>
            <w:hideMark/>
          </w:tcPr>
          <w:p w14:paraId="283818A0"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c>
          <w:tcPr>
            <w:tcW w:w="3632" w:type="dxa"/>
            <w:tcBorders>
              <w:top w:val="nil"/>
              <w:left w:val="nil"/>
              <w:bottom w:val="single" w:sz="4" w:space="0" w:color="auto"/>
              <w:right w:val="single" w:sz="4" w:space="0" w:color="auto"/>
              <w:tr2bl w:val="single" w:sz="4" w:space="0" w:color="auto"/>
            </w:tcBorders>
            <w:shd w:val="clear" w:color="auto" w:fill="auto"/>
            <w:vAlign w:val="center"/>
            <w:hideMark/>
          </w:tcPr>
          <w:p w14:paraId="0B156BAC"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r>
      <w:tr w:rsidR="00555D03" w:rsidRPr="00555D03" w14:paraId="3645A1DE" w14:textId="77777777" w:rsidTr="00555D03">
        <w:trPr>
          <w:trHeight w:val="2817"/>
        </w:trPr>
        <w:tc>
          <w:tcPr>
            <w:tcW w:w="8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0BE808"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lastRenderedPageBreak/>
              <w:t>4</w:t>
            </w:r>
          </w:p>
        </w:tc>
        <w:tc>
          <w:tcPr>
            <w:tcW w:w="5090" w:type="dxa"/>
            <w:vMerge w:val="restart"/>
            <w:tcBorders>
              <w:top w:val="nil"/>
              <w:left w:val="single" w:sz="4" w:space="0" w:color="auto"/>
              <w:bottom w:val="single" w:sz="4" w:space="0" w:color="000000"/>
              <w:right w:val="single" w:sz="4" w:space="0" w:color="auto"/>
            </w:tcBorders>
            <w:shd w:val="clear" w:color="auto" w:fill="auto"/>
            <w:vAlign w:val="center"/>
            <w:hideMark/>
          </w:tcPr>
          <w:p w14:paraId="51D15C5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4"/>
                <w:szCs w:val="24"/>
              </w:rPr>
              <w:t>I can draw pictures well.</w:t>
            </w:r>
            <w:r w:rsidRPr="00555D03">
              <w:rPr>
                <w:rFonts w:ascii="UD デジタル 教科書体 NK-R" w:eastAsia="UD デジタル 教科書体 NK-R" w:hAnsi="游ゴシック" w:cs="ＭＳ Ｐゴシック" w:hint="eastAsia"/>
                <w:b/>
                <w:bCs/>
                <w:kern w:val="0"/>
                <w:sz w:val="24"/>
                <w:szCs w:val="24"/>
              </w:rPr>
              <w:br/>
              <w:t>もっと自分を知ってもらおう。</w:t>
            </w:r>
            <w:r w:rsidRPr="00555D03">
              <w:rPr>
                <w:rFonts w:ascii="UD デジタル 教科書体 NK-R" w:eastAsia="UD デジタル 教科書体 NK-R" w:hAnsi="游ゴシック" w:cs="ＭＳ Ｐゴシック" w:hint="eastAsia"/>
                <w:b/>
                <w:bCs/>
                <w:kern w:val="0"/>
                <w:sz w:val="24"/>
                <w:szCs w:val="24"/>
              </w:rPr>
              <w:br/>
            </w:r>
            <w:r w:rsidRPr="00555D03">
              <w:rPr>
                <w:rFonts w:ascii="UD デジタル 教科書体 NK-R" w:eastAsia="UD デジタル 教科書体 NK-R" w:hAnsi="游ゴシック" w:cs="ＭＳ Ｐゴシック" w:hint="eastAsia"/>
                <w:kern w:val="0"/>
                <w:sz w:val="22"/>
              </w:rPr>
              <w:br/>
              <w:t>相手のことをよく知るために，できること，できないことについて，具体的な情報を聞き取ったり，短い話を聞いて概要を捉えたり，自分や第三者のことをよく知ってもらうために，自分の考えや気持ちなどを含めて話したり，例文を参考に書いたりすることができる。</w:t>
            </w:r>
            <w:r w:rsidRPr="00555D03">
              <w:rPr>
                <w:rFonts w:ascii="UD デジタル 教科書体 NK-R" w:eastAsia="UD デジタル 教科書体 NK-R" w:hAnsi="游ゴシック" w:cs="ＭＳ Ｐゴシック" w:hint="eastAsia"/>
                <w:kern w:val="0"/>
                <w:sz w:val="22"/>
              </w:rPr>
              <w:br/>
            </w:r>
            <w:r w:rsidRPr="00555D03">
              <w:rPr>
                <w:rFonts w:ascii="UD デジタル 教科書体 NK-R" w:eastAsia="UD デジタル 教科書体 NK-R" w:hAnsi="游ゴシック" w:cs="ＭＳ Ｐゴシック" w:hint="eastAsia"/>
                <w:kern w:val="0"/>
                <w:sz w:val="22"/>
              </w:rPr>
              <w:br/>
              <w:t>SDGs, 理，特，音，体，図</w:t>
            </w:r>
          </w:p>
        </w:tc>
        <w:tc>
          <w:tcPr>
            <w:tcW w:w="558" w:type="dxa"/>
            <w:vMerge w:val="restart"/>
            <w:tcBorders>
              <w:top w:val="nil"/>
              <w:left w:val="single" w:sz="4" w:space="0" w:color="auto"/>
              <w:bottom w:val="single" w:sz="4" w:space="0" w:color="000000"/>
              <w:right w:val="single" w:sz="4" w:space="0" w:color="auto"/>
            </w:tcBorders>
            <w:shd w:val="clear" w:color="auto" w:fill="auto"/>
            <w:vAlign w:val="center"/>
            <w:hideMark/>
          </w:tcPr>
          <w:p w14:paraId="67CF47FF"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8</w:t>
            </w:r>
          </w:p>
        </w:tc>
        <w:tc>
          <w:tcPr>
            <w:tcW w:w="1387" w:type="dxa"/>
            <w:tcBorders>
              <w:top w:val="nil"/>
              <w:left w:val="nil"/>
              <w:bottom w:val="single" w:sz="4" w:space="0" w:color="auto"/>
              <w:right w:val="single" w:sz="4" w:space="0" w:color="auto"/>
            </w:tcBorders>
            <w:shd w:val="clear" w:color="auto" w:fill="auto"/>
            <w:vAlign w:val="center"/>
            <w:hideMark/>
          </w:tcPr>
          <w:p w14:paraId="22284FE7"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聞くこと</w:t>
            </w:r>
          </w:p>
        </w:tc>
        <w:tc>
          <w:tcPr>
            <w:tcW w:w="5317" w:type="dxa"/>
            <w:tcBorders>
              <w:top w:val="nil"/>
              <w:left w:val="nil"/>
              <w:bottom w:val="single" w:sz="4" w:space="0" w:color="auto"/>
              <w:right w:val="single" w:sz="4" w:space="0" w:color="auto"/>
            </w:tcBorders>
            <w:shd w:val="clear" w:color="auto" w:fill="auto"/>
            <w:vAlign w:val="center"/>
            <w:hideMark/>
          </w:tcPr>
          <w:p w14:paraId="7F8E136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〈知識〉できること，できないことに関する語句やI [You / He / She] can [can’t] ～.， Can you ～ ? 　及びその関連語句（以下，主な言語材料）などについて理解している。</w:t>
            </w:r>
            <w:r w:rsidRPr="00555D03">
              <w:rPr>
                <w:rFonts w:ascii="UD デジタル 教科書体 NK-R" w:eastAsia="UD デジタル 教科書体 NK-R" w:hAnsi="游ゴシック" w:cs="ＭＳ Ｐゴシック" w:hint="eastAsia"/>
                <w:kern w:val="0"/>
                <w:sz w:val="22"/>
              </w:rPr>
              <w:br/>
              <w:t>〈技能〉できること，できないことなどについて，具体的な情報を聞き取ったり，短い話を聞いて概要を捉えたりする技能を身に付けている。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088A4E8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相手のことをよく知るために，できること，できないことなどについて，具体的な情報を聞き取ったり，短い話を聞いて概要を捉えたりしている。</w:t>
            </w:r>
          </w:p>
        </w:tc>
        <w:tc>
          <w:tcPr>
            <w:tcW w:w="3632" w:type="dxa"/>
            <w:tcBorders>
              <w:top w:val="nil"/>
              <w:left w:val="nil"/>
              <w:bottom w:val="single" w:sz="4" w:space="0" w:color="auto"/>
              <w:right w:val="single" w:sz="4" w:space="0" w:color="auto"/>
            </w:tcBorders>
            <w:shd w:val="clear" w:color="auto" w:fill="auto"/>
            <w:hideMark/>
          </w:tcPr>
          <w:p w14:paraId="3CF24B75"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37D2935E" w14:textId="77777777" w:rsidTr="00555D03">
        <w:trPr>
          <w:trHeight w:val="2241"/>
        </w:trPr>
        <w:tc>
          <w:tcPr>
            <w:tcW w:w="858" w:type="dxa"/>
            <w:vMerge/>
            <w:tcBorders>
              <w:top w:val="nil"/>
              <w:left w:val="single" w:sz="4" w:space="0" w:color="auto"/>
              <w:bottom w:val="single" w:sz="4" w:space="0" w:color="000000"/>
              <w:right w:val="single" w:sz="4" w:space="0" w:color="auto"/>
            </w:tcBorders>
            <w:vAlign w:val="center"/>
            <w:hideMark/>
          </w:tcPr>
          <w:p w14:paraId="77331833"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7E3453B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000000"/>
              <w:right w:val="single" w:sz="4" w:space="0" w:color="auto"/>
            </w:tcBorders>
            <w:vAlign w:val="center"/>
            <w:hideMark/>
          </w:tcPr>
          <w:p w14:paraId="387D5333"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0D71062F"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話すこと</w:t>
            </w:r>
            <w:r w:rsidRPr="00555D03">
              <w:rPr>
                <w:rFonts w:ascii="UD デジタル 教科書体 NK-R" w:eastAsia="UD デジタル 教科書体 NK-R" w:hAnsi="游ゴシック" w:cs="ＭＳ Ｐゴシック" w:hint="eastAsia"/>
                <w:kern w:val="0"/>
                <w:sz w:val="22"/>
              </w:rPr>
              <w:br/>
              <w:t>[発表]</w:t>
            </w:r>
          </w:p>
        </w:tc>
        <w:tc>
          <w:tcPr>
            <w:tcW w:w="5317" w:type="dxa"/>
            <w:tcBorders>
              <w:top w:val="nil"/>
              <w:left w:val="nil"/>
              <w:bottom w:val="single" w:sz="4" w:space="0" w:color="auto"/>
              <w:right w:val="single" w:sz="4" w:space="0" w:color="auto"/>
            </w:tcBorders>
            <w:shd w:val="clear" w:color="auto" w:fill="auto"/>
            <w:vAlign w:val="center"/>
            <w:hideMark/>
          </w:tcPr>
          <w:p w14:paraId="4406ECE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〈知識〉主な言語材料について理解している。</w:t>
            </w:r>
            <w:r w:rsidRPr="00555D03">
              <w:rPr>
                <w:rFonts w:ascii="UD デジタル 教科書体 NK-R" w:eastAsia="UD デジタル 教科書体 NK-R" w:hAnsi="游ゴシック" w:cs="ＭＳ Ｐゴシック" w:hint="eastAsia"/>
                <w:kern w:val="0"/>
                <w:sz w:val="22"/>
              </w:rPr>
              <w:br/>
              <w:t>〈技能〉自分や相手，第三者ができること，できないことなどについて，主な言語材料を用いて，自分の考えや気持ちなどを含めて話す技能を身に付けている。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58BC0E3F"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自分や第三者のことをよく知ってもらうために，自分や第三者ができること，できないことなどについて，自分の考えや気持ちなどを含めて話している。</w:t>
            </w:r>
          </w:p>
        </w:tc>
        <w:tc>
          <w:tcPr>
            <w:tcW w:w="3632" w:type="dxa"/>
            <w:tcBorders>
              <w:top w:val="nil"/>
              <w:left w:val="nil"/>
              <w:bottom w:val="single" w:sz="4" w:space="0" w:color="auto"/>
              <w:right w:val="single" w:sz="4" w:space="0" w:color="auto"/>
            </w:tcBorders>
            <w:shd w:val="clear" w:color="auto" w:fill="auto"/>
            <w:vAlign w:val="center"/>
            <w:hideMark/>
          </w:tcPr>
          <w:p w14:paraId="417B7209"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自分や第三者のことをよく知ってもらうために，自分や第三者ができること，できないことなどについて，自分の考えや気持ちなどを含めて話そうとしている。</w:t>
            </w:r>
          </w:p>
        </w:tc>
      </w:tr>
      <w:tr w:rsidR="00555D03" w:rsidRPr="00555D03" w14:paraId="5BDC2ABD" w14:textId="77777777" w:rsidTr="00555D03">
        <w:trPr>
          <w:trHeight w:val="1953"/>
        </w:trPr>
        <w:tc>
          <w:tcPr>
            <w:tcW w:w="858" w:type="dxa"/>
            <w:vMerge/>
            <w:tcBorders>
              <w:top w:val="nil"/>
              <w:left w:val="single" w:sz="4" w:space="0" w:color="auto"/>
              <w:bottom w:val="single" w:sz="4" w:space="0" w:color="000000"/>
              <w:right w:val="single" w:sz="4" w:space="0" w:color="auto"/>
            </w:tcBorders>
            <w:vAlign w:val="center"/>
            <w:hideMark/>
          </w:tcPr>
          <w:p w14:paraId="6C51CE12"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195B72CA"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000000"/>
              <w:right w:val="single" w:sz="4" w:space="0" w:color="auto"/>
            </w:tcBorders>
            <w:vAlign w:val="center"/>
            <w:hideMark/>
          </w:tcPr>
          <w:p w14:paraId="644F78B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5F55851A"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書くこと</w:t>
            </w:r>
          </w:p>
        </w:tc>
        <w:tc>
          <w:tcPr>
            <w:tcW w:w="5317" w:type="dxa"/>
            <w:tcBorders>
              <w:top w:val="nil"/>
              <w:left w:val="nil"/>
              <w:bottom w:val="single" w:sz="4" w:space="0" w:color="auto"/>
              <w:right w:val="single" w:sz="4" w:space="0" w:color="auto"/>
            </w:tcBorders>
            <w:shd w:val="clear" w:color="auto" w:fill="auto"/>
            <w:vAlign w:val="center"/>
            <w:hideMark/>
          </w:tcPr>
          <w:p w14:paraId="6EE0300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〈知識〉主な言語材料について理解している。</w:t>
            </w:r>
            <w:r w:rsidRPr="00555D03">
              <w:rPr>
                <w:rFonts w:ascii="UD デジタル 教科書体 NK-R" w:eastAsia="UD デジタル 教科書体 NK-R" w:hAnsi="游ゴシック" w:cs="ＭＳ Ｐゴシック" w:hint="eastAsia"/>
                <w:kern w:val="0"/>
                <w:sz w:val="22"/>
              </w:rPr>
              <w:br/>
              <w:t>〈技能〉自分や第三者のできること，できないことについて，主な言語材料を用いて書く技能を身に付けている。</w:t>
            </w:r>
          </w:p>
        </w:tc>
        <w:tc>
          <w:tcPr>
            <w:tcW w:w="3632" w:type="dxa"/>
            <w:tcBorders>
              <w:top w:val="nil"/>
              <w:left w:val="nil"/>
              <w:bottom w:val="single" w:sz="4" w:space="0" w:color="auto"/>
              <w:right w:val="single" w:sz="4" w:space="0" w:color="auto"/>
            </w:tcBorders>
            <w:shd w:val="clear" w:color="auto" w:fill="auto"/>
            <w:hideMark/>
          </w:tcPr>
          <w:p w14:paraId="29A05B5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c>
          <w:tcPr>
            <w:tcW w:w="3632" w:type="dxa"/>
            <w:tcBorders>
              <w:top w:val="nil"/>
              <w:left w:val="nil"/>
              <w:bottom w:val="single" w:sz="4" w:space="0" w:color="auto"/>
              <w:right w:val="single" w:sz="4" w:space="0" w:color="auto"/>
            </w:tcBorders>
            <w:shd w:val="clear" w:color="auto" w:fill="auto"/>
            <w:hideMark/>
          </w:tcPr>
          <w:p w14:paraId="07DD9CF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2AD5D7E8" w14:textId="77777777" w:rsidTr="00555D03">
        <w:trPr>
          <w:trHeight w:val="3129"/>
        </w:trPr>
        <w:tc>
          <w:tcPr>
            <w:tcW w:w="8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561553"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5</w:t>
            </w:r>
          </w:p>
        </w:tc>
        <w:tc>
          <w:tcPr>
            <w:tcW w:w="5090" w:type="dxa"/>
            <w:vMerge w:val="restart"/>
            <w:tcBorders>
              <w:top w:val="nil"/>
              <w:left w:val="single" w:sz="4" w:space="0" w:color="auto"/>
              <w:bottom w:val="single" w:sz="4" w:space="0" w:color="000000"/>
              <w:right w:val="single" w:sz="4" w:space="0" w:color="auto"/>
            </w:tcBorders>
            <w:shd w:val="clear" w:color="auto" w:fill="auto"/>
            <w:vAlign w:val="center"/>
            <w:hideMark/>
          </w:tcPr>
          <w:p w14:paraId="167CDF9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4"/>
                <w:szCs w:val="24"/>
              </w:rPr>
              <w:t>Where is the station?</w:t>
            </w:r>
            <w:r w:rsidRPr="00555D03">
              <w:rPr>
                <w:rFonts w:ascii="UD デジタル 教科書体 NK-R" w:eastAsia="UD デジタル 教科書体 NK-R" w:hAnsi="游ゴシック" w:cs="ＭＳ Ｐゴシック" w:hint="eastAsia"/>
                <w:b/>
                <w:bCs/>
                <w:kern w:val="0"/>
                <w:sz w:val="24"/>
                <w:szCs w:val="24"/>
              </w:rPr>
              <w:br/>
              <w:t>マイタウンを作って案内しよう。</w:t>
            </w:r>
            <w:r w:rsidRPr="00555D03">
              <w:rPr>
                <w:rFonts w:ascii="UD デジタル 教科書体 NK-R" w:eastAsia="UD デジタル 教科書体 NK-R" w:hAnsi="游ゴシック" w:cs="ＭＳ Ｐゴシック" w:hint="eastAsia"/>
                <w:b/>
                <w:bCs/>
                <w:kern w:val="0"/>
                <w:sz w:val="24"/>
                <w:szCs w:val="24"/>
              </w:rPr>
              <w:br/>
            </w:r>
            <w:r w:rsidRPr="00555D03">
              <w:rPr>
                <w:rFonts w:ascii="UD デジタル 教科書体 NK-R" w:eastAsia="UD デジタル 教科書体 NK-R" w:hAnsi="游ゴシック" w:cs="ＭＳ Ｐゴシック" w:hint="eastAsia"/>
                <w:kern w:val="0"/>
                <w:sz w:val="22"/>
              </w:rPr>
              <w:br/>
              <w:t>相手のことをよく知るために，地域のお気に入りの場所について，道順など具体的な情報を聞き取ったり，互いのことをよく知るために，道順やお気に入りの理由などを伝え合ったりすることができる。</w:t>
            </w:r>
            <w:r w:rsidRPr="00555D03">
              <w:rPr>
                <w:rFonts w:ascii="UD デジタル 教科書体 NK-R" w:eastAsia="UD デジタル 教科書体 NK-R" w:hAnsi="游ゴシック" w:cs="ＭＳ Ｐゴシック" w:hint="eastAsia"/>
                <w:kern w:val="0"/>
                <w:sz w:val="22"/>
              </w:rPr>
              <w:br/>
            </w:r>
            <w:r w:rsidRPr="00555D03">
              <w:rPr>
                <w:rFonts w:ascii="UD デジタル 教科書体 NK-R" w:eastAsia="UD デジタル 教科書体 NK-R" w:hAnsi="游ゴシック" w:cs="ＭＳ Ｐゴシック" w:hint="eastAsia"/>
                <w:kern w:val="0"/>
                <w:sz w:val="22"/>
              </w:rPr>
              <w:br/>
              <w:t>社，道，総，情報，キャリア</w:t>
            </w:r>
          </w:p>
        </w:tc>
        <w:tc>
          <w:tcPr>
            <w:tcW w:w="558" w:type="dxa"/>
            <w:vMerge w:val="restart"/>
            <w:tcBorders>
              <w:top w:val="nil"/>
              <w:left w:val="single" w:sz="4" w:space="0" w:color="auto"/>
              <w:bottom w:val="single" w:sz="4" w:space="0" w:color="000000"/>
              <w:right w:val="single" w:sz="4" w:space="0" w:color="auto"/>
            </w:tcBorders>
            <w:shd w:val="clear" w:color="auto" w:fill="auto"/>
            <w:vAlign w:val="center"/>
            <w:hideMark/>
          </w:tcPr>
          <w:p w14:paraId="4F9AF79A"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8</w:t>
            </w:r>
          </w:p>
        </w:tc>
        <w:tc>
          <w:tcPr>
            <w:tcW w:w="1387" w:type="dxa"/>
            <w:tcBorders>
              <w:top w:val="nil"/>
              <w:left w:val="nil"/>
              <w:bottom w:val="single" w:sz="4" w:space="0" w:color="auto"/>
              <w:right w:val="single" w:sz="4" w:space="0" w:color="auto"/>
            </w:tcBorders>
            <w:shd w:val="clear" w:color="auto" w:fill="auto"/>
            <w:vAlign w:val="center"/>
            <w:hideMark/>
          </w:tcPr>
          <w:p w14:paraId="7E1C79F9"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聞くこと</w:t>
            </w:r>
          </w:p>
        </w:tc>
        <w:tc>
          <w:tcPr>
            <w:tcW w:w="5317" w:type="dxa"/>
            <w:tcBorders>
              <w:top w:val="nil"/>
              <w:left w:val="nil"/>
              <w:bottom w:val="single" w:sz="4" w:space="0" w:color="auto"/>
              <w:right w:val="single" w:sz="4" w:space="0" w:color="auto"/>
            </w:tcBorders>
            <w:shd w:val="clear" w:color="auto" w:fill="auto"/>
            <w:vAlign w:val="center"/>
            <w:hideMark/>
          </w:tcPr>
          <w:p w14:paraId="2580506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〈知識〉Where is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Go straight for ～ block(s)</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Turn right [left]</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You can see it on your right [left]</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It’s on [in / under / by]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We have ～ in our town</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What is your favorite place</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My favorite place is [It’s] ～.及びその関連語句（以下，主な言語材料）などについて理解している。</w:t>
            </w:r>
            <w:r w:rsidRPr="00555D03">
              <w:rPr>
                <w:rFonts w:ascii="UD デジタル 教科書体 NK-R" w:eastAsia="UD デジタル 教科書体 NK-R" w:hAnsi="游ゴシック" w:cs="ＭＳ Ｐゴシック" w:hint="eastAsia"/>
                <w:kern w:val="0"/>
                <w:sz w:val="22"/>
              </w:rPr>
              <w:br/>
              <w:t>〈技能〉地域のお気に入りの場所について，道順など具体的な情報を聞き取る技能を身に付けている。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469851F5"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相手のことをよく知るために，地域のお気に入りの場所について，道順など具体的な情報を聞き取っている。</w:t>
            </w:r>
          </w:p>
        </w:tc>
        <w:tc>
          <w:tcPr>
            <w:tcW w:w="3632" w:type="dxa"/>
            <w:tcBorders>
              <w:top w:val="nil"/>
              <w:left w:val="nil"/>
              <w:bottom w:val="single" w:sz="4" w:space="0" w:color="auto"/>
              <w:right w:val="single" w:sz="4" w:space="0" w:color="auto"/>
            </w:tcBorders>
            <w:shd w:val="clear" w:color="auto" w:fill="auto"/>
            <w:vAlign w:val="center"/>
            <w:hideMark/>
          </w:tcPr>
          <w:p w14:paraId="5C8D1119"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相手のことをよく知るために，地域のお気に入りの場所について，道順など具体的な情報を聞き取ろうとしている。</w:t>
            </w:r>
          </w:p>
        </w:tc>
      </w:tr>
      <w:tr w:rsidR="00555D03" w:rsidRPr="00555D03" w14:paraId="629A0EA1" w14:textId="77777777" w:rsidTr="00555D03">
        <w:trPr>
          <w:trHeight w:val="1953"/>
        </w:trPr>
        <w:tc>
          <w:tcPr>
            <w:tcW w:w="858" w:type="dxa"/>
            <w:vMerge/>
            <w:tcBorders>
              <w:top w:val="nil"/>
              <w:left w:val="single" w:sz="4" w:space="0" w:color="auto"/>
              <w:bottom w:val="single" w:sz="4" w:space="0" w:color="000000"/>
              <w:right w:val="single" w:sz="4" w:space="0" w:color="auto"/>
            </w:tcBorders>
            <w:vAlign w:val="center"/>
            <w:hideMark/>
          </w:tcPr>
          <w:p w14:paraId="73E374E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7809A9DF"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000000"/>
              <w:right w:val="single" w:sz="4" w:space="0" w:color="auto"/>
            </w:tcBorders>
            <w:vAlign w:val="center"/>
            <w:hideMark/>
          </w:tcPr>
          <w:p w14:paraId="25C6C0EE"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6485C533"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話すこと</w:t>
            </w:r>
            <w:r w:rsidRPr="00555D03">
              <w:rPr>
                <w:rFonts w:ascii="UD デジタル 教科書体 NK-R" w:eastAsia="UD デジタル 教科書体 NK-R" w:hAnsi="游ゴシック" w:cs="ＭＳ Ｐゴシック" w:hint="eastAsia"/>
                <w:kern w:val="0"/>
                <w:sz w:val="22"/>
              </w:rPr>
              <w:br/>
              <w:t>[やり取り]</w:t>
            </w:r>
          </w:p>
        </w:tc>
        <w:tc>
          <w:tcPr>
            <w:tcW w:w="5317" w:type="dxa"/>
            <w:tcBorders>
              <w:top w:val="nil"/>
              <w:left w:val="nil"/>
              <w:bottom w:val="single" w:sz="4" w:space="0" w:color="auto"/>
              <w:right w:val="single" w:sz="4" w:space="0" w:color="auto"/>
            </w:tcBorders>
            <w:shd w:val="clear" w:color="auto" w:fill="auto"/>
            <w:vAlign w:val="center"/>
            <w:hideMark/>
          </w:tcPr>
          <w:p w14:paraId="7AEB1D86"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〈知識〉主な言語材料について理解している。</w:t>
            </w:r>
            <w:r w:rsidRPr="00555D03">
              <w:rPr>
                <w:rFonts w:ascii="UD デジタル 教科書体 NK-R" w:eastAsia="UD デジタル 教科書体 NK-R" w:hAnsi="游ゴシック" w:cs="ＭＳ Ｐゴシック" w:hint="eastAsia"/>
                <w:kern w:val="0"/>
                <w:sz w:val="22"/>
              </w:rPr>
              <w:br/>
              <w:t>〈技能〉地域のお気に入りの場所について，主な言語材料を用いて，道順を伝え合う技能を身に付けている。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28D8A26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互いのことをよく知るために，地域のお気に入りの場所について，道順やお気に入りの理由などを伝え合っている。</w:t>
            </w:r>
          </w:p>
        </w:tc>
        <w:tc>
          <w:tcPr>
            <w:tcW w:w="3632" w:type="dxa"/>
            <w:tcBorders>
              <w:top w:val="nil"/>
              <w:left w:val="nil"/>
              <w:bottom w:val="single" w:sz="4" w:space="0" w:color="auto"/>
              <w:right w:val="single" w:sz="4" w:space="0" w:color="auto"/>
            </w:tcBorders>
            <w:shd w:val="clear" w:color="auto" w:fill="auto"/>
            <w:vAlign w:val="center"/>
            <w:hideMark/>
          </w:tcPr>
          <w:p w14:paraId="19DA311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互いのことをよく知るために，地域のお気に入りの場所について，道順やお気に入りの理由などを伝え合おうとしている。</w:t>
            </w:r>
          </w:p>
        </w:tc>
      </w:tr>
      <w:tr w:rsidR="00555D03" w:rsidRPr="00555D03" w14:paraId="4EF08427" w14:textId="77777777" w:rsidTr="00555D03">
        <w:trPr>
          <w:trHeight w:val="2439"/>
        </w:trPr>
        <w:tc>
          <w:tcPr>
            <w:tcW w:w="8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F1EC8D"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6</w:t>
            </w:r>
          </w:p>
        </w:tc>
        <w:tc>
          <w:tcPr>
            <w:tcW w:w="5090" w:type="dxa"/>
            <w:vMerge w:val="restart"/>
            <w:tcBorders>
              <w:top w:val="nil"/>
              <w:left w:val="single" w:sz="4" w:space="0" w:color="auto"/>
              <w:bottom w:val="single" w:sz="4" w:space="0" w:color="000000"/>
              <w:right w:val="single" w:sz="4" w:space="0" w:color="auto"/>
            </w:tcBorders>
            <w:shd w:val="clear" w:color="auto" w:fill="auto"/>
            <w:vAlign w:val="center"/>
            <w:hideMark/>
          </w:tcPr>
          <w:p w14:paraId="720C9CF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4"/>
                <w:szCs w:val="24"/>
              </w:rPr>
              <w:t>What would you like?</w:t>
            </w:r>
            <w:r w:rsidRPr="00555D03">
              <w:rPr>
                <w:rFonts w:ascii="UD デジタル 教科書体 NK-R" w:eastAsia="UD デジタル 教科書体 NK-R" w:hAnsi="游ゴシック" w:cs="ＭＳ Ｐゴシック" w:hint="eastAsia"/>
                <w:b/>
                <w:bCs/>
                <w:kern w:val="0"/>
                <w:sz w:val="24"/>
                <w:szCs w:val="24"/>
              </w:rPr>
              <w:br/>
              <w:t>ランチメニューを考えて注文しよう。</w:t>
            </w:r>
            <w:r w:rsidRPr="00555D03">
              <w:rPr>
                <w:rFonts w:ascii="UD デジタル 教科書体 NK-R" w:eastAsia="UD デジタル 教科書体 NK-R" w:hAnsi="游ゴシック" w:cs="ＭＳ Ｐゴシック" w:hint="eastAsia"/>
                <w:b/>
                <w:bCs/>
                <w:kern w:val="0"/>
                <w:sz w:val="24"/>
                <w:szCs w:val="24"/>
              </w:rPr>
              <w:br/>
            </w:r>
            <w:r w:rsidRPr="00555D03">
              <w:rPr>
                <w:rFonts w:ascii="UD デジタル 教科書体 NK-R" w:eastAsia="UD デジタル 教科書体 NK-R" w:hAnsi="游ゴシック" w:cs="ＭＳ Ｐゴシック" w:hint="eastAsia"/>
                <w:kern w:val="0"/>
                <w:sz w:val="22"/>
              </w:rPr>
              <w:br/>
              <w:t>レストランなどで注文するという目的に応じて，料理や</w:t>
            </w:r>
            <w:r w:rsidRPr="00555D03">
              <w:rPr>
                <w:rFonts w:ascii="UD デジタル 教科書体 NK-R" w:eastAsia="UD デジタル 教科書体 NK-R" w:hAnsi="游ゴシック" w:cs="ＭＳ Ｐゴシック" w:hint="eastAsia"/>
                <w:kern w:val="0"/>
                <w:sz w:val="22"/>
              </w:rPr>
              <w:lastRenderedPageBreak/>
              <w:t>その値段，味などについて，具体的な情報を聞き取ったり，丁寧な言い方で伝え合ったりすることができる。</w:t>
            </w:r>
            <w:r w:rsidRPr="00555D03">
              <w:rPr>
                <w:rFonts w:ascii="UD デジタル 教科書体 NK-R" w:eastAsia="UD デジタル 教科書体 NK-R" w:hAnsi="游ゴシック" w:cs="ＭＳ Ｐゴシック" w:hint="eastAsia"/>
                <w:kern w:val="0"/>
                <w:sz w:val="22"/>
              </w:rPr>
              <w:br/>
            </w:r>
            <w:r w:rsidRPr="00555D03">
              <w:rPr>
                <w:rFonts w:ascii="UD デジタル 教科書体 NK-R" w:eastAsia="UD デジタル 教科書体 NK-R" w:hAnsi="游ゴシック" w:cs="ＭＳ Ｐゴシック" w:hint="eastAsia"/>
                <w:kern w:val="0"/>
                <w:sz w:val="22"/>
              </w:rPr>
              <w:br/>
              <w:t>社，家，総</w:t>
            </w:r>
          </w:p>
        </w:tc>
        <w:tc>
          <w:tcPr>
            <w:tcW w:w="558" w:type="dxa"/>
            <w:vMerge w:val="restart"/>
            <w:tcBorders>
              <w:top w:val="nil"/>
              <w:left w:val="single" w:sz="4" w:space="0" w:color="auto"/>
              <w:bottom w:val="single" w:sz="4" w:space="0" w:color="000000"/>
              <w:right w:val="single" w:sz="4" w:space="0" w:color="auto"/>
            </w:tcBorders>
            <w:shd w:val="clear" w:color="auto" w:fill="auto"/>
            <w:vAlign w:val="center"/>
            <w:hideMark/>
          </w:tcPr>
          <w:p w14:paraId="68EF5F7D"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lastRenderedPageBreak/>
              <w:t>8</w:t>
            </w:r>
          </w:p>
        </w:tc>
        <w:tc>
          <w:tcPr>
            <w:tcW w:w="1387" w:type="dxa"/>
            <w:tcBorders>
              <w:top w:val="nil"/>
              <w:left w:val="nil"/>
              <w:bottom w:val="single" w:sz="4" w:space="0" w:color="auto"/>
              <w:right w:val="single" w:sz="4" w:space="0" w:color="auto"/>
            </w:tcBorders>
            <w:shd w:val="clear" w:color="auto" w:fill="auto"/>
            <w:vAlign w:val="center"/>
            <w:hideMark/>
          </w:tcPr>
          <w:p w14:paraId="1E454222"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聞くこと</w:t>
            </w:r>
          </w:p>
        </w:tc>
        <w:tc>
          <w:tcPr>
            <w:tcW w:w="5317" w:type="dxa"/>
            <w:tcBorders>
              <w:top w:val="nil"/>
              <w:left w:val="nil"/>
              <w:bottom w:val="single" w:sz="4" w:space="0" w:color="auto"/>
              <w:right w:val="single" w:sz="4" w:space="0" w:color="auto"/>
            </w:tcBorders>
            <w:shd w:val="clear" w:color="auto" w:fill="auto"/>
            <w:vAlign w:val="center"/>
            <w:hideMark/>
          </w:tcPr>
          <w:p w14:paraId="6206DBC8"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〈知識〉What would you like</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I’d like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 xml:space="preserve"> How much is it</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 xml:space="preserve"> It’s ～ yen</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It’s ～ .及びその関連語句（以下，主な言語材料）などについて理解している。</w:t>
            </w:r>
            <w:r w:rsidRPr="00555D03">
              <w:rPr>
                <w:rFonts w:ascii="UD デジタル 教科書体 NK-R" w:eastAsia="UD デジタル 教科書体 NK-R" w:hAnsi="游ゴシック" w:cs="ＭＳ Ｐゴシック" w:hint="eastAsia"/>
                <w:kern w:val="0"/>
                <w:sz w:val="22"/>
              </w:rPr>
              <w:br/>
              <w:t>〈技能〉料理やその値段，味などについて，具体的な情報を聞き取る技能を身に付けている。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3C2A61C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レストランなどで注文するという目的に応じて，料理やその値段，味などについて，具体的な情報を聞き取っている。</w:t>
            </w:r>
          </w:p>
        </w:tc>
        <w:tc>
          <w:tcPr>
            <w:tcW w:w="3632" w:type="dxa"/>
            <w:tcBorders>
              <w:top w:val="nil"/>
              <w:left w:val="nil"/>
              <w:bottom w:val="single" w:sz="4" w:space="0" w:color="auto"/>
              <w:right w:val="single" w:sz="4" w:space="0" w:color="auto"/>
            </w:tcBorders>
            <w:shd w:val="clear" w:color="auto" w:fill="auto"/>
            <w:vAlign w:val="center"/>
            <w:hideMark/>
          </w:tcPr>
          <w:p w14:paraId="40F6964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レストランなどで注文するという目的に応じて，料理やその値段，味などについて，具体的な情報を聞き取ろうとしている。</w:t>
            </w:r>
          </w:p>
        </w:tc>
      </w:tr>
      <w:tr w:rsidR="00555D03" w:rsidRPr="00555D03" w14:paraId="440E3DA0" w14:textId="77777777" w:rsidTr="00555D03">
        <w:trPr>
          <w:trHeight w:val="2181"/>
        </w:trPr>
        <w:tc>
          <w:tcPr>
            <w:tcW w:w="858" w:type="dxa"/>
            <w:vMerge/>
            <w:tcBorders>
              <w:top w:val="nil"/>
              <w:left w:val="single" w:sz="4" w:space="0" w:color="auto"/>
              <w:bottom w:val="single" w:sz="4" w:space="0" w:color="000000"/>
              <w:right w:val="single" w:sz="4" w:space="0" w:color="auto"/>
            </w:tcBorders>
            <w:vAlign w:val="center"/>
            <w:hideMark/>
          </w:tcPr>
          <w:p w14:paraId="3E0B5DD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551C874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000000"/>
              <w:right w:val="single" w:sz="4" w:space="0" w:color="auto"/>
            </w:tcBorders>
            <w:vAlign w:val="center"/>
            <w:hideMark/>
          </w:tcPr>
          <w:p w14:paraId="427E9E23"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657860F5"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話すこと</w:t>
            </w:r>
            <w:r w:rsidRPr="00555D03">
              <w:rPr>
                <w:rFonts w:ascii="UD デジタル 教科書体 NK-R" w:eastAsia="UD デジタル 教科書体 NK-R" w:hAnsi="游ゴシック" w:cs="ＭＳ Ｐゴシック" w:hint="eastAsia"/>
                <w:kern w:val="0"/>
                <w:sz w:val="22"/>
              </w:rPr>
              <w:br/>
              <w:t>[やり取り]</w:t>
            </w:r>
          </w:p>
        </w:tc>
        <w:tc>
          <w:tcPr>
            <w:tcW w:w="5317" w:type="dxa"/>
            <w:tcBorders>
              <w:top w:val="nil"/>
              <w:left w:val="nil"/>
              <w:bottom w:val="single" w:sz="4" w:space="0" w:color="auto"/>
              <w:right w:val="single" w:sz="4" w:space="0" w:color="auto"/>
            </w:tcBorders>
            <w:shd w:val="clear" w:color="auto" w:fill="auto"/>
            <w:vAlign w:val="center"/>
            <w:hideMark/>
          </w:tcPr>
          <w:p w14:paraId="562C7BD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〈知識〉主な言語材料について理解している。</w:t>
            </w:r>
            <w:r w:rsidRPr="00555D03">
              <w:rPr>
                <w:rFonts w:ascii="UD デジタル 教科書体 NK-R" w:eastAsia="UD デジタル 教科書体 NK-R" w:hAnsi="游ゴシック" w:cs="ＭＳ Ｐゴシック" w:hint="eastAsia"/>
                <w:kern w:val="0"/>
                <w:sz w:val="22"/>
              </w:rPr>
              <w:br/>
              <w:t>〈技能〉料理やその値段，味などについて，主な言語材料を用いて，丁寧な言い方で伝え合う技能を身に付けている。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03986D22"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レストランなどで注文するという目的に応じて，料理やその値段，味などについて，丁寧な言い方で伝え合っている。</w:t>
            </w:r>
          </w:p>
        </w:tc>
        <w:tc>
          <w:tcPr>
            <w:tcW w:w="3632" w:type="dxa"/>
            <w:tcBorders>
              <w:top w:val="nil"/>
              <w:left w:val="nil"/>
              <w:bottom w:val="single" w:sz="4" w:space="0" w:color="auto"/>
              <w:right w:val="single" w:sz="4" w:space="0" w:color="auto"/>
            </w:tcBorders>
            <w:shd w:val="clear" w:color="auto" w:fill="auto"/>
            <w:vAlign w:val="center"/>
            <w:hideMark/>
          </w:tcPr>
          <w:p w14:paraId="099F6C66"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レストランなどで注文するという目的に応じて，料理やその値段，味などについて，丁寧な言い方で伝え合おうとしている。</w:t>
            </w:r>
          </w:p>
        </w:tc>
      </w:tr>
      <w:tr w:rsidR="00555D03" w:rsidRPr="00555D03" w14:paraId="4F3BC51E" w14:textId="77777777" w:rsidTr="00555D03">
        <w:trPr>
          <w:trHeight w:val="2817"/>
        </w:trPr>
        <w:tc>
          <w:tcPr>
            <w:tcW w:w="8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E77838"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Let’s Check②</w:t>
            </w:r>
          </w:p>
        </w:tc>
        <w:tc>
          <w:tcPr>
            <w:tcW w:w="5090" w:type="dxa"/>
            <w:vMerge w:val="restart"/>
            <w:tcBorders>
              <w:top w:val="nil"/>
              <w:left w:val="single" w:sz="4" w:space="0" w:color="auto"/>
              <w:bottom w:val="single" w:sz="4" w:space="0" w:color="000000"/>
              <w:right w:val="single" w:sz="4" w:space="0" w:color="auto"/>
            </w:tcBorders>
            <w:shd w:val="clear" w:color="auto" w:fill="auto"/>
            <w:vAlign w:val="center"/>
            <w:hideMark/>
          </w:tcPr>
          <w:p w14:paraId="1EFBE41F"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2"/>
              </w:rPr>
              <w:t>Questions：太陽小学校の先生たち</w:t>
            </w:r>
            <w:r w:rsidRPr="00555D03">
              <w:rPr>
                <w:rFonts w:ascii="UD デジタル 教科書体 NK-R" w:eastAsia="UD デジタル 教科書体 NK-R" w:hAnsi="游ゴシック" w:cs="ＭＳ Ｐゴシック" w:hint="eastAsia"/>
                <w:b/>
                <w:bCs/>
                <w:kern w:val="0"/>
                <w:sz w:val="22"/>
              </w:rPr>
              <w:br w:type="page"/>
            </w:r>
            <w:r w:rsidRPr="00555D03">
              <w:rPr>
                <w:rFonts w:ascii="UD デジタル 教科書体 NK-R" w:eastAsia="UD デジタル 教科書体 NK-R" w:hAnsi="游ゴシック" w:cs="ＭＳ Ｐゴシック" w:hint="eastAsia"/>
                <w:kern w:val="0"/>
                <w:sz w:val="22"/>
              </w:rPr>
              <w:t>相手のことをよく知るために，できることやできないことなどについて，具体的な情報を聞き取ったり，短い話を聞いて概要を捉えたりすることができる。また，レストランで注文するという場面に応じて，短い話を聞いて概要を捉えることができる。また，活字体で書かれた小文字を識別し，読み方がわかったり，書いたりすることができる。</w:t>
            </w:r>
          </w:p>
        </w:tc>
        <w:tc>
          <w:tcPr>
            <w:tcW w:w="558" w:type="dxa"/>
            <w:vMerge w:val="restart"/>
            <w:tcBorders>
              <w:top w:val="nil"/>
              <w:left w:val="single" w:sz="4" w:space="0" w:color="auto"/>
              <w:bottom w:val="single" w:sz="4" w:space="0" w:color="auto"/>
              <w:right w:val="single" w:sz="4" w:space="0" w:color="auto"/>
            </w:tcBorders>
            <w:shd w:val="clear" w:color="auto" w:fill="auto"/>
            <w:vAlign w:val="center"/>
            <w:hideMark/>
          </w:tcPr>
          <w:p w14:paraId="406B42B1"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2</w:t>
            </w:r>
          </w:p>
        </w:tc>
        <w:tc>
          <w:tcPr>
            <w:tcW w:w="1387" w:type="dxa"/>
            <w:tcBorders>
              <w:top w:val="nil"/>
              <w:left w:val="nil"/>
              <w:bottom w:val="single" w:sz="4" w:space="0" w:color="auto"/>
              <w:right w:val="single" w:sz="4" w:space="0" w:color="auto"/>
            </w:tcBorders>
            <w:shd w:val="clear" w:color="auto" w:fill="auto"/>
            <w:vAlign w:val="center"/>
            <w:hideMark/>
          </w:tcPr>
          <w:p w14:paraId="55578EDA"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聞くこと</w:t>
            </w:r>
          </w:p>
        </w:tc>
        <w:tc>
          <w:tcPr>
            <w:tcW w:w="5317" w:type="dxa"/>
            <w:tcBorders>
              <w:top w:val="nil"/>
              <w:left w:val="nil"/>
              <w:bottom w:val="single" w:sz="4" w:space="0" w:color="auto"/>
              <w:right w:val="single" w:sz="4" w:space="0" w:color="auto"/>
            </w:tcBorders>
            <w:shd w:val="clear" w:color="auto" w:fill="auto"/>
            <w:vAlign w:val="center"/>
            <w:hideMark/>
          </w:tcPr>
          <w:p w14:paraId="1B101ED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〈知識〉I can[can’t]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Can you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What would you like</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I’d like ～.及びその関連語句について理解している。また，アルファベットの文字の読み方について理解している。</w:t>
            </w:r>
            <w:r w:rsidRPr="00555D03">
              <w:rPr>
                <w:rFonts w:ascii="UD デジタル 教科書体 NK-R" w:eastAsia="UD デジタル 教科書体 NK-R" w:hAnsi="游ゴシック" w:cs="ＭＳ Ｐゴシック" w:hint="eastAsia"/>
                <w:kern w:val="0"/>
                <w:sz w:val="22"/>
              </w:rPr>
              <w:br w:type="page"/>
              <w:t>〈技能〉できることやできないこと，レストランでの注文について，具体的な情報を聞き取ったり，短い話を聞いて概要を捉えたりする技能を身に付けている。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547C9358"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相手のことをよく知るために，できることやできないことについて，具体的な情報を聞き取ったり，短い話を聞いて概要を捉えたりしている。また，レストランで注文するという場面に応じて，短い話を聞いて概要を捉えている。</w:t>
            </w:r>
          </w:p>
        </w:tc>
        <w:tc>
          <w:tcPr>
            <w:tcW w:w="3632" w:type="dxa"/>
            <w:tcBorders>
              <w:top w:val="nil"/>
              <w:left w:val="nil"/>
              <w:bottom w:val="single" w:sz="4" w:space="0" w:color="auto"/>
              <w:right w:val="single" w:sz="4" w:space="0" w:color="auto"/>
            </w:tcBorders>
            <w:shd w:val="clear" w:color="auto" w:fill="auto"/>
            <w:hideMark/>
          </w:tcPr>
          <w:p w14:paraId="4A2D845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16EF6505" w14:textId="77777777" w:rsidTr="00555D03">
        <w:trPr>
          <w:trHeight w:val="1953"/>
        </w:trPr>
        <w:tc>
          <w:tcPr>
            <w:tcW w:w="858" w:type="dxa"/>
            <w:vMerge/>
            <w:tcBorders>
              <w:top w:val="nil"/>
              <w:left w:val="single" w:sz="4" w:space="0" w:color="auto"/>
              <w:bottom w:val="single" w:sz="4" w:space="0" w:color="auto"/>
              <w:right w:val="single" w:sz="4" w:space="0" w:color="auto"/>
            </w:tcBorders>
            <w:vAlign w:val="center"/>
            <w:hideMark/>
          </w:tcPr>
          <w:p w14:paraId="549CEC9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232C440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auto"/>
              <w:right w:val="single" w:sz="4" w:space="0" w:color="auto"/>
            </w:tcBorders>
            <w:vAlign w:val="center"/>
            <w:hideMark/>
          </w:tcPr>
          <w:p w14:paraId="74399F38"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0B806796"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読むこと</w:t>
            </w:r>
          </w:p>
        </w:tc>
        <w:tc>
          <w:tcPr>
            <w:tcW w:w="5317" w:type="dxa"/>
            <w:tcBorders>
              <w:top w:val="nil"/>
              <w:left w:val="nil"/>
              <w:bottom w:val="single" w:sz="4" w:space="0" w:color="auto"/>
              <w:right w:val="single" w:sz="4" w:space="0" w:color="auto"/>
            </w:tcBorders>
            <w:shd w:val="clear" w:color="auto" w:fill="auto"/>
            <w:vAlign w:val="center"/>
            <w:hideMark/>
          </w:tcPr>
          <w:p w14:paraId="58129D9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〈知識〉活字体で書かれた小文字について理解している。</w:t>
            </w:r>
            <w:r w:rsidRPr="00555D03">
              <w:rPr>
                <w:rFonts w:ascii="UD デジタル 教科書体 NK-R" w:eastAsia="UD デジタル 教科書体 NK-R" w:hAnsi="游ゴシック" w:cs="ＭＳ Ｐゴシック" w:hint="eastAsia"/>
                <w:kern w:val="0"/>
                <w:sz w:val="22"/>
              </w:rPr>
              <w:br/>
              <w:t>〈技能〉活字体で書かれ小文字を識別し，その読み方がわかるために必要な技能を身に付けている。</w:t>
            </w:r>
          </w:p>
        </w:tc>
        <w:tc>
          <w:tcPr>
            <w:tcW w:w="3632" w:type="dxa"/>
            <w:tcBorders>
              <w:top w:val="nil"/>
              <w:left w:val="nil"/>
              <w:bottom w:val="single" w:sz="4" w:space="0" w:color="auto"/>
              <w:right w:val="single" w:sz="4" w:space="0" w:color="auto"/>
            </w:tcBorders>
            <w:shd w:val="clear" w:color="auto" w:fill="auto"/>
            <w:hideMark/>
          </w:tcPr>
          <w:p w14:paraId="5D356BBF"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c>
          <w:tcPr>
            <w:tcW w:w="3632" w:type="dxa"/>
            <w:tcBorders>
              <w:top w:val="nil"/>
              <w:left w:val="nil"/>
              <w:bottom w:val="single" w:sz="4" w:space="0" w:color="auto"/>
              <w:right w:val="single" w:sz="4" w:space="0" w:color="auto"/>
            </w:tcBorders>
            <w:shd w:val="clear" w:color="auto" w:fill="auto"/>
            <w:hideMark/>
          </w:tcPr>
          <w:p w14:paraId="657364D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0F30409F" w14:textId="77777777" w:rsidTr="00555D03">
        <w:trPr>
          <w:trHeight w:val="1665"/>
        </w:trPr>
        <w:tc>
          <w:tcPr>
            <w:tcW w:w="858" w:type="dxa"/>
            <w:vMerge/>
            <w:tcBorders>
              <w:top w:val="nil"/>
              <w:left w:val="single" w:sz="4" w:space="0" w:color="auto"/>
              <w:bottom w:val="single" w:sz="4" w:space="0" w:color="auto"/>
              <w:right w:val="single" w:sz="4" w:space="0" w:color="auto"/>
            </w:tcBorders>
            <w:vAlign w:val="center"/>
            <w:hideMark/>
          </w:tcPr>
          <w:p w14:paraId="083DE6C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49CC020A"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auto"/>
              <w:right w:val="single" w:sz="4" w:space="0" w:color="auto"/>
            </w:tcBorders>
            <w:vAlign w:val="center"/>
            <w:hideMark/>
          </w:tcPr>
          <w:p w14:paraId="327722F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3D26FEF0"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書くこと</w:t>
            </w:r>
          </w:p>
        </w:tc>
        <w:tc>
          <w:tcPr>
            <w:tcW w:w="5317" w:type="dxa"/>
            <w:tcBorders>
              <w:top w:val="nil"/>
              <w:left w:val="nil"/>
              <w:bottom w:val="single" w:sz="4" w:space="0" w:color="auto"/>
              <w:right w:val="single" w:sz="4" w:space="0" w:color="auto"/>
            </w:tcBorders>
            <w:shd w:val="clear" w:color="auto" w:fill="auto"/>
            <w:vAlign w:val="center"/>
            <w:hideMark/>
          </w:tcPr>
          <w:p w14:paraId="1C0F08F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〈知識〉活字体の小文字について理解している。</w:t>
            </w:r>
            <w:r w:rsidRPr="00555D03">
              <w:rPr>
                <w:rFonts w:ascii="UD デジタル 教科書体 NK-R" w:eastAsia="UD デジタル 教科書体 NK-R" w:hAnsi="游ゴシック" w:cs="ＭＳ Ｐゴシック" w:hint="eastAsia"/>
                <w:kern w:val="0"/>
                <w:sz w:val="22"/>
              </w:rPr>
              <w:br/>
              <w:t>〈技能〉小文字を活字体で書く技能を身に付けている。</w:t>
            </w:r>
          </w:p>
        </w:tc>
        <w:tc>
          <w:tcPr>
            <w:tcW w:w="3632" w:type="dxa"/>
            <w:tcBorders>
              <w:top w:val="nil"/>
              <w:left w:val="nil"/>
              <w:bottom w:val="single" w:sz="4" w:space="0" w:color="auto"/>
              <w:right w:val="single" w:sz="4" w:space="0" w:color="auto"/>
            </w:tcBorders>
            <w:shd w:val="clear" w:color="auto" w:fill="auto"/>
            <w:hideMark/>
          </w:tcPr>
          <w:p w14:paraId="07D6D188"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c>
          <w:tcPr>
            <w:tcW w:w="3632" w:type="dxa"/>
            <w:tcBorders>
              <w:top w:val="nil"/>
              <w:left w:val="nil"/>
              <w:bottom w:val="single" w:sz="4" w:space="0" w:color="auto"/>
              <w:right w:val="single" w:sz="4" w:space="0" w:color="auto"/>
            </w:tcBorders>
            <w:shd w:val="clear" w:color="auto" w:fill="auto"/>
            <w:hideMark/>
          </w:tcPr>
          <w:p w14:paraId="573108E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41B37183" w14:textId="77777777" w:rsidTr="00555D03">
        <w:trPr>
          <w:trHeight w:val="2529"/>
        </w:trPr>
        <w:tc>
          <w:tcPr>
            <w:tcW w:w="858" w:type="dxa"/>
            <w:vMerge/>
            <w:tcBorders>
              <w:top w:val="nil"/>
              <w:left w:val="single" w:sz="4" w:space="0" w:color="auto"/>
              <w:bottom w:val="single" w:sz="4" w:space="0" w:color="auto"/>
              <w:right w:val="single" w:sz="4" w:space="0" w:color="auto"/>
            </w:tcBorders>
            <w:vAlign w:val="center"/>
            <w:hideMark/>
          </w:tcPr>
          <w:p w14:paraId="2EE64813"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tcBorders>
              <w:top w:val="nil"/>
              <w:left w:val="nil"/>
              <w:bottom w:val="single" w:sz="4" w:space="0" w:color="auto"/>
              <w:right w:val="single" w:sz="4" w:space="0" w:color="auto"/>
            </w:tcBorders>
            <w:shd w:val="clear" w:color="auto" w:fill="auto"/>
            <w:vAlign w:val="center"/>
            <w:hideMark/>
          </w:tcPr>
          <w:p w14:paraId="5367DAE4"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2"/>
              </w:rPr>
              <w:t xml:space="preserve">Let's </w:t>
            </w:r>
            <w:proofErr w:type="gramStart"/>
            <w:r w:rsidRPr="00555D03">
              <w:rPr>
                <w:rFonts w:ascii="UD デジタル 教科書体 NK-R" w:eastAsia="UD デジタル 教科書体 NK-R" w:hAnsi="游ゴシック" w:cs="ＭＳ Ｐゴシック" w:hint="eastAsia"/>
                <w:b/>
                <w:bCs/>
                <w:kern w:val="0"/>
                <w:sz w:val="22"/>
              </w:rPr>
              <w:t>Talk!：</w:t>
            </w:r>
            <w:proofErr w:type="gramEnd"/>
            <w:r w:rsidRPr="00555D03">
              <w:rPr>
                <w:rFonts w:ascii="UD デジタル 教科書体 NK-R" w:eastAsia="UD デジタル 教科書体 NK-R" w:hAnsi="游ゴシック" w:cs="ＭＳ Ｐゴシック" w:hint="eastAsia"/>
                <w:b/>
                <w:bCs/>
                <w:kern w:val="0"/>
                <w:sz w:val="22"/>
              </w:rPr>
              <w:t>先生と話をしよう。</w:t>
            </w:r>
            <w:r w:rsidRPr="00555D03">
              <w:rPr>
                <w:rFonts w:ascii="UD デジタル 教科書体 NK-R" w:eastAsia="UD デジタル 教科書体 NK-R" w:hAnsi="游ゴシック" w:cs="ＭＳ Ｐゴシック" w:hint="eastAsia"/>
                <w:kern w:val="0"/>
                <w:sz w:val="22"/>
              </w:rPr>
              <w:br/>
              <w:t>互いのことをよく知るために，できることや好きなもの，住んでいる町のことなどについて，尋ねたり答えたりして伝え合うことができる。</w:t>
            </w:r>
          </w:p>
        </w:tc>
        <w:tc>
          <w:tcPr>
            <w:tcW w:w="558" w:type="dxa"/>
            <w:vMerge/>
            <w:tcBorders>
              <w:top w:val="nil"/>
              <w:left w:val="single" w:sz="4" w:space="0" w:color="auto"/>
              <w:bottom w:val="single" w:sz="4" w:space="0" w:color="auto"/>
              <w:right w:val="single" w:sz="4" w:space="0" w:color="auto"/>
            </w:tcBorders>
            <w:vAlign w:val="center"/>
            <w:hideMark/>
          </w:tcPr>
          <w:p w14:paraId="52453C7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1522048E"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話すこと</w:t>
            </w:r>
            <w:r w:rsidRPr="00555D03">
              <w:rPr>
                <w:rFonts w:ascii="UD デジタル 教科書体 NK-R" w:eastAsia="UD デジタル 教科書体 NK-R" w:hAnsi="游ゴシック" w:cs="ＭＳ Ｐゴシック" w:hint="eastAsia"/>
                <w:kern w:val="0"/>
                <w:sz w:val="22"/>
              </w:rPr>
              <w:br/>
              <w:t>[やり取り]</w:t>
            </w:r>
          </w:p>
        </w:tc>
        <w:tc>
          <w:tcPr>
            <w:tcW w:w="5317" w:type="dxa"/>
            <w:tcBorders>
              <w:top w:val="nil"/>
              <w:left w:val="nil"/>
              <w:bottom w:val="single" w:sz="4" w:space="0" w:color="auto"/>
              <w:right w:val="single" w:sz="4" w:space="0" w:color="auto"/>
            </w:tcBorders>
            <w:shd w:val="clear" w:color="auto" w:fill="auto"/>
            <w:vAlign w:val="center"/>
            <w:hideMark/>
          </w:tcPr>
          <w:p w14:paraId="551584B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〈知識〉これまでに学習した言語材料について理解している。</w:t>
            </w:r>
            <w:r w:rsidRPr="00555D03">
              <w:rPr>
                <w:rFonts w:ascii="UD デジタル 教科書体 NK-R" w:eastAsia="UD デジタル 教科書体 NK-R" w:hAnsi="游ゴシック" w:cs="ＭＳ Ｐゴシック" w:hint="eastAsia"/>
                <w:kern w:val="0"/>
                <w:sz w:val="22"/>
              </w:rPr>
              <w:br/>
              <w:t>〈技能〉自分や相手のことなどについて，これまでに学習した言語材料を用いて，尋ねたり答えたりして伝え合う技能を身に付けている。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3591451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互いの意外な一面を知ったり知ってもらったりするために，できることや好きなもの，住んでいる町のことなどについて，尋ねたり答えたりして伝え合っている。</w:t>
            </w:r>
          </w:p>
        </w:tc>
        <w:tc>
          <w:tcPr>
            <w:tcW w:w="3632" w:type="dxa"/>
            <w:tcBorders>
              <w:top w:val="nil"/>
              <w:left w:val="nil"/>
              <w:bottom w:val="single" w:sz="4" w:space="0" w:color="auto"/>
              <w:right w:val="single" w:sz="4" w:space="0" w:color="auto"/>
            </w:tcBorders>
            <w:shd w:val="clear" w:color="auto" w:fill="auto"/>
            <w:vAlign w:val="center"/>
            <w:hideMark/>
          </w:tcPr>
          <w:p w14:paraId="21151AD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互いの意外な一面を知ったり知ってもらったりするために，できることや好きなもの，住んでいる町のことなどについて，尋ねたり答えたりして伝え合おうとしている。</w:t>
            </w:r>
          </w:p>
        </w:tc>
      </w:tr>
      <w:tr w:rsidR="00555D03" w:rsidRPr="00555D03" w14:paraId="06531748" w14:textId="77777777" w:rsidTr="00555D03">
        <w:trPr>
          <w:trHeight w:val="1413"/>
        </w:trPr>
        <w:tc>
          <w:tcPr>
            <w:tcW w:w="858" w:type="dxa"/>
            <w:tcBorders>
              <w:top w:val="nil"/>
              <w:left w:val="nil"/>
              <w:bottom w:val="single" w:sz="4" w:space="0" w:color="auto"/>
              <w:right w:val="single" w:sz="4" w:space="0" w:color="auto"/>
            </w:tcBorders>
            <w:shd w:val="clear" w:color="auto" w:fill="auto"/>
            <w:noWrap/>
            <w:vAlign w:val="center"/>
            <w:hideMark/>
          </w:tcPr>
          <w:p w14:paraId="28150EC8"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Our World</w:t>
            </w:r>
            <w:r w:rsidRPr="00555D03">
              <w:rPr>
                <w:rFonts w:ascii="ＭＳ 明朝" w:eastAsia="ＭＳ 明朝" w:hAnsi="ＭＳ 明朝" w:cs="ＭＳ 明朝" w:hint="eastAsia"/>
                <w:kern w:val="0"/>
                <w:sz w:val="22"/>
              </w:rPr>
              <w:t>➁</w:t>
            </w:r>
          </w:p>
        </w:tc>
        <w:tc>
          <w:tcPr>
            <w:tcW w:w="5090" w:type="dxa"/>
            <w:tcBorders>
              <w:top w:val="nil"/>
              <w:left w:val="nil"/>
              <w:bottom w:val="single" w:sz="4" w:space="0" w:color="auto"/>
              <w:right w:val="single" w:sz="4" w:space="0" w:color="auto"/>
            </w:tcBorders>
            <w:shd w:val="clear" w:color="auto" w:fill="auto"/>
            <w:vAlign w:val="center"/>
            <w:hideMark/>
          </w:tcPr>
          <w:p w14:paraId="4AE4CD72"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4"/>
                <w:szCs w:val="24"/>
              </w:rPr>
              <w:t>いろいろな標識</w:t>
            </w:r>
            <w:r w:rsidRPr="00555D03">
              <w:rPr>
                <w:rFonts w:ascii="UD デジタル 教科書体 NK-R" w:eastAsia="UD デジタル 教科書体 NK-R" w:hAnsi="游ゴシック" w:cs="ＭＳ Ｐゴシック" w:hint="eastAsia"/>
                <w:kern w:val="0"/>
                <w:sz w:val="22"/>
              </w:rPr>
              <w:br/>
              <w:t>さまざまな国の標識について知る。</w:t>
            </w:r>
          </w:p>
        </w:tc>
        <w:tc>
          <w:tcPr>
            <w:tcW w:w="558" w:type="dxa"/>
            <w:vMerge/>
            <w:tcBorders>
              <w:top w:val="nil"/>
              <w:left w:val="single" w:sz="4" w:space="0" w:color="auto"/>
              <w:bottom w:val="single" w:sz="4" w:space="0" w:color="auto"/>
              <w:right w:val="single" w:sz="4" w:space="0" w:color="auto"/>
            </w:tcBorders>
            <w:vAlign w:val="center"/>
            <w:hideMark/>
          </w:tcPr>
          <w:p w14:paraId="46AA707F"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r2bl w:val="single" w:sz="4" w:space="0" w:color="auto"/>
            </w:tcBorders>
            <w:shd w:val="clear" w:color="auto" w:fill="auto"/>
            <w:vAlign w:val="center"/>
            <w:hideMark/>
          </w:tcPr>
          <w:p w14:paraId="3D51832D"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c>
          <w:tcPr>
            <w:tcW w:w="5317" w:type="dxa"/>
            <w:tcBorders>
              <w:top w:val="nil"/>
              <w:left w:val="nil"/>
              <w:bottom w:val="single" w:sz="4" w:space="0" w:color="auto"/>
              <w:right w:val="single" w:sz="4" w:space="0" w:color="auto"/>
              <w:tr2bl w:val="single" w:sz="4" w:space="0" w:color="auto"/>
            </w:tcBorders>
            <w:shd w:val="clear" w:color="auto" w:fill="auto"/>
            <w:hideMark/>
          </w:tcPr>
          <w:p w14:paraId="7B221D5A"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c>
          <w:tcPr>
            <w:tcW w:w="3632" w:type="dxa"/>
            <w:tcBorders>
              <w:top w:val="nil"/>
              <w:left w:val="nil"/>
              <w:bottom w:val="single" w:sz="4" w:space="0" w:color="auto"/>
              <w:right w:val="single" w:sz="4" w:space="0" w:color="auto"/>
              <w:tr2bl w:val="single" w:sz="4" w:space="0" w:color="auto"/>
            </w:tcBorders>
            <w:shd w:val="clear" w:color="auto" w:fill="auto"/>
            <w:hideMark/>
          </w:tcPr>
          <w:p w14:paraId="66CCF4E3"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c>
          <w:tcPr>
            <w:tcW w:w="3632" w:type="dxa"/>
            <w:tcBorders>
              <w:top w:val="nil"/>
              <w:left w:val="nil"/>
              <w:bottom w:val="single" w:sz="4" w:space="0" w:color="auto"/>
              <w:right w:val="single" w:sz="4" w:space="0" w:color="auto"/>
              <w:tr2bl w:val="single" w:sz="4" w:space="0" w:color="auto"/>
            </w:tcBorders>
            <w:shd w:val="clear" w:color="auto" w:fill="auto"/>
            <w:hideMark/>
          </w:tcPr>
          <w:p w14:paraId="5FDB9795"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r>
      <w:tr w:rsidR="00555D03" w:rsidRPr="00555D03" w14:paraId="00BBB5B4" w14:textId="77777777" w:rsidTr="00555D03">
        <w:trPr>
          <w:trHeight w:val="2529"/>
        </w:trPr>
        <w:tc>
          <w:tcPr>
            <w:tcW w:w="8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36B0B5"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7</w:t>
            </w:r>
          </w:p>
        </w:tc>
        <w:tc>
          <w:tcPr>
            <w:tcW w:w="5090" w:type="dxa"/>
            <w:vMerge w:val="restart"/>
            <w:tcBorders>
              <w:top w:val="nil"/>
              <w:left w:val="single" w:sz="4" w:space="0" w:color="auto"/>
              <w:bottom w:val="single" w:sz="4" w:space="0" w:color="000000"/>
              <w:right w:val="single" w:sz="4" w:space="0" w:color="auto"/>
            </w:tcBorders>
            <w:shd w:val="clear" w:color="auto" w:fill="auto"/>
            <w:vAlign w:val="center"/>
            <w:hideMark/>
          </w:tcPr>
          <w:p w14:paraId="4F25FF2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4"/>
                <w:szCs w:val="24"/>
              </w:rPr>
              <w:t>I love my town.</w:t>
            </w:r>
            <w:r w:rsidRPr="00555D03">
              <w:rPr>
                <w:rFonts w:ascii="UD デジタル 教科書体 NK-R" w:eastAsia="UD デジタル 教科書体 NK-R" w:hAnsi="游ゴシック" w:cs="ＭＳ Ｐゴシック" w:hint="eastAsia"/>
                <w:b/>
                <w:bCs/>
                <w:kern w:val="0"/>
                <w:sz w:val="24"/>
                <w:szCs w:val="24"/>
              </w:rPr>
              <w:br/>
              <w:t>「町のすてきなところ」をしょうかいしよう。</w:t>
            </w:r>
            <w:r w:rsidRPr="00555D03">
              <w:rPr>
                <w:rFonts w:ascii="UD デジタル 教科書体 NK-R" w:eastAsia="UD デジタル 教科書体 NK-R" w:hAnsi="游ゴシック" w:cs="ＭＳ Ｐゴシック" w:hint="eastAsia"/>
                <w:b/>
                <w:bCs/>
                <w:kern w:val="0"/>
                <w:sz w:val="24"/>
                <w:szCs w:val="24"/>
              </w:rPr>
              <w:br/>
            </w:r>
            <w:r w:rsidRPr="00555D03">
              <w:rPr>
                <w:rFonts w:ascii="UD デジタル 教科書体 NK-R" w:eastAsia="UD デジタル 教科書体 NK-R" w:hAnsi="游ゴシック" w:cs="ＭＳ Ｐゴシック" w:hint="eastAsia"/>
                <w:kern w:val="0"/>
                <w:sz w:val="22"/>
              </w:rPr>
              <w:br/>
              <w:t>自分たちの住む地域をよく知ってもらうために，おすすめの場所について，自分の考えや気持ちなどを含めて</w:t>
            </w:r>
            <w:r w:rsidRPr="00555D03">
              <w:rPr>
                <w:rFonts w:ascii="UD デジタル 教科書体 NK-R" w:eastAsia="UD デジタル 教科書体 NK-R" w:hAnsi="游ゴシック" w:cs="ＭＳ Ｐゴシック" w:hint="eastAsia"/>
                <w:kern w:val="0"/>
                <w:sz w:val="22"/>
              </w:rPr>
              <w:lastRenderedPageBreak/>
              <w:t>話したり，例文を参考に書いたりすることができる。また，地域について書かれたものを読んで意味がわかる。</w:t>
            </w:r>
            <w:r w:rsidRPr="00555D03">
              <w:rPr>
                <w:rFonts w:ascii="UD デジタル 教科書体 NK-R" w:eastAsia="UD デジタル 教科書体 NK-R" w:hAnsi="游ゴシック" w:cs="ＭＳ Ｐゴシック" w:hint="eastAsia"/>
                <w:kern w:val="0"/>
                <w:sz w:val="22"/>
              </w:rPr>
              <w:br/>
            </w:r>
            <w:r w:rsidRPr="00555D03">
              <w:rPr>
                <w:rFonts w:ascii="UD デジタル 教科書体 NK-R" w:eastAsia="UD デジタル 教科書体 NK-R" w:hAnsi="游ゴシック" w:cs="ＭＳ Ｐゴシック" w:hint="eastAsia"/>
                <w:kern w:val="0"/>
                <w:sz w:val="22"/>
              </w:rPr>
              <w:br/>
              <w:t>キャリア， SDGs, 総，社</w:t>
            </w:r>
          </w:p>
        </w:tc>
        <w:tc>
          <w:tcPr>
            <w:tcW w:w="558" w:type="dxa"/>
            <w:vMerge w:val="restart"/>
            <w:tcBorders>
              <w:top w:val="nil"/>
              <w:left w:val="single" w:sz="4" w:space="0" w:color="auto"/>
              <w:bottom w:val="single" w:sz="4" w:space="0" w:color="000000"/>
              <w:right w:val="single" w:sz="4" w:space="0" w:color="auto"/>
            </w:tcBorders>
            <w:shd w:val="clear" w:color="auto" w:fill="auto"/>
            <w:vAlign w:val="center"/>
            <w:hideMark/>
          </w:tcPr>
          <w:p w14:paraId="7FBB18A4"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lastRenderedPageBreak/>
              <w:t>8</w:t>
            </w:r>
          </w:p>
        </w:tc>
        <w:tc>
          <w:tcPr>
            <w:tcW w:w="1387" w:type="dxa"/>
            <w:tcBorders>
              <w:top w:val="nil"/>
              <w:left w:val="nil"/>
              <w:bottom w:val="single" w:sz="4" w:space="0" w:color="auto"/>
              <w:right w:val="single" w:sz="4" w:space="0" w:color="auto"/>
            </w:tcBorders>
            <w:shd w:val="clear" w:color="auto" w:fill="auto"/>
            <w:vAlign w:val="center"/>
            <w:hideMark/>
          </w:tcPr>
          <w:p w14:paraId="333955EF"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読むこと</w:t>
            </w:r>
          </w:p>
        </w:tc>
        <w:tc>
          <w:tcPr>
            <w:tcW w:w="5317" w:type="dxa"/>
            <w:tcBorders>
              <w:top w:val="nil"/>
              <w:left w:val="nil"/>
              <w:bottom w:val="single" w:sz="4" w:space="0" w:color="auto"/>
              <w:right w:val="single" w:sz="4" w:space="0" w:color="auto"/>
            </w:tcBorders>
            <w:shd w:val="clear" w:color="auto" w:fill="auto"/>
            <w:vAlign w:val="center"/>
            <w:hideMark/>
          </w:tcPr>
          <w:p w14:paraId="39A285A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〈知識〉My favorite place is ～.，We have ～.，We can enjoy ～ .，It’s ～ . 及びその関連語句（以下，主な言語材料）などについて理解している。</w:t>
            </w:r>
            <w:r w:rsidRPr="00555D03">
              <w:rPr>
                <w:rFonts w:ascii="UD デジタル 教科書体 NK-R" w:eastAsia="UD デジタル 教科書体 NK-R" w:hAnsi="游ゴシック" w:cs="ＭＳ Ｐゴシック" w:hint="eastAsia"/>
                <w:kern w:val="0"/>
                <w:sz w:val="22"/>
              </w:rPr>
              <w:br/>
              <w:t>〈技能〉自分たちが住む地域について書かれたものを読んで意味がわかるために必要な技能を身に付けている。</w:t>
            </w:r>
          </w:p>
        </w:tc>
        <w:tc>
          <w:tcPr>
            <w:tcW w:w="3632" w:type="dxa"/>
            <w:tcBorders>
              <w:top w:val="nil"/>
              <w:left w:val="nil"/>
              <w:bottom w:val="single" w:sz="4" w:space="0" w:color="auto"/>
              <w:right w:val="single" w:sz="4" w:space="0" w:color="auto"/>
            </w:tcBorders>
            <w:shd w:val="clear" w:color="auto" w:fill="auto"/>
            <w:hideMark/>
          </w:tcPr>
          <w:p w14:paraId="2AEED4C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c>
          <w:tcPr>
            <w:tcW w:w="3632" w:type="dxa"/>
            <w:tcBorders>
              <w:top w:val="nil"/>
              <w:left w:val="nil"/>
              <w:bottom w:val="single" w:sz="4" w:space="0" w:color="auto"/>
              <w:right w:val="single" w:sz="4" w:space="0" w:color="auto"/>
            </w:tcBorders>
            <w:shd w:val="clear" w:color="auto" w:fill="auto"/>
            <w:hideMark/>
          </w:tcPr>
          <w:p w14:paraId="2765A019"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5B42000A" w14:textId="77777777" w:rsidTr="00555D03">
        <w:trPr>
          <w:trHeight w:val="1953"/>
        </w:trPr>
        <w:tc>
          <w:tcPr>
            <w:tcW w:w="858" w:type="dxa"/>
            <w:vMerge/>
            <w:tcBorders>
              <w:top w:val="nil"/>
              <w:left w:val="single" w:sz="4" w:space="0" w:color="auto"/>
              <w:bottom w:val="single" w:sz="4" w:space="0" w:color="000000"/>
              <w:right w:val="single" w:sz="4" w:space="0" w:color="auto"/>
            </w:tcBorders>
            <w:vAlign w:val="center"/>
            <w:hideMark/>
          </w:tcPr>
          <w:p w14:paraId="0EFF30E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6F02CAF4"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000000"/>
              <w:right w:val="single" w:sz="4" w:space="0" w:color="auto"/>
            </w:tcBorders>
            <w:vAlign w:val="center"/>
            <w:hideMark/>
          </w:tcPr>
          <w:p w14:paraId="5930DAB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622C426B"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話すこと</w:t>
            </w:r>
            <w:r w:rsidRPr="00555D03">
              <w:rPr>
                <w:rFonts w:ascii="UD デジタル 教科書体 NK-R" w:eastAsia="UD デジタル 教科書体 NK-R" w:hAnsi="游ゴシック" w:cs="ＭＳ Ｐゴシック" w:hint="eastAsia"/>
                <w:kern w:val="0"/>
                <w:sz w:val="22"/>
              </w:rPr>
              <w:br/>
              <w:t>[発表]</w:t>
            </w:r>
          </w:p>
        </w:tc>
        <w:tc>
          <w:tcPr>
            <w:tcW w:w="5317" w:type="dxa"/>
            <w:tcBorders>
              <w:top w:val="nil"/>
              <w:left w:val="nil"/>
              <w:bottom w:val="single" w:sz="4" w:space="0" w:color="auto"/>
              <w:right w:val="single" w:sz="4" w:space="0" w:color="auto"/>
            </w:tcBorders>
            <w:shd w:val="clear" w:color="auto" w:fill="auto"/>
            <w:vAlign w:val="center"/>
            <w:hideMark/>
          </w:tcPr>
          <w:p w14:paraId="56FCE46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〈知識〉主な言語材料について理解している。</w:t>
            </w:r>
            <w:r w:rsidRPr="00555D03">
              <w:rPr>
                <w:rFonts w:ascii="UD デジタル 教科書体 NK-R" w:eastAsia="UD デジタル 教科書体 NK-R" w:hAnsi="游ゴシック" w:cs="ＭＳ Ｐゴシック" w:hint="eastAsia"/>
                <w:kern w:val="0"/>
                <w:sz w:val="22"/>
              </w:rPr>
              <w:br/>
              <w:t>〈技能〉自分たちが住む地域について，主な言語材料を用いて，自分の考えや気持ちなどを含めて話す技能を身に付けている。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3ED41678"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自分たちが住む地域をよく知ってもらうために，おすすめの場所などについて自分の考えや気持ちなどを含めて話している。</w:t>
            </w:r>
          </w:p>
        </w:tc>
        <w:tc>
          <w:tcPr>
            <w:tcW w:w="3632" w:type="dxa"/>
            <w:tcBorders>
              <w:top w:val="nil"/>
              <w:left w:val="nil"/>
              <w:bottom w:val="single" w:sz="4" w:space="0" w:color="auto"/>
              <w:right w:val="single" w:sz="4" w:space="0" w:color="auto"/>
            </w:tcBorders>
            <w:shd w:val="clear" w:color="auto" w:fill="auto"/>
            <w:vAlign w:val="center"/>
            <w:hideMark/>
          </w:tcPr>
          <w:p w14:paraId="696ED082"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自分たちが住む地域をよく知ってもらうために，おすすめの場所などについて自分の考えや気持ちなどを含めて話そうとしている。</w:t>
            </w:r>
          </w:p>
        </w:tc>
      </w:tr>
      <w:tr w:rsidR="00555D03" w:rsidRPr="00555D03" w14:paraId="075CE5EB" w14:textId="77777777" w:rsidTr="00555D03">
        <w:trPr>
          <w:trHeight w:val="1953"/>
        </w:trPr>
        <w:tc>
          <w:tcPr>
            <w:tcW w:w="858" w:type="dxa"/>
            <w:vMerge/>
            <w:tcBorders>
              <w:top w:val="nil"/>
              <w:left w:val="single" w:sz="4" w:space="0" w:color="auto"/>
              <w:bottom w:val="single" w:sz="4" w:space="0" w:color="000000"/>
              <w:right w:val="single" w:sz="4" w:space="0" w:color="auto"/>
            </w:tcBorders>
            <w:vAlign w:val="center"/>
            <w:hideMark/>
          </w:tcPr>
          <w:p w14:paraId="7262DCD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55BFC5E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000000"/>
              <w:right w:val="single" w:sz="4" w:space="0" w:color="auto"/>
            </w:tcBorders>
            <w:vAlign w:val="center"/>
            <w:hideMark/>
          </w:tcPr>
          <w:p w14:paraId="3919056A"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7B93631D"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書くこと</w:t>
            </w:r>
          </w:p>
        </w:tc>
        <w:tc>
          <w:tcPr>
            <w:tcW w:w="5317" w:type="dxa"/>
            <w:tcBorders>
              <w:top w:val="nil"/>
              <w:left w:val="nil"/>
              <w:bottom w:val="single" w:sz="4" w:space="0" w:color="auto"/>
              <w:right w:val="single" w:sz="4" w:space="0" w:color="auto"/>
            </w:tcBorders>
            <w:shd w:val="clear" w:color="auto" w:fill="auto"/>
            <w:vAlign w:val="center"/>
            <w:hideMark/>
          </w:tcPr>
          <w:p w14:paraId="604E5355"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〈知識〉主な言語材料について理解している。</w:t>
            </w:r>
            <w:r w:rsidRPr="00555D03">
              <w:rPr>
                <w:rFonts w:ascii="UD デジタル 教科書体 NK-R" w:eastAsia="UD デジタル 教科書体 NK-R" w:hAnsi="游ゴシック" w:cs="ＭＳ Ｐゴシック" w:hint="eastAsia"/>
                <w:kern w:val="0"/>
                <w:sz w:val="22"/>
              </w:rPr>
              <w:br/>
              <w:t>〈技能〉自分たちが住む地域について，主な言語材料を用いて，自分の考えや気持ちなどを含めて書く技能を身に付けている。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37DFD133"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自分たちが住む地域をよく知ってもらうために，おすすめの場所などについて，自分の考えや気持ちなどを含めて書いている。</w:t>
            </w:r>
          </w:p>
        </w:tc>
        <w:tc>
          <w:tcPr>
            <w:tcW w:w="3632" w:type="dxa"/>
            <w:tcBorders>
              <w:top w:val="nil"/>
              <w:left w:val="nil"/>
              <w:bottom w:val="single" w:sz="4" w:space="0" w:color="auto"/>
              <w:right w:val="single" w:sz="4" w:space="0" w:color="auto"/>
            </w:tcBorders>
            <w:shd w:val="clear" w:color="auto" w:fill="auto"/>
            <w:hideMark/>
          </w:tcPr>
          <w:p w14:paraId="20696BE5"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776FC395" w14:textId="77777777" w:rsidTr="00555D03">
        <w:trPr>
          <w:trHeight w:val="2817"/>
        </w:trPr>
        <w:tc>
          <w:tcPr>
            <w:tcW w:w="8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ADF5DB"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8</w:t>
            </w:r>
          </w:p>
        </w:tc>
        <w:tc>
          <w:tcPr>
            <w:tcW w:w="5090" w:type="dxa"/>
            <w:vMerge w:val="restart"/>
            <w:tcBorders>
              <w:top w:val="nil"/>
              <w:left w:val="single" w:sz="4" w:space="0" w:color="auto"/>
              <w:bottom w:val="single" w:sz="4" w:space="0" w:color="000000"/>
              <w:right w:val="single" w:sz="4" w:space="0" w:color="auto"/>
            </w:tcBorders>
            <w:shd w:val="clear" w:color="auto" w:fill="auto"/>
            <w:vAlign w:val="center"/>
            <w:hideMark/>
          </w:tcPr>
          <w:p w14:paraId="19BDAC0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4"/>
                <w:szCs w:val="24"/>
              </w:rPr>
              <w:t>My Hero</w:t>
            </w:r>
            <w:r w:rsidRPr="00555D03">
              <w:rPr>
                <w:rFonts w:ascii="UD デジタル 教科書体 NK-R" w:eastAsia="UD デジタル 教科書体 NK-R" w:hAnsi="游ゴシック" w:cs="ＭＳ Ｐゴシック" w:hint="eastAsia"/>
                <w:b/>
                <w:bCs/>
                <w:kern w:val="0"/>
                <w:sz w:val="24"/>
                <w:szCs w:val="24"/>
              </w:rPr>
              <w:br/>
              <w:t>クラスのみんなの「ヒーロー図かん」を作ろう。</w:t>
            </w:r>
            <w:r w:rsidRPr="00555D03">
              <w:rPr>
                <w:rFonts w:ascii="UD デジタル 教科書体 NK-R" w:eastAsia="UD デジタル 教科書体 NK-R" w:hAnsi="游ゴシック" w:cs="ＭＳ Ｐゴシック" w:hint="eastAsia"/>
                <w:b/>
                <w:bCs/>
                <w:kern w:val="0"/>
                <w:sz w:val="24"/>
                <w:szCs w:val="24"/>
              </w:rPr>
              <w:br/>
            </w:r>
            <w:r w:rsidRPr="00555D03">
              <w:rPr>
                <w:rFonts w:ascii="UD デジタル 教科書体 NK-R" w:eastAsia="UD デジタル 教科書体 NK-R" w:hAnsi="游ゴシック" w:cs="ＭＳ Ｐゴシック" w:hint="eastAsia"/>
                <w:kern w:val="0"/>
                <w:sz w:val="22"/>
              </w:rPr>
              <w:br/>
              <w:t>互いの憧れの人や尊敬する人についてよく知ったり知ってもらったりするために，得意なことやできること，人柄などについて，短い話を聞いて概要を捉えたり，内容を整理した上で，自分の考えや気持ちなどを含めて話したりすることができる。また，例文を参考に書いたりすることができる。</w:t>
            </w:r>
            <w:r w:rsidRPr="00555D03">
              <w:rPr>
                <w:rFonts w:ascii="UD デジタル 教科書体 NK-R" w:eastAsia="UD デジタル 教科書体 NK-R" w:hAnsi="游ゴシック" w:cs="ＭＳ Ｐゴシック" w:hint="eastAsia"/>
                <w:kern w:val="0"/>
                <w:sz w:val="22"/>
              </w:rPr>
              <w:br/>
            </w:r>
            <w:r w:rsidRPr="00555D03">
              <w:rPr>
                <w:rFonts w:ascii="UD デジタル 教科書体 NK-R" w:eastAsia="UD デジタル 教科書体 NK-R" w:hAnsi="游ゴシック" w:cs="ＭＳ Ｐゴシック" w:hint="eastAsia"/>
                <w:kern w:val="0"/>
                <w:sz w:val="22"/>
              </w:rPr>
              <w:br/>
              <w:t>国，社，道，総，特，キャリア</w:t>
            </w:r>
          </w:p>
        </w:tc>
        <w:tc>
          <w:tcPr>
            <w:tcW w:w="558" w:type="dxa"/>
            <w:vMerge w:val="restart"/>
            <w:tcBorders>
              <w:top w:val="nil"/>
              <w:left w:val="single" w:sz="4" w:space="0" w:color="auto"/>
              <w:bottom w:val="single" w:sz="4" w:space="0" w:color="000000"/>
              <w:right w:val="single" w:sz="4" w:space="0" w:color="auto"/>
            </w:tcBorders>
            <w:shd w:val="clear" w:color="auto" w:fill="auto"/>
            <w:vAlign w:val="center"/>
            <w:hideMark/>
          </w:tcPr>
          <w:p w14:paraId="1C7D3760"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8</w:t>
            </w:r>
          </w:p>
        </w:tc>
        <w:tc>
          <w:tcPr>
            <w:tcW w:w="1387" w:type="dxa"/>
            <w:tcBorders>
              <w:top w:val="nil"/>
              <w:left w:val="nil"/>
              <w:bottom w:val="single" w:sz="4" w:space="0" w:color="auto"/>
              <w:right w:val="single" w:sz="4" w:space="0" w:color="auto"/>
            </w:tcBorders>
            <w:shd w:val="clear" w:color="auto" w:fill="auto"/>
            <w:vAlign w:val="center"/>
            <w:hideMark/>
          </w:tcPr>
          <w:p w14:paraId="2326E321"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聞くこと</w:t>
            </w:r>
          </w:p>
        </w:tc>
        <w:tc>
          <w:tcPr>
            <w:tcW w:w="5317" w:type="dxa"/>
            <w:tcBorders>
              <w:top w:val="nil"/>
              <w:left w:val="nil"/>
              <w:bottom w:val="single" w:sz="4" w:space="0" w:color="auto"/>
              <w:right w:val="single" w:sz="4" w:space="0" w:color="auto"/>
            </w:tcBorders>
            <w:shd w:val="clear" w:color="auto" w:fill="auto"/>
            <w:vAlign w:val="center"/>
            <w:hideMark/>
          </w:tcPr>
          <w:p w14:paraId="25E428E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〈知識〉Who is your hero</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My hero is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 xml:space="preserve"> He [She]  is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He [She] is good at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He [She] is ～.及びその関連語句（以下，主な言語材料）などについて理解している。</w:t>
            </w:r>
            <w:r w:rsidRPr="00555D03">
              <w:rPr>
                <w:rFonts w:ascii="UD デジタル 教科書体 NK-R" w:eastAsia="UD デジタル 教科書体 NK-R" w:hAnsi="游ゴシック" w:cs="ＭＳ Ｐゴシック" w:hint="eastAsia"/>
                <w:kern w:val="0"/>
                <w:sz w:val="22"/>
              </w:rPr>
              <w:br/>
              <w:t>〈技能〉憧れる人や尊敬する人が得意なことやできること，人柄などについて，短い話を聞いて概要を捉える技能を身に付けている。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3D01FD6F"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相手や相手の憧れる人や尊敬する人のことをよく知るために，その人が得意なことやできること，人柄などについて，短い話を聞いて概要を捉えている。</w:t>
            </w:r>
          </w:p>
        </w:tc>
        <w:tc>
          <w:tcPr>
            <w:tcW w:w="3632" w:type="dxa"/>
            <w:tcBorders>
              <w:top w:val="nil"/>
              <w:left w:val="nil"/>
              <w:bottom w:val="single" w:sz="4" w:space="0" w:color="auto"/>
              <w:right w:val="single" w:sz="4" w:space="0" w:color="auto"/>
            </w:tcBorders>
            <w:shd w:val="clear" w:color="auto" w:fill="auto"/>
            <w:vAlign w:val="center"/>
            <w:hideMark/>
          </w:tcPr>
          <w:p w14:paraId="10646B29"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相手や相手の憧れる人や尊敬する人のことをよく知るために，その人が得意なことやできること，人柄などについて，短い話を聞いて概要を捉えようとしている。</w:t>
            </w:r>
          </w:p>
        </w:tc>
      </w:tr>
      <w:tr w:rsidR="00555D03" w:rsidRPr="00555D03" w14:paraId="30C3C446" w14:textId="77777777" w:rsidTr="00555D03">
        <w:trPr>
          <w:trHeight w:val="2529"/>
        </w:trPr>
        <w:tc>
          <w:tcPr>
            <w:tcW w:w="858" w:type="dxa"/>
            <w:vMerge/>
            <w:tcBorders>
              <w:top w:val="nil"/>
              <w:left w:val="single" w:sz="4" w:space="0" w:color="auto"/>
              <w:bottom w:val="single" w:sz="4" w:space="0" w:color="000000"/>
              <w:right w:val="single" w:sz="4" w:space="0" w:color="auto"/>
            </w:tcBorders>
            <w:vAlign w:val="center"/>
            <w:hideMark/>
          </w:tcPr>
          <w:p w14:paraId="78A315B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2384F96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000000"/>
              <w:right w:val="single" w:sz="4" w:space="0" w:color="auto"/>
            </w:tcBorders>
            <w:vAlign w:val="center"/>
            <w:hideMark/>
          </w:tcPr>
          <w:p w14:paraId="3F5FC74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1991E693"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話すこと</w:t>
            </w:r>
            <w:r w:rsidRPr="00555D03">
              <w:rPr>
                <w:rFonts w:ascii="UD デジタル 教科書体 NK-R" w:eastAsia="UD デジタル 教科書体 NK-R" w:hAnsi="游ゴシック" w:cs="ＭＳ Ｐゴシック" w:hint="eastAsia"/>
                <w:kern w:val="0"/>
                <w:sz w:val="22"/>
              </w:rPr>
              <w:br/>
              <w:t>[発表]</w:t>
            </w:r>
          </w:p>
        </w:tc>
        <w:tc>
          <w:tcPr>
            <w:tcW w:w="5317" w:type="dxa"/>
            <w:tcBorders>
              <w:top w:val="nil"/>
              <w:left w:val="nil"/>
              <w:bottom w:val="single" w:sz="4" w:space="0" w:color="auto"/>
              <w:right w:val="single" w:sz="4" w:space="0" w:color="auto"/>
            </w:tcBorders>
            <w:shd w:val="clear" w:color="auto" w:fill="auto"/>
            <w:vAlign w:val="center"/>
            <w:hideMark/>
          </w:tcPr>
          <w:p w14:paraId="0D47506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〈知識〉主な言語材料について理解している。</w:t>
            </w:r>
            <w:r w:rsidRPr="00555D03">
              <w:rPr>
                <w:rFonts w:ascii="UD デジタル 教科書体 NK-R" w:eastAsia="UD デジタル 教科書体 NK-R" w:hAnsi="游ゴシック" w:cs="ＭＳ Ｐゴシック" w:hint="eastAsia"/>
                <w:kern w:val="0"/>
                <w:sz w:val="22"/>
              </w:rPr>
              <w:br/>
              <w:t>〈技能〉憧れる人や尊敬する人が得意なことやできることなどについて，主な言語材料を用いて，自分の考えや気持ちなど含めて話す技能を身に付けている。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03E3247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憧れる人や尊敬する人のことをよく知ってもらうために，その人が得意なことやできることなどについて，内容を整理した上で，自分の考えや気持ちなどを含めて話している。</w:t>
            </w:r>
          </w:p>
        </w:tc>
        <w:tc>
          <w:tcPr>
            <w:tcW w:w="3632" w:type="dxa"/>
            <w:tcBorders>
              <w:top w:val="nil"/>
              <w:left w:val="nil"/>
              <w:bottom w:val="single" w:sz="4" w:space="0" w:color="auto"/>
              <w:right w:val="single" w:sz="4" w:space="0" w:color="auto"/>
            </w:tcBorders>
            <w:shd w:val="clear" w:color="auto" w:fill="auto"/>
            <w:vAlign w:val="center"/>
            <w:hideMark/>
          </w:tcPr>
          <w:p w14:paraId="3BFB3F9A"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憧れる人や尊敬する人のことをよく知ってもらうために，その人が得意なことやできることなどについて，内容を整理した上で，自分の考えや気持ちなどを含めて話そうとしている。</w:t>
            </w:r>
          </w:p>
        </w:tc>
      </w:tr>
      <w:tr w:rsidR="00555D03" w:rsidRPr="00555D03" w14:paraId="4F823C6A" w14:textId="77777777" w:rsidTr="00555D03">
        <w:trPr>
          <w:trHeight w:val="2241"/>
        </w:trPr>
        <w:tc>
          <w:tcPr>
            <w:tcW w:w="858" w:type="dxa"/>
            <w:vMerge/>
            <w:tcBorders>
              <w:top w:val="nil"/>
              <w:left w:val="single" w:sz="4" w:space="0" w:color="auto"/>
              <w:bottom w:val="single" w:sz="4" w:space="0" w:color="000000"/>
              <w:right w:val="single" w:sz="4" w:space="0" w:color="auto"/>
            </w:tcBorders>
            <w:vAlign w:val="center"/>
            <w:hideMark/>
          </w:tcPr>
          <w:p w14:paraId="73BFCBF2"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200005A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000000"/>
              <w:right w:val="single" w:sz="4" w:space="0" w:color="auto"/>
            </w:tcBorders>
            <w:vAlign w:val="center"/>
            <w:hideMark/>
          </w:tcPr>
          <w:p w14:paraId="3BE6234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6900D6F0"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書くこと</w:t>
            </w:r>
          </w:p>
        </w:tc>
        <w:tc>
          <w:tcPr>
            <w:tcW w:w="5317" w:type="dxa"/>
            <w:tcBorders>
              <w:top w:val="nil"/>
              <w:left w:val="nil"/>
              <w:bottom w:val="single" w:sz="4" w:space="0" w:color="auto"/>
              <w:right w:val="single" w:sz="4" w:space="0" w:color="auto"/>
            </w:tcBorders>
            <w:shd w:val="clear" w:color="auto" w:fill="auto"/>
            <w:vAlign w:val="center"/>
            <w:hideMark/>
          </w:tcPr>
          <w:p w14:paraId="604299F7"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〈知識〉主な言語材料について理解している。</w:t>
            </w:r>
            <w:r w:rsidRPr="00555D03">
              <w:rPr>
                <w:rFonts w:ascii="UD デジタル 教科書体 NK-R" w:eastAsia="UD デジタル 教科書体 NK-R" w:hAnsi="游ゴシック" w:cs="ＭＳ Ｐゴシック" w:hint="eastAsia"/>
                <w:kern w:val="0"/>
                <w:sz w:val="22"/>
              </w:rPr>
              <w:br/>
              <w:t>〈技能〉憧れる人や尊敬する人について，主な言語材料を用いて，自分の考えや気持ちなどを含めて書く技能を身に付けている。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76197E55"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憧れる人や尊敬する人についてよく知ってもらうために，その人が得意なことやできること，人柄などについて，自分の考えや気持ちなどを含めて書いている。</w:t>
            </w:r>
          </w:p>
        </w:tc>
        <w:tc>
          <w:tcPr>
            <w:tcW w:w="3632" w:type="dxa"/>
            <w:tcBorders>
              <w:top w:val="nil"/>
              <w:left w:val="nil"/>
              <w:bottom w:val="single" w:sz="4" w:space="0" w:color="auto"/>
              <w:right w:val="single" w:sz="4" w:space="0" w:color="auto"/>
            </w:tcBorders>
            <w:shd w:val="clear" w:color="auto" w:fill="auto"/>
            <w:vAlign w:val="center"/>
            <w:hideMark/>
          </w:tcPr>
          <w:p w14:paraId="4B106868"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憧れる人や尊敬する人についてよく知ってもらうために，その人が得意なことやできること，人柄などについて，自分の考えや気持ちなどを含めて書こうとしている。</w:t>
            </w:r>
          </w:p>
        </w:tc>
      </w:tr>
      <w:tr w:rsidR="00555D03" w:rsidRPr="00555D03" w14:paraId="41EBCE61" w14:textId="77777777" w:rsidTr="00555D03">
        <w:trPr>
          <w:trHeight w:val="2529"/>
        </w:trPr>
        <w:tc>
          <w:tcPr>
            <w:tcW w:w="8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5E14B8"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Let’s Check③</w:t>
            </w:r>
          </w:p>
        </w:tc>
        <w:tc>
          <w:tcPr>
            <w:tcW w:w="5090" w:type="dxa"/>
            <w:vMerge w:val="restart"/>
            <w:tcBorders>
              <w:top w:val="nil"/>
              <w:left w:val="single" w:sz="4" w:space="0" w:color="auto"/>
              <w:bottom w:val="single" w:sz="4" w:space="0" w:color="000000"/>
              <w:right w:val="single" w:sz="4" w:space="0" w:color="auto"/>
            </w:tcBorders>
            <w:shd w:val="clear" w:color="auto" w:fill="auto"/>
            <w:vAlign w:val="center"/>
            <w:hideMark/>
          </w:tcPr>
          <w:p w14:paraId="3E4D96AF"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2"/>
              </w:rPr>
              <w:t>Questions：ミーナ先生，ありがとう</w:t>
            </w:r>
            <w:r w:rsidRPr="00555D03">
              <w:rPr>
                <w:rFonts w:ascii="UD デジタル 教科書体 NK-R" w:eastAsia="UD デジタル 教科書体 NK-R" w:hAnsi="游ゴシック" w:cs="ＭＳ Ｐゴシック" w:hint="eastAsia"/>
                <w:kern w:val="0"/>
                <w:sz w:val="22"/>
              </w:rPr>
              <w:br/>
              <w:t>相手のことをよく知るために，地域でできることやその様子，尊敬する人の得意なことや好きなことなどについて，具体的な情報を聞き取ったり，話の概要を捉えたりことができる。また，活字体の大文字と小文字を書くことができる。</w:t>
            </w:r>
          </w:p>
        </w:tc>
        <w:tc>
          <w:tcPr>
            <w:tcW w:w="558" w:type="dxa"/>
            <w:vMerge w:val="restart"/>
            <w:tcBorders>
              <w:top w:val="nil"/>
              <w:left w:val="single" w:sz="4" w:space="0" w:color="auto"/>
              <w:bottom w:val="single" w:sz="4" w:space="0" w:color="auto"/>
              <w:right w:val="single" w:sz="4" w:space="0" w:color="auto"/>
            </w:tcBorders>
            <w:shd w:val="clear" w:color="auto" w:fill="auto"/>
            <w:vAlign w:val="center"/>
            <w:hideMark/>
          </w:tcPr>
          <w:p w14:paraId="419A881F"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2</w:t>
            </w:r>
          </w:p>
        </w:tc>
        <w:tc>
          <w:tcPr>
            <w:tcW w:w="1387" w:type="dxa"/>
            <w:tcBorders>
              <w:top w:val="nil"/>
              <w:left w:val="nil"/>
              <w:bottom w:val="single" w:sz="4" w:space="0" w:color="auto"/>
              <w:right w:val="single" w:sz="4" w:space="0" w:color="auto"/>
            </w:tcBorders>
            <w:shd w:val="clear" w:color="auto" w:fill="auto"/>
            <w:vAlign w:val="center"/>
            <w:hideMark/>
          </w:tcPr>
          <w:p w14:paraId="19340988"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聞くこと</w:t>
            </w:r>
          </w:p>
        </w:tc>
        <w:tc>
          <w:tcPr>
            <w:tcW w:w="5317" w:type="dxa"/>
            <w:tcBorders>
              <w:top w:val="nil"/>
              <w:left w:val="nil"/>
              <w:bottom w:val="single" w:sz="4" w:space="0" w:color="auto"/>
              <w:right w:val="single" w:sz="4" w:space="0" w:color="auto"/>
            </w:tcBorders>
            <w:shd w:val="clear" w:color="auto" w:fill="auto"/>
            <w:vAlign w:val="center"/>
            <w:hideMark/>
          </w:tcPr>
          <w:p w14:paraId="7C5E5A7A"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〈知識〉We have ～ in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He[She] is good at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He[She] can ～</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What would you like</w:t>
            </w:r>
            <w:proofErr w:type="gramStart"/>
            <w:r w:rsidRPr="00555D03">
              <w:rPr>
                <w:rFonts w:ascii="UD デジタル 教科書体 NK-R" w:eastAsia="UD デジタル 教科書体 NK-R" w:hAnsi="游ゴシック" w:cs="ＭＳ Ｐゴシック" w:hint="eastAsia"/>
                <w:kern w:val="0"/>
                <w:sz w:val="22"/>
              </w:rPr>
              <w:t>?，</w:t>
            </w:r>
            <w:proofErr w:type="gramEnd"/>
            <w:r w:rsidRPr="00555D03">
              <w:rPr>
                <w:rFonts w:ascii="UD デジタル 教科書体 NK-R" w:eastAsia="UD デジタル 教科書体 NK-R" w:hAnsi="游ゴシック" w:cs="ＭＳ Ｐゴシック" w:hint="eastAsia"/>
                <w:kern w:val="0"/>
                <w:sz w:val="22"/>
              </w:rPr>
              <w:t>I'd like ～.　及びその関連語句について理解している。</w:t>
            </w:r>
            <w:r w:rsidRPr="00555D03">
              <w:rPr>
                <w:rFonts w:ascii="UD デジタル 教科書体 NK-R" w:eastAsia="UD デジタル 教科書体 NK-R" w:hAnsi="游ゴシック" w:cs="ＭＳ Ｐゴシック" w:hint="eastAsia"/>
                <w:kern w:val="0"/>
                <w:sz w:val="22"/>
              </w:rPr>
              <w:br/>
              <w:t>〈技能〉地域や憧れる人，尊敬する人や注文などについて，具体的な情報を聞き取ったり，短い話を聞いて概要を捉えたりする技能を身に付けている。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4AC203B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相手のことをよく知るために，相手が憧れる人や尊敬する人の得意なことやできることなどについて，短い話を聞いて概要を捉えている。</w:t>
            </w:r>
          </w:p>
        </w:tc>
        <w:tc>
          <w:tcPr>
            <w:tcW w:w="3632" w:type="dxa"/>
            <w:tcBorders>
              <w:top w:val="nil"/>
              <w:left w:val="nil"/>
              <w:bottom w:val="single" w:sz="4" w:space="0" w:color="auto"/>
              <w:right w:val="single" w:sz="4" w:space="0" w:color="auto"/>
            </w:tcBorders>
            <w:shd w:val="clear" w:color="auto" w:fill="auto"/>
            <w:hideMark/>
          </w:tcPr>
          <w:p w14:paraId="10164899"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51CB5D0B" w14:textId="77777777" w:rsidTr="00555D03">
        <w:trPr>
          <w:trHeight w:val="1953"/>
        </w:trPr>
        <w:tc>
          <w:tcPr>
            <w:tcW w:w="858" w:type="dxa"/>
            <w:vMerge/>
            <w:tcBorders>
              <w:top w:val="nil"/>
              <w:left w:val="single" w:sz="4" w:space="0" w:color="auto"/>
              <w:bottom w:val="single" w:sz="4" w:space="0" w:color="auto"/>
              <w:right w:val="single" w:sz="4" w:space="0" w:color="auto"/>
            </w:tcBorders>
            <w:vAlign w:val="center"/>
            <w:hideMark/>
          </w:tcPr>
          <w:p w14:paraId="0E1DDAE4"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vMerge/>
            <w:tcBorders>
              <w:top w:val="nil"/>
              <w:left w:val="single" w:sz="4" w:space="0" w:color="auto"/>
              <w:bottom w:val="single" w:sz="4" w:space="0" w:color="000000"/>
              <w:right w:val="single" w:sz="4" w:space="0" w:color="auto"/>
            </w:tcBorders>
            <w:vAlign w:val="center"/>
            <w:hideMark/>
          </w:tcPr>
          <w:p w14:paraId="2A631F4B"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58" w:type="dxa"/>
            <w:vMerge/>
            <w:tcBorders>
              <w:top w:val="nil"/>
              <w:left w:val="single" w:sz="4" w:space="0" w:color="auto"/>
              <w:bottom w:val="single" w:sz="4" w:space="0" w:color="auto"/>
              <w:right w:val="single" w:sz="4" w:space="0" w:color="auto"/>
            </w:tcBorders>
            <w:vAlign w:val="center"/>
            <w:hideMark/>
          </w:tcPr>
          <w:p w14:paraId="37B43825"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452C422D"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書くこと</w:t>
            </w:r>
          </w:p>
        </w:tc>
        <w:tc>
          <w:tcPr>
            <w:tcW w:w="5317" w:type="dxa"/>
            <w:tcBorders>
              <w:top w:val="nil"/>
              <w:left w:val="nil"/>
              <w:bottom w:val="single" w:sz="4" w:space="0" w:color="auto"/>
              <w:right w:val="single" w:sz="4" w:space="0" w:color="auto"/>
            </w:tcBorders>
            <w:shd w:val="clear" w:color="auto" w:fill="auto"/>
            <w:vAlign w:val="center"/>
            <w:hideMark/>
          </w:tcPr>
          <w:p w14:paraId="4DF39A8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〈知識〉活字体の大文字・小文字について理解している。</w:t>
            </w:r>
            <w:r w:rsidRPr="00555D03">
              <w:rPr>
                <w:rFonts w:ascii="UD デジタル 教科書体 NK-R" w:eastAsia="UD デジタル 教科書体 NK-R" w:hAnsi="游ゴシック" w:cs="ＭＳ Ｐゴシック" w:hint="eastAsia"/>
                <w:kern w:val="0"/>
                <w:sz w:val="22"/>
              </w:rPr>
              <w:br/>
              <w:t>〈技能〉大文字・小文字を活字体で書く技能を身に付けている。</w:t>
            </w:r>
          </w:p>
        </w:tc>
        <w:tc>
          <w:tcPr>
            <w:tcW w:w="3632" w:type="dxa"/>
            <w:tcBorders>
              <w:top w:val="nil"/>
              <w:left w:val="nil"/>
              <w:bottom w:val="single" w:sz="4" w:space="0" w:color="auto"/>
              <w:right w:val="single" w:sz="4" w:space="0" w:color="auto"/>
            </w:tcBorders>
            <w:shd w:val="clear" w:color="auto" w:fill="auto"/>
            <w:hideMark/>
          </w:tcPr>
          <w:p w14:paraId="157B1EC2"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c>
          <w:tcPr>
            <w:tcW w:w="3632" w:type="dxa"/>
            <w:tcBorders>
              <w:top w:val="nil"/>
              <w:left w:val="nil"/>
              <w:bottom w:val="single" w:sz="4" w:space="0" w:color="auto"/>
              <w:right w:val="single" w:sz="4" w:space="0" w:color="auto"/>
            </w:tcBorders>
            <w:shd w:val="clear" w:color="auto" w:fill="auto"/>
            <w:hideMark/>
          </w:tcPr>
          <w:p w14:paraId="2F57AE6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※本単元では記録に残す評価は行わない。</w:t>
            </w:r>
          </w:p>
        </w:tc>
      </w:tr>
      <w:tr w:rsidR="00555D03" w:rsidRPr="00555D03" w14:paraId="3ECD9866" w14:textId="77777777" w:rsidTr="00555D03">
        <w:trPr>
          <w:trHeight w:val="2241"/>
        </w:trPr>
        <w:tc>
          <w:tcPr>
            <w:tcW w:w="858" w:type="dxa"/>
            <w:vMerge/>
            <w:tcBorders>
              <w:top w:val="nil"/>
              <w:left w:val="single" w:sz="4" w:space="0" w:color="auto"/>
              <w:bottom w:val="single" w:sz="4" w:space="0" w:color="auto"/>
              <w:right w:val="single" w:sz="4" w:space="0" w:color="auto"/>
            </w:tcBorders>
            <w:vAlign w:val="center"/>
            <w:hideMark/>
          </w:tcPr>
          <w:p w14:paraId="582C8E0E"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5090" w:type="dxa"/>
            <w:tcBorders>
              <w:top w:val="nil"/>
              <w:left w:val="nil"/>
              <w:bottom w:val="single" w:sz="4" w:space="0" w:color="auto"/>
              <w:right w:val="single" w:sz="4" w:space="0" w:color="auto"/>
            </w:tcBorders>
            <w:shd w:val="clear" w:color="auto" w:fill="auto"/>
            <w:vAlign w:val="center"/>
            <w:hideMark/>
          </w:tcPr>
          <w:p w14:paraId="4052A015"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2"/>
              </w:rPr>
              <w:t xml:space="preserve">Let's </w:t>
            </w:r>
            <w:proofErr w:type="gramStart"/>
            <w:r w:rsidRPr="00555D03">
              <w:rPr>
                <w:rFonts w:ascii="UD デジタル 教科書体 NK-R" w:eastAsia="UD デジタル 教科書体 NK-R" w:hAnsi="游ゴシック" w:cs="ＭＳ Ｐゴシック" w:hint="eastAsia"/>
                <w:b/>
                <w:bCs/>
                <w:kern w:val="0"/>
                <w:sz w:val="22"/>
              </w:rPr>
              <w:t>Talk!：</w:t>
            </w:r>
            <w:proofErr w:type="gramEnd"/>
            <w:r w:rsidRPr="00555D03">
              <w:rPr>
                <w:rFonts w:ascii="UD デジタル 教科書体 NK-R" w:eastAsia="UD デジタル 教科書体 NK-R" w:hAnsi="游ゴシック" w:cs="ＭＳ Ｐゴシック" w:hint="eastAsia"/>
                <w:b/>
                <w:bCs/>
                <w:kern w:val="0"/>
                <w:sz w:val="22"/>
              </w:rPr>
              <w:t>先生と話をしよう。</w:t>
            </w:r>
            <w:r w:rsidRPr="00555D03">
              <w:rPr>
                <w:rFonts w:ascii="UD デジタル 教科書体 NK-R" w:eastAsia="UD デジタル 教科書体 NK-R" w:hAnsi="游ゴシック" w:cs="ＭＳ Ｐゴシック" w:hint="eastAsia"/>
                <w:kern w:val="0"/>
                <w:sz w:val="22"/>
              </w:rPr>
              <w:br/>
              <w:t>互いのことをよく知るために，得意なことや自分の住む町などについて，尋ねたり答えたりして伝え合うことができる。</w:t>
            </w:r>
          </w:p>
        </w:tc>
        <w:tc>
          <w:tcPr>
            <w:tcW w:w="558" w:type="dxa"/>
            <w:vMerge/>
            <w:tcBorders>
              <w:top w:val="nil"/>
              <w:left w:val="single" w:sz="4" w:space="0" w:color="auto"/>
              <w:bottom w:val="single" w:sz="4" w:space="0" w:color="auto"/>
              <w:right w:val="single" w:sz="4" w:space="0" w:color="auto"/>
            </w:tcBorders>
            <w:vAlign w:val="center"/>
            <w:hideMark/>
          </w:tcPr>
          <w:p w14:paraId="3CD40CD0"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cBorders>
            <w:shd w:val="clear" w:color="auto" w:fill="auto"/>
            <w:vAlign w:val="center"/>
            <w:hideMark/>
          </w:tcPr>
          <w:p w14:paraId="19959675"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話すこと</w:t>
            </w:r>
            <w:r w:rsidRPr="00555D03">
              <w:rPr>
                <w:rFonts w:ascii="UD デジタル 教科書体 NK-R" w:eastAsia="UD デジタル 教科書体 NK-R" w:hAnsi="游ゴシック" w:cs="ＭＳ Ｐゴシック" w:hint="eastAsia"/>
                <w:kern w:val="0"/>
                <w:sz w:val="22"/>
              </w:rPr>
              <w:br/>
              <w:t>[やり取り]</w:t>
            </w:r>
          </w:p>
        </w:tc>
        <w:tc>
          <w:tcPr>
            <w:tcW w:w="5317" w:type="dxa"/>
            <w:tcBorders>
              <w:top w:val="nil"/>
              <w:left w:val="nil"/>
              <w:bottom w:val="single" w:sz="4" w:space="0" w:color="auto"/>
              <w:right w:val="single" w:sz="4" w:space="0" w:color="auto"/>
            </w:tcBorders>
            <w:shd w:val="clear" w:color="auto" w:fill="auto"/>
            <w:vAlign w:val="center"/>
            <w:hideMark/>
          </w:tcPr>
          <w:p w14:paraId="1AB9CCCA"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〈知識〉これまでに学習した言語材料について理解している。</w:t>
            </w:r>
            <w:r w:rsidRPr="00555D03">
              <w:rPr>
                <w:rFonts w:ascii="UD デジタル 教科書体 NK-R" w:eastAsia="UD デジタル 教科書体 NK-R" w:hAnsi="游ゴシック" w:cs="ＭＳ Ｐゴシック" w:hint="eastAsia"/>
                <w:kern w:val="0"/>
                <w:sz w:val="22"/>
              </w:rPr>
              <w:br/>
              <w:t>〈技能〉自分や相手のことなどについて，これまでに学習した言語材料を用いて，自分の考えや気持ちなどを含めて伝え合う技能を身に付けている。</w:t>
            </w:r>
          </w:p>
        </w:tc>
        <w:tc>
          <w:tcPr>
            <w:tcW w:w="3632" w:type="dxa"/>
            <w:tcBorders>
              <w:top w:val="nil"/>
              <w:left w:val="nil"/>
              <w:bottom w:val="single" w:sz="4" w:space="0" w:color="auto"/>
              <w:right w:val="single" w:sz="4" w:space="0" w:color="auto"/>
            </w:tcBorders>
            <w:shd w:val="clear" w:color="auto" w:fill="auto"/>
            <w:vAlign w:val="center"/>
            <w:hideMark/>
          </w:tcPr>
          <w:p w14:paraId="64F22365"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互いのことをよく知るために，得意なことや自分の住む町などについて，尋ねたり答えたりして伝え合っている。</w:t>
            </w:r>
          </w:p>
        </w:tc>
        <w:tc>
          <w:tcPr>
            <w:tcW w:w="3632" w:type="dxa"/>
            <w:tcBorders>
              <w:top w:val="nil"/>
              <w:left w:val="nil"/>
              <w:bottom w:val="single" w:sz="4" w:space="0" w:color="auto"/>
              <w:right w:val="single" w:sz="4" w:space="0" w:color="auto"/>
            </w:tcBorders>
            <w:shd w:val="clear" w:color="auto" w:fill="auto"/>
            <w:vAlign w:val="center"/>
            <w:hideMark/>
          </w:tcPr>
          <w:p w14:paraId="3844B48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互いのことをよく知るために，得意なことや自分の住む町などについて，尋ねたり答えたりして伝え合おうとしている。</w:t>
            </w:r>
          </w:p>
        </w:tc>
      </w:tr>
      <w:tr w:rsidR="00555D03" w:rsidRPr="00555D03" w14:paraId="5F352D6D" w14:textId="77777777" w:rsidTr="00555D03">
        <w:trPr>
          <w:trHeight w:val="1701"/>
        </w:trPr>
        <w:tc>
          <w:tcPr>
            <w:tcW w:w="858" w:type="dxa"/>
            <w:tcBorders>
              <w:top w:val="nil"/>
              <w:left w:val="nil"/>
              <w:bottom w:val="single" w:sz="4" w:space="0" w:color="auto"/>
              <w:right w:val="single" w:sz="4" w:space="0" w:color="auto"/>
            </w:tcBorders>
            <w:shd w:val="clear" w:color="auto" w:fill="auto"/>
            <w:noWrap/>
            <w:vAlign w:val="center"/>
            <w:hideMark/>
          </w:tcPr>
          <w:p w14:paraId="1FBF0FE5"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Our World③</w:t>
            </w:r>
          </w:p>
        </w:tc>
        <w:tc>
          <w:tcPr>
            <w:tcW w:w="5090" w:type="dxa"/>
            <w:tcBorders>
              <w:top w:val="nil"/>
              <w:left w:val="nil"/>
              <w:bottom w:val="single" w:sz="4" w:space="0" w:color="auto"/>
              <w:right w:val="single" w:sz="4" w:space="0" w:color="auto"/>
            </w:tcBorders>
            <w:shd w:val="clear" w:color="auto" w:fill="auto"/>
            <w:vAlign w:val="center"/>
            <w:hideMark/>
          </w:tcPr>
          <w:p w14:paraId="7FD18899"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b/>
                <w:bCs/>
                <w:kern w:val="0"/>
                <w:sz w:val="24"/>
                <w:szCs w:val="24"/>
              </w:rPr>
              <w:t>いろいろなスポーツ</w:t>
            </w:r>
            <w:r w:rsidRPr="00555D03">
              <w:rPr>
                <w:rFonts w:ascii="UD デジタル 教科書体 NK-R" w:eastAsia="UD デジタル 教科書体 NK-R" w:hAnsi="游ゴシック" w:cs="ＭＳ Ｐゴシック" w:hint="eastAsia"/>
                <w:kern w:val="0"/>
                <w:sz w:val="22"/>
              </w:rPr>
              <w:br/>
              <w:t xml:space="preserve">さまざまな国で親しまれているスポーツについて知る。 </w:t>
            </w:r>
          </w:p>
        </w:tc>
        <w:tc>
          <w:tcPr>
            <w:tcW w:w="558" w:type="dxa"/>
            <w:vMerge/>
            <w:tcBorders>
              <w:top w:val="nil"/>
              <w:left w:val="single" w:sz="4" w:space="0" w:color="auto"/>
              <w:bottom w:val="single" w:sz="4" w:space="0" w:color="auto"/>
              <w:right w:val="single" w:sz="4" w:space="0" w:color="auto"/>
            </w:tcBorders>
            <w:vAlign w:val="center"/>
            <w:hideMark/>
          </w:tcPr>
          <w:p w14:paraId="24724F91"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p>
        </w:tc>
        <w:tc>
          <w:tcPr>
            <w:tcW w:w="1387" w:type="dxa"/>
            <w:tcBorders>
              <w:top w:val="nil"/>
              <w:left w:val="nil"/>
              <w:bottom w:val="single" w:sz="4" w:space="0" w:color="auto"/>
              <w:right w:val="single" w:sz="4" w:space="0" w:color="auto"/>
              <w:tr2bl w:val="single" w:sz="4" w:space="0" w:color="auto"/>
            </w:tcBorders>
            <w:shd w:val="clear" w:color="auto" w:fill="auto"/>
            <w:vAlign w:val="center"/>
            <w:hideMark/>
          </w:tcPr>
          <w:p w14:paraId="6E5AEFB2" w14:textId="77777777" w:rsidR="00555D03" w:rsidRPr="00555D03" w:rsidRDefault="00555D03" w:rsidP="00555D03">
            <w:pPr>
              <w:widowControl/>
              <w:jc w:val="center"/>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c>
          <w:tcPr>
            <w:tcW w:w="5317" w:type="dxa"/>
            <w:tcBorders>
              <w:top w:val="nil"/>
              <w:left w:val="nil"/>
              <w:bottom w:val="single" w:sz="4" w:space="0" w:color="auto"/>
              <w:right w:val="single" w:sz="4" w:space="0" w:color="auto"/>
              <w:tr2bl w:val="single" w:sz="4" w:space="0" w:color="auto"/>
            </w:tcBorders>
            <w:shd w:val="clear" w:color="auto" w:fill="auto"/>
            <w:hideMark/>
          </w:tcPr>
          <w:p w14:paraId="31AA632C"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c>
          <w:tcPr>
            <w:tcW w:w="3632" w:type="dxa"/>
            <w:tcBorders>
              <w:top w:val="nil"/>
              <w:left w:val="nil"/>
              <w:bottom w:val="single" w:sz="4" w:space="0" w:color="auto"/>
              <w:right w:val="single" w:sz="4" w:space="0" w:color="auto"/>
              <w:tr2bl w:val="single" w:sz="4" w:space="0" w:color="auto"/>
            </w:tcBorders>
            <w:shd w:val="clear" w:color="auto" w:fill="auto"/>
            <w:hideMark/>
          </w:tcPr>
          <w:p w14:paraId="70AB4AD9"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c>
          <w:tcPr>
            <w:tcW w:w="3632" w:type="dxa"/>
            <w:tcBorders>
              <w:top w:val="nil"/>
              <w:left w:val="nil"/>
              <w:bottom w:val="single" w:sz="4" w:space="0" w:color="auto"/>
              <w:right w:val="single" w:sz="4" w:space="0" w:color="auto"/>
              <w:tr2bl w:val="single" w:sz="4" w:space="0" w:color="auto"/>
            </w:tcBorders>
            <w:shd w:val="clear" w:color="auto" w:fill="auto"/>
            <w:hideMark/>
          </w:tcPr>
          <w:p w14:paraId="76636C0D" w14:textId="77777777" w:rsidR="00555D03" w:rsidRPr="00555D03" w:rsidRDefault="00555D03" w:rsidP="00555D03">
            <w:pPr>
              <w:widowControl/>
              <w:jc w:val="left"/>
              <w:rPr>
                <w:rFonts w:ascii="UD デジタル 教科書体 NK-R" w:eastAsia="UD デジタル 教科書体 NK-R" w:hAnsi="游ゴシック" w:cs="ＭＳ Ｐゴシック"/>
                <w:kern w:val="0"/>
                <w:sz w:val="22"/>
              </w:rPr>
            </w:pPr>
            <w:r w:rsidRPr="00555D03">
              <w:rPr>
                <w:rFonts w:ascii="UD デジタル 教科書体 NK-R" w:eastAsia="UD デジタル 教科書体 NK-R" w:hAnsi="游ゴシック" w:cs="ＭＳ Ｐゴシック" w:hint="eastAsia"/>
                <w:kern w:val="0"/>
                <w:sz w:val="22"/>
              </w:rPr>
              <w:t xml:space="preserve">　</w:t>
            </w:r>
          </w:p>
        </w:tc>
      </w:tr>
    </w:tbl>
    <w:p w14:paraId="6E5E11D9" w14:textId="77777777" w:rsidR="00555D03" w:rsidRDefault="00555D03" w:rsidP="00555D03">
      <w:pPr>
        <w:ind w:right="840"/>
      </w:pPr>
    </w:p>
    <w:sectPr w:rsidR="00555D03" w:rsidSect="00735112">
      <w:pgSz w:w="23811" w:h="16838"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A2526" w14:textId="77777777" w:rsidR="002C555D" w:rsidRDefault="002C555D" w:rsidP="002C555D">
      <w:r>
        <w:separator/>
      </w:r>
    </w:p>
  </w:endnote>
  <w:endnote w:type="continuationSeparator" w:id="0">
    <w:p w14:paraId="67ABEFD8" w14:textId="77777777" w:rsidR="002C555D" w:rsidRDefault="002C555D" w:rsidP="002C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UD デジタル 教科書体 NK-R">
    <w:altName w:val="UD デジタル 教科書体 NK"/>
    <w:panose1 w:val="02020400000000000000"/>
    <w:charset w:val="80"/>
    <w:family w:val="roman"/>
    <w:pitch w:val="variable"/>
    <w:sig w:usb0="800002A3" w:usb1="2AC7ECFA"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0D1ED" w14:textId="77777777" w:rsidR="002C555D" w:rsidRDefault="002C555D" w:rsidP="002C555D">
      <w:r>
        <w:separator/>
      </w:r>
    </w:p>
  </w:footnote>
  <w:footnote w:type="continuationSeparator" w:id="0">
    <w:p w14:paraId="080EC9DE" w14:textId="77777777" w:rsidR="002C555D" w:rsidRDefault="002C555D" w:rsidP="002C55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D03"/>
    <w:rsid w:val="002C555D"/>
    <w:rsid w:val="002F0F08"/>
    <w:rsid w:val="00555D03"/>
    <w:rsid w:val="00735112"/>
    <w:rsid w:val="007927B4"/>
    <w:rsid w:val="008A3417"/>
    <w:rsid w:val="00907A94"/>
    <w:rsid w:val="009155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9E84BE7"/>
  <w15:chartTrackingRefBased/>
  <w15:docId w15:val="{03B59BAA-1561-4148-814D-48F331989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555D"/>
    <w:pPr>
      <w:tabs>
        <w:tab w:val="center" w:pos="4252"/>
        <w:tab w:val="right" w:pos="8504"/>
      </w:tabs>
      <w:snapToGrid w:val="0"/>
    </w:pPr>
  </w:style>
  <w:style w:type="character" w:customStyle="1" w:styleId="a4">
    <w:name w:val="ヘッダー (文字)"/>
    <w:basedOn w:val="a0"/>
    <w:link w:val="a3"/>
    <w:uiPriority w:val="99"/>
    <w:rsid w:val="002C555D"/>
  </w:style>
  <w:style w:type="paragraph" w:styleId="a5">
    <w:name w:val="footer"/>
    <w:basedOn w:val="a"/>
    <w:link w:val="a6"/>
    <w:uiPriority w:val="99"/>
    <w:unhideWhenUsed/>
    <w:rsid w:val="002C555D"/>
    <w:pPr>
      <w:tabs>
        <w:tab w:val="center" w:pos="4252"/>
        <w:tab w:val="right" w:pos="8504"/>
      </w:tabs>
      <w:snapToGrid w:val="0"/>
    </w:pPr>
  </w:style>
  <w:style w:type="character" w:customStyle="1" w:styleId="a6">
    <w:name w:val="フッター (文字)"/>
    <w:basedOn w:val="a0"/>
    <w:link w:val="a5"/>
    <w:uiPriority w:val="99"/>
    <w:rsid w:val="002C5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9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1341</Words>
  <Characters>7647</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佳菜 若林</dc:creator>
  <cp:keywords/>
  <dc:description/>
  <cp:lastModifiedBy>hf829540</cp:lastModifiedBy>
  <cp:revision>3</cp:revision>
  <dcterms:created xsi:type="dcterms:W3CDTF">2024-03-24T12:57:00Z</dcterms:created>
  <dcterms:modified xsi:type="dcterms:W3CDTF">2026-02-23T23:13:00Z</dcterms:modified>
</cp:coreProperties>
</file>