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c"/>
        <w:tblpPr w:leftFromText="142" w:rightFromText="142" w:horzAnchor="margin" w:tblpY="390"/>
        <w:tblW w:w="0" w:type="auto"/>
        <w:tblLook w:val="04A0" w:firstRow="1" w:lastRow="0" w:firstColumn="1" w:lastColumn="0" w:noHBand="0" w:noVBand="1"/>
      </w:tblPr>
      <w:tblGrid>
        <w:gridCol w:w="3982"/>
        <w:gridCol w:w="3982"/>
      </w:tblGrid>
      <w:tr w:rsidR="0018001C" w:rsidRPr="00737870" w14:paraId="54B945BF" w14:textId="77777777" w:rsidTr="00872A21">
        <w:trPr>
          <w:trHeight w:val="829"/>
        </w:trPr>
        <w:tc>
          <w:tcPr>
            <w:tcW w:w="3982" w:type="dxa"/>
            <w:vAlign w:val="center"/>
          </w:tcPr>
          <w:p w14:paraId="63D8E504" w14:textId="3A071A80" w:rsidR="0018001C" w:rsidRPr="00737870" w:rsidRDefault="0018001C" w:rsidP="00872A21">
            <w:pPr>
              <w:snapToGrid w:val="0"/>
              <w:rPr>
                <w:rFonts w:ascii="ＭＳ Ｐゴシック" w:eastAsia="ＭＳ Ｐゴシック" w:hAnsi="ＭＳ Ｐゴシック"/>
                <w:sz w:val="36"/>
                <w:szCs w:val="36"/>
              </w:rPr>
            </w:pPr>
            <w:r w:rsidRPr="00737870">
              <w:br w:type="page"/>
            </w:r>
            <w:r w:rsidRPr="00737870">
              <w:rPr>
                <w:rFonts w:ascii="ＭＳ Ｐゴシック" w:eastAsia="ＭＳ Ｐゴシック" w:hAnsi="ＭＳ Ｐゴシック" w:hint="eastAsia"/>
                <w:sz w:val="32"/>
                <w:szCs w:val="32"/>
              </w:rPr>
              <w:t>令和</w:t>
            </w:r>
            <w:r w:rsidR="00DA5F88">
              <w:rPr>
                <w:rFonts w:ascii="ＭＳ Ｐゴシック" w:eastAsia="ＭＳ Ｐゴシック" w:hAnsi="ＭＳ Ｐゴシック" w:hint="eastAsia"/>
                <w:sz w:val="32"/>
                <w:szCs w:val="32"/>
              </w:rPr>
              <w:t>７</w:t>
            </w:r>
            <w:r w:rsidRPr="00737870">
              <w:rPr>
                <w:rFonts w:ascii="ＭＳ Ｐゴシック" w:eastAsia="ＭＳ Ｐゴシック" w:hAnsi="ＭＳ Ｐゴシック"/>
                <w:sz w:val="32"/>
                <w:szCs w:val="32"/>
              </w:rPr>
              <w:t>年度（202</w:t>
            </w:r>
            <w:r w:rsidR="00DA5F88">
              <w:rPr>
                <w:rFonts w:ascii="ＭＳ Ｐゴシック" w:eastAsia="ＭＳ Ｐゴシック" w:hAnsi="ＭＳ Ｐゴシック" w:hint="eastAsia"/>
                <w:sz w:val="32"/>
                <w:szCs w:val="32"/>
              </w:rPr>
              <w:t>5</w:t>
            </w:r>
            <w:r w:rsidRPr="00737870">
              <w:rPr>
                <w:rFonts w:ascii="ＭＳ Ｐゴシック" w:eastAsia="ＭＳ Ｐゴシック" w:hAnsi="ＭＳ Ｐゴシック"/>
                <w:sz w:val="32"/>
                <w:szCs w:val="32"/>
              </w:rPr>
              <w:t>年度）用</w:t>
            </w:r>
          </w:p>
        </w:tc>
        <w:tc>
          <w:tcPr>
            <w:tcW w:w="3982" w:type="dxa"/>
            <w:shd w:val="clear" w:color="auto" w:fill="000000" w:themeFill="text1"/>
            <w:vAlign w:val="center"/>
          </w:tcPr>
          <w:p w14:paraId="12D6C7BC" w14:textId="77777777" w:rsidR="0018001C" w:rsidRPr="00737870" w:rsidRDefault="0018001C" w:rsidP="00872A21">
            <w:pPr>
              <w:rPr>
                <w:rFonts w:ascii="ＭＳ Ｐゴシック" w:eastAsia="ＭＳ Ｐゴシック" w:hAnsi="ＭＳ Ｐゴシック"/>
                <w:sz w:val="48"/>
                <w:szCs w:val="48"/>
              </w:rPr>
            </w:pPr>
            <w:r w:rsidRPr="00737870">
              <w:rPr>
                <w:rFonts w:ascii="ＭＳ Ｐゴシック" w:eastAsia="ＭＳ Ｐゴシック" w:hAnsi="ＭＳ Ｐゴシック" w:hint="eastAsia"/>
                <w:sz w:val="48"/>
                <w:szCs w:val="48"/>
              </w:rPr>
              <w:t>小学校社会科用</w:t>
            </w:r>
          </w:p>
        </w:tc>
      </w:tr>
    </w:tbl>
    <w:p w14:paraId="6BEC4F10" w14:textId="0CF0CBE4" w:rsidR="00872A21" w:rsidRDefault="00872A21" w:rsidP="00872A21">
      <w:pPr>
        <w:wordWrap w:val="0"/>
        <w:jc w:val="right"/>
      </w:pPr>
      <w:r>
        <w:rPr>
          <w:rFonts w:hint="eastAsia"/>
        </w:rPr>
        <w:t>令和</w:t>
      </w:r>
      <w:r w:rsidR="00DA5F88">
        <w:rPr>
          <w:rFonts w:hint="eastAsia"/>
        </w:rPr>
        <w:t>７</w:t>
      </w:r>
      <w:r>
        <w:rPr>
          <w:rFonts w:hint="eastAsia"/>
        </w:rPr>
        <w:t>年度　船堀第二小学校</w:t>
      </w:r>
    </w:p>
    <w:p w14:paraId="62B5910B" w14:textId="77777777" w:rsidR="0018001C" w:rsidRPr="00872A21" w:rsidRDefault="0018001C" w:rsidP="003D39FD"/>
    <w:p w14:paraId="6A8A38F9" w14:textId="77777777" w:rsidR="0018001C" w:rsidRPr="00737870" w:rsidRDefault="0018001C" w:rsidP="003D39FD"/>
    <w:p w14:paraId="53B88A76" w14:textId="77777777" w:rsidR="0018001C" w:rsidRPr="00737870" w:rsidRDefault="0018001C" w:rsidP="003D39FD"/>
    <w:p w14:paraId="69A4C12F" w14:textId="77777777" w:rsidR="0018001C" w:rsidRPr="00737870" w:rsidRDefault="0018001C" w:rsidP="003D39FD"/>
    <w:p w14:paraId="1761540E" w14:textId="5A9BBE44" w:rsidR="0018001C" w:rsidRDefault="00872A21" w:rsidP="00872A21">
      <w:pPr>
        <w:snapToGrid w:val="0"/>
        <w:rPr>
          <w:rFonts w:ascii="ＭＳ Ｐゴシック" w:eastAsia="ＭＳ Ｐゴシック" w:hAnsi="ＭＳ Ｐゴシック"/>
          <w:sz w:val="40"/>
          <w:szCs w:val="40"/>
        </w:rPr>
      </w:pPr>
      <w:r w:rsidRPr="00872A21">
        <w:rPr>
          <w:rFonts w:ascii="ＭＳ Ｐゴシック" w:eastAsia="ＭＳ Ｐゴシック" w:hAnsi="ＭＳ Ｐゴシック" w:hint="eastAsia"/>
          <w:sz w:val="40"/>
          <w:szCs w:val="40"/>
        </w:rPr>
        <w:t>「新編 新しい社会」</w:t>
      </w:r>
      <w:r w:rsidRPr="00872A21">
        <w:rPr>
          <w:rFonts w:ascii="ＭＳ Ｐゴシック" w:eastAsia="ＭＳ Ｐゴシック" w:hAnsi="ＭＳ Ｐゴシック" w:hint="eastAsia"/>
          <w:b/>
          <w:bCs/>
          <w:sz w:val="40"/>
          <w:szCs w:val="40"/>
        </w:rPr>
        <w:t>【</w:t>
      </w:r>
      <w:r w:rsidRPr="00872A21">
        <w:rPr>
          <w:rFonts w:ascii="ＭＳ Ｐゴシック" w:eastAsia="ＭＳ Ｐゴシック" w:hAnsi="ＭＳ Ｐゴシック"/>
          <w:b/>
          <w:bCs/>
          <w:sz w:val="40"/>
          <w:szCs w:val="40"/>
        </w:rPr>
        <w:t>5</w:t>
      </w:r>
      <w:r w:rsidRPr="00872A21">
        <w:rPr>
          <w:rFonts w:ascii="ＭＳ Ｐゴシック" w:eastAsia="ＭＳ Ｐゴシック" w:hAnsi="ＭＳ Ｐゴシック" w:hint="eastAsia"/>
          <w:b/>
          <w:bCs/>
          <w:sz w:val="40"/>
          <w:szCs w:val="40"/>
        </w:rPr>
        <w:t>年】</w:t>
      </w:r>
    </w:p>
    <w:p w14:paraId="23DF0A07" w14:textId="77777777" w:rsidR="00872A21" w:rsidRPr="00872A21" w:rsidRDefault="00872A21" w:rsidP="00872A21">
      <w:pPr>
        <w:snapToGrid w:val="0"/>
        <w:rPr>
          <w:rFonts w:ascii="ＭＳ Ｐゴシック" w:eastAsia="ＭＳ Ｐゴシック" w:hAnsi="ＭＳ Ｐゴシック"/>
          <w:sz w:val="22"/>
          <w:szCs w:val="22"/>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F6342" w:rsidRPr="00AF6342" w14:paraId="7F3C5B24" w14:textId="77777777" w:rsidTr="006B7048">
        <w:tc>
          <w:tcPr>
            <w:tcW w:w="10303" w:type="dxa"/>
            <w:tcBorders>
              <w:top w:val="nil"/>
              <w:bottom w:val="nil"/>
            </w:tcBorders>
            <w:shd w:val="clear" w:color="auto" w:fill="C0C0C0"/>
          </w:tcPr>
          <w:p w14:paraId="796DAABF" w14:textId="543F24B3" w:rsidR="00AF6342" w:rsidRPr="00AF6342" w:rsidRDefault="00AF6342" w:rsidP="00AF6342">
            <w:pPr>
              <w:widowControl w:val="0"/>
              <w:jc w:val="both"/>
              <w:rPr>
                <w:rFonts w:ascii="ＭＳ ゴシック" w:eastAsia="ＭＳ ゴシック" w:hAnsi="ＭＳ 明朝"/>
              </w:rPr>
            </w:pPr>
            <w:r w:rsidRPr="00AF6342">
              <w:rPr>
                <w:rFonts w:ascii="ＭＳ ゴシック" w:eastAsia="ＭＳ ゴシック" w:hAnsi="ＭＳ 明朝" w:hint="eastAsia"/>
              </w:rPr>
              <w:t>小単元の評価計画</w:t>
            </w:r>
          </w:p>
        </w:tc>
      </w:tr>
      <w:tr w:rsidR="00AF6342" w:rsidRPr="00AF6342" w14:paraId="074DF4C9" w14:textId="77777777" w:rsidTr="006B7048">
        <w:tblPrEx>
          <w:tblBorders>
            <w:bottom w:val="single" w:sz="12" w:space="0" w:color="auto"/>
            <w:insideV w:val="single" w:sz="4" w:space="0" w:color="auto"/>
          </w:tblBorders>
        </w:tblPrEx>
        <w:tc>
          <w:tcPr>
            <w:tcW w:w="10303" w:type="dxa"/>
            <w:tcBorders>
              <w:top w:val="nil"/>
            </w:tcBorders>
          </w:tcPr>
          <w:p w14:paraId="49817AB9" w14:textId="55F89F2D" w:rsidR="00AF6342" w:rsidRPr="00AF6342" w:rsidRDefault="00AF6342" w:rsidP="00AF6342">
            <w:pPr>
              <w:widowControl w:val="0"/>
              <w:spacing w:line="360" w:lineRule="exact"/>
              <w:jc w:val="both"/>
            </w:pPr>
            <w:r w:rsidRPr="00AF6342">
              <w:rPr>
                <w:rFonts w:ascii="ＭＳ ゴシック" w:eastAsia="ＭＳ ゴシック" w:hAnsi="ＭＳ 明朝" w:hint="eastAsia"/>
                <w:kern w:val="0"/>
                <w:sz w:val="32"/>
              </w:rPr>
              <w:t xml:space="preserve">単元の導入（第1単元オリエンテーション）　　　　　　</w:t>
            </w:r>
            <w:r w:rsidRPr="00AF6342">
              <w:rPr>
                <w:rFonts w:hint="eastAsia"/>
              </w:rPr>
              <w:t>１時間／上</w:t>
            </w:r>
            <w:r w:rsidR="00710B6A">
              <w:rPr>
                <w:rFonts w:hint="eastAsia"/>
              </w:rPr>
              <w:t>P</w:t>
            </w:r>
            <w:r w:rsidRPr="00AF6342">
              <w:rPr>
                <w:rFonts w:hint="eastAsia"/>
              </w:rPr>
              <w:t>.6～7</w:t>
            </w:r>
          </w:p>
        </w:tc>
      </w:tr>
    </w:tbl>
    <w:p w14:paraId="29CE1C56" w14:textId="14601952" w:rsidR="00AF6342" w:rsidRPr="00AF6342" w:rsidRDefault="00AF6342" w:rsidP="00AF6342">
      <w:pPr>
        <w:widowControl w:val="0"/>
        <w:autoSpaceDE w:val="0"/>
        <w:autoSpaceDN w:val="0"/>
        <w:adjustRightInd w:val="0"/>
        <w:rPr>
          <w:rFonts w:hAnsi="Times New Roman"/>
          <w:color w:val="000000"/>
          <w:kern w:val="0"/>
          <w:szCs w:val="21"/>
        </w:rPr>
      </w:pPr>
    </w:p>
    <w:tbl>
      <w:tblPr>
        <w:tblW w:w="1052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25"/>
      </w:tblGrid>
      <w:tr w:rsidR="00872A21" w:rsidRPr="00AF6342" w14:paraId="50AD5263" w14:textId="77777777" w:rsidTr="00872A21">
        <w:trPr>
          <w:trHeight w:val="51"/>
        </w:trPr>
        <w:tc>
          <w:tcPr>
            <w:tcW w:w="10525" w:type="dxa"/>
            <w:tcBorders>
              <w:top w:val="double" w:sz="4" w:space="0" w:color="000000"/>
              <w:left w:val="single" w:sz="4" w:space="0" w:color="000000"/>
              <w:bottom w:val="single" w:sz="4" w:space="0" w:color="auto"/>
              <w:right w:val="single" w:sz="4" w:space="0" w:color="000000"/>
            </w:tcBorders>
            <w:vAlign w:val="center"/>
          </w:tcPr>
          <w:p w14:paraId="01DE8552" w14:textId="77777777" w:rsidR="00872A21" w:rsidRPr="00AF6342" w:rsidRDefault="00872A21" w:rsidP="00AF6342">
            <w:pPr>
              <w:widowControl w:val="0"/>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AF6342">
              <w:rPr>
                <w:rFonts w:eastAsia="ＭＳ ゴシック" w:hAnsi="Times New Roman" w:cs="ＭＳ ゴシック" w:hint="eastAsia"/>
                <w:color w:val="000000"/>
                <w:kern w:val="0"/>
                <w:sz w:val="20"/>
              </w:rPr>
              <w:t>評価規準と評価方法</w:t>
            </w:r>
          </w:p>
        </w:tc>
      </w:tr>
      <w:tr w:rsidR="00872A21" w:rsidRPr="00AF6342" w14:paraId="3CD98143" w14:textId="77777777" w:rsidTr="00872A21">
        <w:tblPrEx>
          <w:tblCellMar>
            <w:left w:w="99" w:type="dxa"/>
            <w:right w:w="99" w:type="dxa"/>
          </w:tblCellMar>
        </w:tblPrEx>
        <w:trPr>
          <w:trHeight w:val="845"/>
          <w:tblHeader/>
        </w:trPr>
        <w:tc>
          <w:tcPr>
            <w:tcW w:w="10525" w:type="dxa"/>
            <w:tcBorders>
              <w:top w:val="single" w:sz="4" w:space="0" w:color="auto"/>
              <w:bottom w:val="single" w:sz="4" w:space="0" w:color="auto"/>
              <w:right w:val="single" w:sz="4" w:space="0" w:color="auto"/>
            </w:tcBorders>
          </w:tcPr>
          <w:p w14:paraId="103ED395" w14:textId="22577190" w:rsidR="00872A21" w:rsidRPr="00AF6342" w:rsidRDefault="00872A21" w:rsidP="00AF6342">
            <w:pPr>
              <w:widowControl w:val="0"/>
              <w:spacing w:line="240" w:lineRule="exact"/>
              <w:ind w:left="200" w:hangingChars="100" w:hanging="200"/>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Pr="00AF6342">
              <w:rPr>
                <w:rFonts w:ascii="ＭＳ ゴシック" w:eastAsia="ＭＳ ゴシック" w:hAnsi="ＭＳ ゴシック" w:hint="eastAsia"/>
                <w:kern w:val="0"/>
                <w:sz w:val="20"/>
              </w:rPr>
              <w:t>態度</w:t>
            </w:r>
            <w:r>
              <w:rPr>
                <w:rFonts w:ascii="ＭＳ ゴシック" w:eastAsia="ＭＳ ゴシック" w:hAnsi="ＭＳ ゴシック" w:hint="eastAsia"/>
                <w:kern w:val="0"/>
                <w:sz w:val="20"/>
              </w:rPr>
              <w:t>]</w:t>
            </w:r>
          </w:p>
          <w:p w14:paraId="5547C18F" w14:textId="452E1B08" w:rsidR="00872A21" w:rsidRPr="00AF6342" w:rsidRDefault="00872A21" w:rsidP="001D1107">
            <w:pPr>
              <w:widowControl w:val="0"/>
              <w:spacing w:line="240" w:lineRule="exact"/>
              <w:jc w:val="both"/>
              <w:rPr>
                <w:kern w:val="0"/>
                <w:sz w:val="20"/>
              </w:rPr>
            </w:pPr>
            <w:r w:rsidRPr="00AF6342">
              <w:rPr>
                <w:rFonts w:hint="eastAsia"/>
                <w:sz w:val="20"/>
                <w:szCs w:val="22"/>
              </w:rPr>
              <w:t>ノ</w:t>
            </w:r>
            <w:r w:rsidRPr="00E27121">
              <w:rPr>
                <w:rFonts w:hint="eastAsia"/>
                <w:sz w:val="20"/>
                <w:szCs w:val="22"/>
              </w:rPr>
              <w:t>ートの記述内容や発言内容から、「日本が地球のどこにあるかや、国土の様子について関心を高めているか」を評価する。</w:t>
            </w:r>
          </w:p>
        </w:tc>
      </w:tr>
    </w:tbl>
    <w:p w14:paraId="2CC07D2C" w14:textId="77777777" w:rsidR="00AF6342" w:rsidRPr="00AF6342" w:rsidRDefault="00AF6342" w:rsidP="00AF6342">
      <w:pPr>
        <w:jc w:val="both"/>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90AEA" w14:paraId="74E65E9E" w14:textId="77777777" w:rsidTr="0018001C">
        <w:tc>
          <w:tcPr>
            <w:tcW w:w="10303" w:type="dxa"/>
            <w:tcBorders>
              <w:top w:val="nil"/>
              <w:bottom w:val="nil"/>
            </w:tcBorders>
            <w:shd w:val="clear" w:color="auto" w:fill="C0C0C0"/>
          </w:tcPr>
          <w:p w14:paraId="1F96BD3C" w14:textId="76C30706" w:rsidR="00290AEA" w:rsidRDefault="00697F8F"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290AEA" w14:paraId="6385197E" w14:textId="77777777" w:rsidTr="0018001C">
        <w:tblPrEx>
          <w:tblBorders>
            <w:bottom w:val="single" w:sz="12" w:space="0" w:color="auto"/>
            <w:insideV w:val="single" w:sz="4" w:space="0" w:color="auto"/>
          </w:tblBorders>
        </w:tblPrEx>
        <w:tc>
          <w:tcPr>
            <w:tcW w:w="10303" w:type="dxa"/>
            <w:tcBorders>
              <w:top w:val="nil"/>
            </w:tcBorders>
          </w:tcPr>
          <w:p w14:paraId="44C8B99A" w14:textId="09068A5A" w:rsidR="00290AEA" w:rsidRPr="00697F8F" w:rsidRDefault="00147E15" w:rsidP="00436FDB">
            <w:pPr>
              <w:spacing w:line="360" w:lineRule="exact"/>
            </w:pPr>
            <w:r>
              <w:rPr>
                <w:rFonts w:ascii="ＭＳ ゴシック" w:eastAsia="ＭＳ ゴシック" w:hAnsi="ＭＳ 明朝" w:hint="eastAsia"/>
                <w:kern w:val="0"/>
                <w:sz w:val="32"/>
              </w:rPr>
              <w:t>１－①</w:t>
            </w:r>
            <w:r w:rsidR="000B34F7">
              <w:rPr>
                <w:rFonts w:ascii="ＭＳ ゴシック" w:eastAsia="ＭＳ ゴシック" w:hAnsi="ＭＳ 明朝" w:hint="eastAsia"/>
                <w:kern w:val="0"/>
                <w:sz w:val="32"/>
              </w:rPr>
              <w:t>世界の中の国土</w:t>
            </w:r>
            <w:r w:rsidR="00177C5F">
              <w:rPr>
                <w:rFonts w:ascii="ＭＳ ゴシック" w:eastAsia="ＭＳ ゴシック" w:hAnsi="ＭＳ 明朝" w:hint="eastAsia"/>
                <w:kern w:val="0"/>
                <w:sz w:val="32"/>
              </w:rPr>
              <w:t xml:space="preserve">　</w:t>
            </w:r>
            <w:r w:rsidR="004D0439">
              <w:rPr>
                <w:rFonts w:ascii="ＭＳ ゴシック" w:eastAsia="ＭＳ ゴシック" w:hAnsi="ＭＳ 明朝" w:hint="eastAsia"/>
                <w:kern w:val="0"/>
                <w:sz w:val="32"/>
              </w:rPr>
              <w:t xml:space="preserve">　</w:t>
            </w:r>
            <w:r w:rsidR="008C4AFA">
              <w:rPr>
                <w:rFonts w:ascii="ＭＳ ゴシック" w:eastAsia="ＭＳ ゴシック" w:hAnsi="ＭＳ 明朝" w:hint="eastAsia"/>
                <w:kern w:val="0"/>
                <w:sz w:val="32"/>
              </w:rPr>
              <w:t xml:space="preserve">　</w:t>
            </w:r>
            <w:r w:rsidR="00177C5F">
              <w:rPr>
                <w:rFonts w:ascii="ＭＳ ゴシック" w:eastAsia="ＭＳ ゴシック" w:hAnsi="ＭＳ 明朝" w:hint="eastAsia"/>
                <w:kern w:val="0"/>
                <w:sz w:val="32"/>
              </w:rPr>
              <w:t xml:space="preserve">　　　</w:t>
            </w:r>
            <w:r w:rsidR="00697F8F">
              <w:rPr>
                <w:rFonts w:ascii="ＭＳ ゴシック" w:eastAsia="ＭＳ ゴシック" w:hAnsi="ＭＳ 明朝" w:hint="eastAsia"/>
                <w:kern w:val="0"/>
                <w:sz w:val="32"/>
              </w:rPr>
              <w:t xml:space="preserve">　　　　　　　</w:t>
            </w:r>
            <w:r w:rsidR="0045246F">
              <w:rPr>
                <w:rFonts w:ascii="ＭＳ ゴシック" w:eastAsia="ＭＳ ゴシック" w:hAnsi="ＭＳ 明朝" w:hint="eastAsia"/>
                <w:kern w:val="0"/>
                <w:sz w:val="32"/>
              </w:rPr>
              <w:t xml:space="preserve">　　</w:t>
            </w:r>
            <w:r w:rsidR="005736EF">
              <w:rPr>
                <w:rFonts w:ascii="ＭＳ ゴシック" w:eastAsia="ＭＳ ゴシック" w:hAnsi="ＭＳ 明朝" w:hint="eastAsia"/>
                <w:kern w:val="0"/>
                <w:sz w:val="32"/>
              </w:rPr>
              <w:t xml:space="preserve"> </w:t>
            </w:r>
            <w:r w:rsidR="005736EF">
              <w:rPr>
                <w:rFonts w:hint="eastAsia"/>
              </w:rPr>
              <w:t>4</w:t>
            </w:r>
            <w:r w:rsidR="00290AEA">
              <w:rPr>
                <w:rFonts w:hint="eastAsia"/>
              </w:rPr>
              <w:t>時間／</w:t>
            </w:r>
            <w:r w:rsidR="00867407">
              <w:rPr>
                <w:rFonts w:hint="eastAsia"/>
              </w:rPr>
              <w:t>上</w:t>
            </w:r>
            <w:r w:rsidR="00710B6A">
              <w:rPr>
                <w:rFonts w:hint="eastAsia"/>
              </w:rPr>
              <w:t>P</w:t>
            </w:r>
            <w:r w:rsidR="0045246F">
              <w:rPr>
                <w:rFonts w:hint="eastAsia"/>
              </w:rPr>
              <w:t>.</w:t>
            </w:r>
            <w:r w:rsidR="000B34F7">
              <w:rPr>
                <w:rFonts w:hint="eastAsia"/>
              </w:rPr>
              <w:t>8</w:t>
            </w:r>
            <w:r w:rsidR="00697F8F">
              <w:rPr>
                <w:rFonts w:hint="eastAsia"/>
              </w:rPr>
              <w:t>～</w:t>
            </w:r>
            <w:r w:rsidR="000B34F7">
              <w:rPr>
                <w:rFonts w:hint="eastAsia"/>
              </w:rPr>
              <w:t>15</w:t>
            </w:r>
          </w:p>
        </w:tc>
      </w:tr>
    </w:tbl>
    <w:p w14:paraId="5CAA3D56" w14:textId="77777777" w:rsidR="00B96597" w:rsidRDefault="00B96597" w:rsidP="00147E15">
      <w:pPr>
        <w:autoSpaceDE w:val="0"/>
        <w:autoSpaceDN w:val="0"/>
        <w:adjustRightInd w:val="0"/>
        <w:rPr>
          <w:rFonts w:ascii="ＭＳ ゴシック" w:eastAsia="ＭＳ ゴシック" w:hAnsi="ＭＳ 明朝"/>
          <w:b/>
          <w:kern w:val="0"/>
        </w:rPr>
      </w:pPr>
    </w:p>
    <w:p w14:paraId="10BC8022" w14:textId="5559449E" w:rsidR="000F0A50" w:rsidRDefault="00290AEA" w:rsidP="00147E15">
      <w:pPr>
        <w:autoSpaceDE w:val="0"/>
        <w:autoSpaceDN w:val="0"/>
        <w:adjustRightInd w:val="0"/>
        <w:rPr>
          <w:rFonts w:ascii="ＭＳ ゴシック" w:eastAsia="ＭＳ ゴシック" w:hAnsi="ＭＳ 明朝"/>
          <w:b/>
          <w:kern w:val="0"/>
        </w:rPr>
      </w:pPr>
      <w:r w:rsidRPr="00EA6393">
        <w:rPr>
          <w:rFonts w:ascii="ＭＳ ゴシック" w:eastAsia="ＭＳ ゴシック" w:hAnsi="ＭＳ 明朝" w:hint="eastAsia"/>
          <w:b/>
          <w:kern w:val="0"/>
        </w:rPr>
        <w:t>目標</w:t>
      </w:r>
    </w:p>
    <w:p w14:paraId="49A81862" w14:textId="106D7B8F" w:rsidR="00290AEA" w:rsidRPr="000F0A50" w:rsidRDefault="000F0A50" w:rsidP="00F51417">
      <w:pPr>
        <w:autoSpaceDE w:val="0"/>
        <w:autoSpaceDN w:val="0"/>
        <w:adjustRightInd w:val="0"/>
        <w:ind w:leftChars="100" w:left="210" w:firstLineChars="100" w:firstLine="210"/>
        <w:rPr>
          <w:rFonts w:hAnsi="ＭＳ 明朝"/>
          <w:kern w:val="0"/>
        </w:rPr>
      </w:pPr>
      <w:r w:rsidRPr="000F0A50">
        <w:rPr>
          <w:rFonts w:hAnsi="ＭＳ 明朝" w:hint="eastAsia"/>
          <w:kern w:val="0"/>
        </w:rPr>
        <w:t>我</w:t>
      </w:r>
      <w:r w:rsidR="00E27121" w:rsidRPr="00E27121">
        <w:rPr>
          <w:rFonts w:hAnsi="ＭＳ 明朝" w:hint="eastAsia"/>
          <w:kern w:val="0"/>
        </w:rPr>
        <w:t>が国の国土の様子について、世界の大陸と主な海洋、主な国の位置、海洋に囲まれ多数の島からなる国土の構成などに着目して、地図帳や地球儀、各種の資料で調べ、まとめることで我が国の国土の様子を捉え、その特色を考え、表現することを通して、世界における我が国の国土の位置、国土の構成、領土の範囲などを大まかに理解できるようにするとともに、主体的に学習問題を追究・解決しようとする態度を養う。</w:t>
      </w:r>
    </w:p>
    <w:p w14:paraId="613E5CB0" w14:textId="638CF599" w:rsidR="00B0724C" w:rsidRPr="00EA6393" w:rsidRDefault="00AE0DFC" w:rsidP="003F71A5">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36FDB" w:rsidRPr="00232CA9" w14:paraId="67BC3DAA" w14:textId="77777777" w:rsidTr="003B6D24">
        <w:tc>
          <w:tcPr>
            <w:tcW w:w="3327" w:type="dxa"/>
            <w:shd w:val="clear" w:color="auto" w:fill="auto"/>
            <w:vAlign w:val="center"/>
          </w:tcPr>
          <w:p w14:paraId="53804C6E"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466" w:type="dxa"/>
            <w:shd w:val="clear" w:color="auto" w:fill="auto"/>
            <w:vAlign w:val="center"/>
          </w:tcPr>
          <w:p w14:paraId="7C00EDE6"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293" w:type="dxa"/>
            <w:shd w:val="clear" w:color="auto" w:fill="auto"/>
            <w:vAlign w:val="center"/>
          </w:tcPr>
          <w:p w14:paraId="4AB39DDE" w14:textId="77777777" w:rsidR="00436FDB" w:rsidRPr="00232CA9" w:rsidRDefault="00436FDB"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5246F" w:rsidRPr="00232CA9" w14:paraId="14ECDBF9" w14:textId="77777777" w:rsidTr="003B6D24">
        <w:trPr>
          <w:trHeight w:val="1437"/>
        </w:trPr>
        <w:tc>
          <w:tcPr>
            <w:tcW w:w="3327" w:type="dxa"/>
            <w:shd w:val="clear" w:color="auto" w:fill="auto"/>
          </w:tcPr>
          <w:p w14:paraId="3B9691CD" w14:textId="2DFC2C8A" w:rsidR="0045246F" w:rsidRPr="00232CA9" w:rsidRDefault="000F0A50" w:rsidP="000F0A50">
            <w:pPr>
              <w:autoSpaceDE w:val="0"/>
              <w:autoSpaceDN w:val="0"/>
              <w:adjustRightInd w:val="0"/>
              <w:ind w:left="210" w:hangingChars="100" w:hanging="210"/>
              <w:rPr>
                <w:rFonts w:hAnsi="ＭＳ 明朝"/>
                <w:kern w:val="0"/>
              </w:rPr>
            </w:pPr>
            <w:r w:rsidRPr="000F0A50">
              <w:rPr>
                <w:rFonts w:hAnsi="ＭＳ 明朝" w:cs="ＭＳ 明朝"/>
              </w:rPr>
              <w:t>①</w:t>
            </w:r>
            <w:r w:rsidR="00E27121" w:rsidRPr="00E27121">
              <w:rPr>
                <w:rFonts w:hAnsi="ＭＳ 明朝" w:cs="ＭＳ 明朝" w:hint="eastAsia"/>
              </w:rPr>
              <w:t>世界の大陸と主な海洋、主な国の位置、海洋に囲まれ多数の島からなる国土の構成などについて、地図帳や地球儀、各種の資料で調べて、必要な情報を集め、読み取り、我が国の国土の様子を理解している。</w:t>
            </w:r>
          </w:p>
        </w:tc>
        <w:tc>
          <w:tcPr>
            <w:tcW w:w="3466" w:type="dxa"/>
            <w:shd w:val="clear" w:color="auto" w:fill="auto"/>
          </w:tcPr>
          <w:p w14:paraId="1A6446A8" w14:textId="5678B472" w:rsidR="0045246F" w:rsidRPr="000F0A50" w:rsidRDefault="00E27121" w:rsidP="00BE0E67">
            <w:pPr>
              <w:pStyle w:val="af"/>
              <w:numPr>
                <w:ilvl w:val="0"/>
                <w:numId w:val="1"/>
              </w:numPr>
              <w:autoSpaceDE w:val="0"/>
              <w:autoSpaceDN w:val="0"/>
              <w:adjustRightInd w:val="0"/>
              <w:ind w:leftChars="0" w:left="210" w:hangingChars="100" w:hanging="210"/>
              <w:rPr>
                <w:rFonts w:hAnsi="ＭＳ 明朝"/>
                <w:kern w:val="0"/>
              </w:rPr>
            </w:pPr>
            <w:r w:rsidRPr="00E27121">
              <w:rPr>
                <w:rFonts w:hAnsi="ＭＳ 明朝" w:hint="eastAsia"/>
                <w:kern w:val="0"/>
              </w:rPr>
              <w:t>世界の大陸と主な海洋、主な国の位置、海洋に囲まれ多数の島からなる国土の構成などに着目して、問いを見いだし、我が国の国土の様子について考え表現している。</w:t>
            </w:r>
          </w:p>
        </w:tc>
        <w:tc>
          <w:tcPr>
            <w:tcW w:w="3293" w:type="dxa"/>
            <w:shd w:val="clear" w:color="auto" w:fill="auto"/>
          </w:tcPr>
          <w:p w14:paraId="13F76510" w14:textId="260E606B" w:rsidR="0045246F" w:rsidRPr="000F0A50" w:rsidRDefault="00E40890" w:rsidP="00BE0E67">
            <w:pPr>
              <w:pStyle w:val="af"/>
              <w:numPr>
                <w:ilvl w:val="0"/>
                <w:numId w:val="2"/>
              </w:numPr>
              <w:autoSpaceDE w:val="0"/>
              <w:autoSpaceDN w:val="0"/>
              <w:adjustRightInd w:val="0"/>
              <w:ind w:leftChars="0" w:left="210" w:hangingChars="100" w:hanging="210"/>
              <w:rPr>
                <w:rFonts w:hAnsi="ＭＳ 明朝"/>
                <w:kern w:val="0"/>
              </w:rPr>
            </w:pPr>
            <w:r w:rsidRPr="00E40890">
              <w:rPr>
                <w:rFonts w:hAnsi="ＭＳ 明朝" w:hint="eastAsia"/>
                <w:kern w:val="0"/>
              </w:rPr>
              <w:t>我が国の国土の様子について、予想や学習計画を立てたり、学習をふり返ったりして、学習問題を追究し、解決しようとしている。</w:t>
            </w:r>
          </w:p>
        </w:tc>
      </w:tr>
      <w:tr w:rsidR="00436FDB" w:rsidRPr="00232CA9" w14:paraId="758FC631" w14:textId="77777777" w:rsidTr="003B6D24">
        <w:trPr>
          <w:trHeight w:val="1437"/>
        </w:trPr>
        <w:tc>
          <w:tcPr>
            <w:tcW w:w="3327" w:type="dxa"/>
            <w:shd w:val="clear" w:color="auto" w:fill="auto"/>
          </w:tcPr>
          <w:p w14:paraId="5DBFAC08" w14:textId="0794BD47" w:rsidR="00436FDB" w:rsidRPr="00232CA9" w:rsidRDefault="00605099" w:rsidP="000F0A50">
            <w:pPr>
              <w:autoSpaceDE w:val="0"/>
              <w:autoSpaceDN w:val="0"/>
              <w:adjustRightInd w:val="0"/>
              <w:ind w:left="210" w:hangingChars="100" w:hanging="210"/>
              <w:rPr>
                <w:rFonts w:hAnsi="ＭＳ 明朝"/>
                <w:kern w:val="0"/>
              </w:rPr>
            </w:pPr>
            <w:r w:rsidRPr="00232CA9">
              <w:rPr>
                <w:rFonts w:hAnsi="ＭＳ 明朝" w:hint="eastAsia"/>
                <w:kern w:val="0"/>
              </w:rPr>
              <w:t>②</w:t>
            </w:r>
            <w:r w:rsidR="00E27121" w:rsidRPr="00E27121">
              <w:rPr>
                <w:rFonts w:hAnsi="ＭＳ 明朝" w:hint="eastAsia"/>
                <w:kern w:val="0"/>
              </w:rPr>
              <w:t>調べたことを図表や文などにまとめ、世界における我が国の国土の位置、国土の構成、領土の範囲などを大まかに理解している。</w:t>
            </w:r>
          </w:p>
        </w:tc>
        <w:tc>
          <w:tcPr>
            <w:tcW w:w="3466" w:type="dxa"/>
            <w:shd w:val="clear" w:color="auto" w:fill="auto"/>
          </w:tcPr>
          <w:p w14:paraId="1D37A12D" w14:textId="70F06B6C" w:rsidR="00436FDB" w:rsidRPr="00232CA9" w:rsidRDefault="00436FDB" w:rsidP="00232CA9">
            <w:pPr>
              <w:autoSpaceDE w:val="0"/>
              <w:autoSpaceDN w:val="0"/>
              <w:adjustRightInd w:val="0"/>
              <w:rPr>
                <w:rFonts w:hAnsi="ＭＳ 明朝"/>
                <w:kern w:val="0"/>
              </w:rPr>
            </w:pPr>
          </w:p>
        </w:tc>
        <w:tc>
          <w:tcPr>
            <w:tcW w:w="3293" w:type="dxa"/>
            <w:shd w:val="clear" w:color="auto" w:fill="auto"/>
          </w:tcPr>
          <w:p w14:paraId="7A2EEEE5" w14:textId="47F0CD67" w:rsidR="00436FDB" w:rsidRPr="00232CA9" w:rsidRDefault="00436FDB" w:rsidP="00232CA9">
            <w:pPr>
              <w:autoSpaceDE w:val="0"/>
              <w:autoSpaceDN w:val="0"/>
              <w:adjustRightInd w:val="0"/>
              <w:rPr>
                <w:rFonts w:hAnsi="ＭＳ 明朝"/>
                <w:kern w:val="0"/>
              </w:rPr>
            </w:pPr>
          </w:p>
        </w:tc>
      </w:tr>
    </w:tbl>
    <w:p w14:paraId="6DAFE9C0" w14:textId="51E77BC8" w:rsidR="00463D4E" w:rsidRDefault="00463D4E" w:rsidP="00872A21">
      <w:pPr>
        <w:rPr>
          <w:rFonts w:ascii="ＭＳ ゴシック" w:eastAsia="ＭＳ ゴシック" w:hAnsi="ＭＳ ゴシック"/>
          <w:b/>
          <w:kern w:val="0"/>
        </w:rPr>
      </w:pPr>
    </w:p>
    <w:p w14:paraId="38848039" w14:textId="4E37D902" w:rsidR="00872A21" w:rsidRDefault="00872A21" w:rsidP="00872A21">
      <w:pPr>
        <w:rPr>
          <w:rFonts w:ascii="ＭＳ ゴシック" w:eastAsia="ＭＳ ゴシック" w:hAnsi="ＭＳ ゴシック"/>
          <w:b/>
          <w:kern w:val="0"/>
        </w:rPr>
      </w:pPr>
    </w:p>
    <w:p w14:paraId="4F8CF472" w14:textId="6D8AA7A2" w:rsidR="00872A21" w:rsidRDefault="00872A21" w:rsidP="00872A21">
      <w:pPr>
        <w:rPr>
          <w:rFonts w:ascii="ＭＳ ゴシック" w:eastAsia="ＭＳ ゴシック" w:hAnsi="ＭＳ ゴシック"/>
          <w:b/>
          <w:kern w:val="0"/>
        </w:rPr>
      </w:pPr>
    </w:p>
    <w:p w14:paraId="7B4DD31B" w14:textId="73A8AA51" w:rsidR="00872A21" w:rsidRDefault="00872A21" w:rsidP="00872A21">
      <w:pPr>
        <w:rPr>
          <w:rFonts w:ascii="ＭＳ ゴシック" w:eastAsia="ＭＳ ゴシック" w:hAnsi="ＭＳ ゴシック"/>
          <w:b/>
          <w:kern w:val="0"/>
        </w:rPr>
      </w:pPr>
    </w:p>
    <w:p w14:paraId="289ADAD7" w14:textId="57CA35DB" w:rsidR="00872A21" w:rsidRDefault="00872A21" w:rsidP="00872A21">
      <w:pPr>
        <w:rPr>
          <w:rFonts w:ascii="ＭＳ ゴシック" w:eastAsia="ＭＳ ゴシック" w:hAnsi="ＭＳ ゴシック"/>
          <w:b/>
          <w:kern w:val="0"/>
        </w:rPr>
      </w:pPr>
    </w:p>
    <w:p w14:paraId="038104E7" w14:textId="07A5CC71" w:rsidR="00872A21" w:rsidRDefault="00872A21" w:rsidP="00872A21">
      <w:pPr>
        <w:rPr>
          <w:rFonts w:ascii="ＭＳ ゴシック" w:eastAsia="ＭＳ ゴシック" w:hAnsi="ＭＳ ゴシック"/>
          <w:b/>
          <w:kern w:val="0"/>
        </w:rPr>
      </w:pPr>
    </w:p>
    <w:p w14:paraId="7EA0B934" w14:textId="76EDFBE5" w:rsidR="00872A21" w:rsidRDefault="00872A21" w:rsidP="00872A21">
      <w:pPr>
        <w:rPr>
          <w:rFonts w:ascii="ＭＳ ゴシック" w:eastAsia="ＭＳ ゴシック" w:hAnsi="ＭＳ ゴシック"/>
          <w:b/>
          <w:kern w:val="0"/>
        </w:rPr>
      </w:pPr>
    </w:p>
    <w:p w14:paraId="22E571B6" w14:textId="57480DC9" w:rsidR="00872A21" w:rsidRDefault="00872A21" w:rsidP="00872A21">
      <w:pPr>
        <w:rPr>
          <w:rFonts w:ascii="ＭＳ ゴシック" w:eastAsia="ＭＳ ゴシック" w:hAnsi="ＭＳ ゴシック"/>
          <w:b/>
          <w:kern w:val="0"/>
        </w:rPr>
      </w:pPr>
    </w:p>
    <w:p w14:paraId="0245BA7B" w14:textId="480FA7B9" w:rsidR="00872A21" w:rsidRDefault="00872A21" w:rsidP="00872A21">
      <w:pPr>
        <w:rPr>
          <w:rFonts w:ascii="ＭＳ ゴシック" w:eastAsia="ＭＳ ゴシック" w:hAnsi="ＭＳ ゴシック"/>
          <w:b/>
          <w:kern w:val="0"/>
        </w:rPr>
      </w:pPr>
    </w:p>
    <w:p w14:paraId="1BA2300A" w14:textId="3819B338" w:rsidR="00872A21" w:rsidRDefault="00872A21" w:rsidP="00872A21">
      <w:pPr>
        <w:rPr>
          <w:rFonts w:ascii="ＭＳ ゴシック" w:eastAsia="ＭＳ ゴシック" w:hAnsi="ＭＳ ゴシック"/>
          <w:b/>
          <w:kern w:val="0"/>
        </w:rPr>
      </w:pPr>
    </w:p>
    <w:p w14:paraId="4CFD3F0A" w14:textId="2A68385A" w:rsidR="00872A21" w:rsidRDefault="00872A21" w:rsidP="00872A21">
      <w:pPr>
        <w:rPr>
          <w:rFonts w:ascii="ＭＳ ゴシック" w:eastAsia="ＭＳ ゴシック" w:hAnsi="ＭＳ ゴシック"/>
          <w:b/>
          <w:kern w:val="0"/>
        </w:rPr>
      </w:pPr>
    </w:p>
    <w:p w14:paraId="7B46A6BD" w14:textId="60779CE4" w:rsidR="00872A21" w:rsidRDefault="00872A21" w:rsidP="00872A21">
      <w:pPr>
        <w:rPr>
          <w:rFonts w:ascii="ＭＳ ゴシック" w:eastAsia="ＭＳ ゴシック" w:hAnsi="ＭＳ ゴシック"/>
          <w:b/>
          <w:kern w:val="0"/>
        </w:rPr>
      </w:pPr>
    </w:p>
    <w:p w14:paraId="67CAB6F6" w14:textId="77777777" w:rsidR="00872A21" w:rsidRPr="00872A21" w:rsidRDefault="00872A21" w:rsidP="00872A21">
      <w:pPr>
        <w:rPr>
          <w:rFonts w:ascii="ＭＳ ゴシック" w:eastAsia="ＭＳ ゴシック" w:hAnsi="ＭＳ ゴシック"/>
          <w:b/>
          <w:kern w:val="0"/>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43D7B3F7" w14:textId="77777777">
        <w:tc>
          <w:tcPr>
            <w:tcW w:w="10303" w:type="dxa"/>
            <w:tcBorders>
              <w:top w:val="nil"/>
              <w:bottom w:val="nil"/>
            </w:tcBorders>
            <w:shd w:val="clear" w:color="auto" w:fill="C0C0C0"/>
          </w:tcPr>
          <w:p w14:paraId="076B8B9D" w14:textId="57ED9E87" w:rsidR="00463D4E" w:rsidRDefault="00463D4E" w:rsidP="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463D4E" w14:paraId="758D4FD1" w14:textId="77777777" w:rsidTr="00463D4E">
        <w:trPr>
          <w:trHeight w:val="422"/>
        </w:trPr>
        <w:tc>
          <w:tcPr>
            <w:tcW w:w="10303" w:type="dxa"/>
            <w:tcBorders>
              <w:top w:val="nil"/>
              <w:bottom w:val="single" w:sz="12" w:space="0" w:color="000000"/>
            </w:tcBorders>
          </w:tcPr>
          <w:p w14:paraId="451FF1D5" w14:textId="0DD96852" w:rsidR="00463D4E" w:rsidRDefault="00463D4E" w:rsidP="00463D4E">
            <w:r>
              <w:rPr>
                <w:rFonts w:ascii="ＭＳ ゴシック" w:eastAsia="ＭＳ ゴシック" w:hAnsi="ＭＳ ゴシック" w:cs="ＭＳ ゴシック" w:hint="eastAsia"/>
                <w:sz w:val="32"/>
                <w:szCs w:val="32"/>
              </w:rPr>
              <w:t>１－②国土の地形の特色</w:t>
            </w:r>
            <w:r>
              <w:rPr>
                <w:rFonts w:ascii="ＭＳ ゴシック" w:eastAsia="ＭＳ ゴシック" w:hAnsi="ＭＳ ゴシック" w:cs="ＭＳ ゴシック"/>
                <w:sz w:val="32"/>
                <w:szCs w:val="32"/>
              </w:rPr>
              <w:t xml:space="preserve">　　　　　　　　　　　　　</w:t>
            </w:r>
            <w:r w:rsidR="005736EF">
              <w:rPr>
                <w:rFonts w:ascii="ＭＳ ゴシック" w:eastAsia="ＭＳ ゴシック" w:hAnsi="ＭＳ ゴシック" w:cs="ＭＳ ゴシック" w:hint="eastAsia"/>
                <w:sz w:val="32"/>
                <w:szCs w:val="32"/>
              </w:rPr>
              <w:t xml:space="preserve"> </w:t>
            </w:r>
            <w:r>
              <w:rPr>
                <w:rFonts w:ascii="ＭＳ ゴシック" w:eastAsia="ＭＳ ゴシック" w:hAnsi="ＭＳ ゴシック" w:cs="ＭＳ ゴシック"/>
                <w:sz w:val="32"/>
                <w:szCs w:val="32"/>
              </w:rPr>
              <w:t xml:space="preserve">　</w:t>
            </w:r>
            <w:r w:rsidR="005736EF">
              <w:rPr>
                <w:rFonts w:hint="eastAsia"/>
              </w:rPr>
              <w:t>3</w:t>
            </w:r>
            <w:r>
              <w:t>時間／</w:t>
            </w:r>
            <w:r w:rsidR="005736EF">
              <w:rPr>
                <w:rFonts w:hint="eastAsia"/>
              </w:rPr>
              <w:t>上</w:t>
            </w:r>
            <w:r w:rsidR="00710B6A">
              <w:t>P</w:t>
            </w:r>
            <w:r>
              <w:t>.16～21</w:t>
            </w:r>
          </w:p>
        </w:tc>
      </w:tr>
    </w:tbl>
    <w:p w14:paraId="493C0427" w14:textId="77777777" w:rsidR="00463D4E" w:rsidRDefault="00463D4E">
      <w:pPr>
        <w:ind w:left="1470" w:hanging="1470"/>
        <w:rPr>
          <w:rFonts w:ascii="ＭＳ ゴシック" w:eastAsia="ＭＳ ゴシック" w:hAnsi="ＭＳ ゴシック" w:cs="ＭＳ ゴシック"/>
        </w:rPr>
      </w:pPr>
    </w:p>
    <w:p w14:paraId="2B5212AC" w14:textId="77777777" w:rsidR="002223C9" w:rsidRDefault="00463D4E" w:rsidP="00463D4E">
      <w:pPr>
        <w:ind w:left="1054" w:hangingChars="500" w:hanging="1054"/>
        <w:rPr>
          <w:b/>
        </w:rPr>
      </w:pPr>
      <w:r>
        <w:rPr>
          <w:rFonts w:ascii="ＭＳ ゴシック" w:eastAsia="ＭＳ ゴシック" w:hAnsi="ＭＳ ゴシック" w:cs="ＭＳ ゴシック"/>
          <w:b/>
        </w:rPr>
        <w:t>目標</w:t>
      </w:r>
    </w:p>
    <w:p w14:paraId="1E78367E" w14:textId="4FDF1129" w:rsidR="00463D4E" w:rsidRDefault="00013752" w:rsidP="002223C9">
      <w:pPr>
        <w:ind w:firstLineChars="100" w:firstLine="210"/>
      </w:pPr>
      <w:r w:rsidRPr="00013752">
        <w:rPr>
          <w:rFonts w:hint="eastAsia"/>
        </w:rPr>
        <w:t>我が国の国土の様子について、国土の地形に着目して、地図帳や地球儀、各種の資料で調べ、まとめることで国土の地形の様子を捉え、国土の地形の特色を考え、表現することを通して、我が国の国土の地形の概要を理解できるようにするとともに、主体的に学習問題を追究・解決しようとする態度を養う。</w:t>
      </w:r>
    </w:p>
    <w:p w14:paraId="5861780D" w14:textId="77777777" w:rsidR="002223C9" w:rsidRPr="0017267E" w:rsidRDefault="002223C9" w:rsidP="002223C9">
      <w:pPr>
        <w:ind w:firstLineChars="100" w:firstLine="211"/>
        <w:rPr>
          <w:b/>
        </w:rPr>
      </w:pPr>
    </w:p>
    <w:p w14:paraId="04CF4FF3"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5DBE1C46" w14:textId="77777777">
        <w:tc>
          <w:tcPr>
            <w:tcW w:w="3329" w:type="dxa"/>
            <w:shd w:val="clear" w:color="auto" w:fill="auto"/>
            <w:vAlign w:val="center"/>
          </w:tcPr>
          <w:p w14:paraId="203ADE64" w14:textId="77777777" w:rsidR="00463D4E" w:rsidRDefault="00463D4E">
            <w:pPr>
              <w:jc w:val="center"/>
            </w:pPr>
            <w:r>
              <w:t>知識・技能</w:t>
            </w:r>
          </w:p>
        </w:tc>
        <w:tc>
          <w:tcPr>
            <w:tcW w:w="3468" w:type="dxa"/>
            <w:shd w:val="clear" w:color="auto" w:fill="auto"/>
            <w:vAlign w:val="center"/>
          </w:tcPr>
          <w:p w14:paraId="0D727640" w14:textId="77777777" w:rsidR="00463D4E" w:rsidRDefault="00463D4E">
            <w:pPr>
              <w:jc w:val="center"/>
            </w:pPr>
            <w:r>
              <w:t>思考・判断・表現</w:t>
            </w:r>
          </w:p>
        </w:tc>
        <w:tc>
          <w:tcPr>
            <w:tcW w:w="3289" w:type="dxa"/>
            <w:shd w:val="clear" w:color="auto" w:fill="auto"/>
            <w:vAlign w:val="center"/>
          </w:tcPr>
          <w:p w14:paraId="7B2F3982" w14:textId="77777777" w:rsidR="00463D4E" w:rsidRDefault="00463D4E">
            <w:pPr>
              <w:jc w:val="center"/>
            </w:pPr>
            <w:r>
              <w:t>主体的に学習に取り組む態度</w:t>
            </w:r>
          </w:p>
        </w:tc>
      </w:tr>
      <w:tr w:rsidR="00463D4E" w14:paraId="2490F3BF" w14:textId="77777777">
        <w:trPr>
          <w:trHeight w:val="1437"/>
        </w:trPr>
        <w:tc>
          <w:tcPr>
            <w:tcW w:w="3329" w:type="dxa"/>
            <w:shd w:val="clear" w:color="auto" w:fill="auto"/>
          </w:tcPr>
          <w:p w14:paraId="614F8092" w14:textId="65593F58" w:rsidR="00463D4E" w:rsidRPr="0017267E" w:rsidRDefault="002123BF" w:rsidP="00463D4E">
            <w:pPr>
              <w:ind w:left="210" w:hangingChars="100" w:hanging="210"/>
            </w:pPr>
            <w:r>
              <w:rPr>
                <w:rFonts w:hint="eastAsia"/>
              </w:rPr>
              <w:t>①</w:t>
            </w:r>
            <w:r w:rsidR="00013752" w:rsidRPr="00013752">
              <w:rPr>
                <w:rFonts w:hint="eastAsia"/>
              </w:rPr>
              <w:t>国土の地形について、地図帳や地球儀、各種の資料で調べて、必要な情報を集め、読み取り、国土の地形の様子を理解している。</w:t>
            </w:r>
          </w:p>
        </w:tc>
        <w:tc>
          <w:tcPr>
            <w:tcW w:w="3468" w:type="dxa"/>
            <w:shd w:val="clear" w:color="auto" w:fill="auto"/>
          </w:tcPr>
          <w:p w14:paraId="42044465" w14:textId="1882627D" w:rsidR="00463D4E" w:rsidRDefault="002123BF" w:rsidP="00463D4E">
            <w:pPr>
              <w:ind w:left="210" w:hangingChars="100" w:hanging="210"/>
            </w:pPr>
            <w:r>
              <w:rPr>
                <w:rFonts w:hint="eastAsia"/>
              </w:rPr>
              <w:t>①</w:t>
            </w:r>
            <w:r w:rsidR="00013752" w:rsidRPr="00013752">
              <w:rPr>
                <w:rFonts w:hint="eastAsia"/>
              </w:rPr>
              <w:t>国土の地形に着目して、問いを見いだし、国土の地形の様子について考え表現している。</w:t>
            </w:r>
          </w:p>
          <w:p w14:paraId="38C0AAFD" w14:textId="77777777" w:rsidR="00463D4E" w:rsidRDefault="00463D4E"/>
        </w:tc>
        <w:tc>
          <w:tcPr>
            <w:tcW w:w="3289" w:type="dxa"/>
            <w:shd w:val="clear" w:color="auto" w:fill="auto"/>
          </w:tcPr>
          <w:p w14:paraId="526C6CA6" w14:textId="4FEC29EB" w:rsidR="00463D4E" w:rsidRDefault="002123BF" w:rsidP="00463D4E">
            <w:pPr>
              <w:ind w:left="210" w:hangingChars="100" w:hanging="210"/>
            </w:pPr>
            <w:r>
              <w:rPr>
                <w:rFonts w:hint="eastAsia"/>
              </w:rPr>
              <w:t>①</w:t>
            </w:r>
            <w:r w:rsidR="00013752" w:rsidRPr="00013752">
              <w:rPr>
                <w:rFonts w:hint="eastAsia"/>
              </w:rPr>
              <w:t>我が国の国土の地形の様子について、予想や学習計画を立てたり、学習をふり返ったりして、学習問題を追究し、解決しようとしている。</w:t>
            </w:r>
          </w:p>
        </w:tc>
      </w:tr>
      <w:tr w:rsidR="00463D4E" w14:paraId="51B0A441" w14:textId="77777777">
        <w:trPr>
          <w:trHeight w:val="1437"/>
        </w:trPr>
        <w:tc>
          <w:tcPr>
            <w:tcW w:w="3329" w:type="dxa"/>
            <w:shd w:val="clear" w:color="auto" w:fill="auto"/>
          </w:tcPr>
          <w:p w14:paraId="67E3BF40" w14:textId="3E5065F8" w:rsidR="00463D4E" w:rsidRDefault="002123BF" w:rsidP="002123BF">
            <w:pPr>
              <w:ind w:left="210" w:hangingChars="100" w:hanging="210"/>
            </w:pPr>
            <w:r>
              <w:rPr>
                <w:rFonts w:hint="eastAsia"/>
              </w:rPr>
              <w:t>②</w:t>
            </w:r>
            <w:r w:rsidR="00013752" w:rsidRPr="00013752">
              <w:rPr>
                <w:rFonts w:hint="eastAsia"/>
              </w:rPr>
              <w:t>調べたことを図表や文などにまとめ、国土の地形の概要を理解している。</w:t>
            </w:r>
          </w:p>
          <w:p w14:paraId="272CE46D" w14:textId="77777777" w:rsidR="00463D4E" w:rsidRPr="00F04206" w:rsidRDefault="00463D4E"/>
        </w:tc>
        <w:tc>
          <w:tcPr>
            <w:tcW w:w="3468" w:type="dxa"/>
            <w:shd w:val="clear" w:color="auto" w:fill="auto"/>
          </w:tcPr>
          <w:p w14:paraId="0043EBD7" w14:textId="77777777" w:rsidR="00463D4E" w:rsidRDefault="00463D4E"/>
        </w:tc>
        <w:tc>
          <w:tcPr>
            <w:tcW w:w="3289" w:type="dxa"/>
            <w:shd w:val="clear" w:color="auto" w:fill="auto"/>
          </w:tcPr>
          <w:p w14:paraId="48BB3A19" w14:textId="77777777" w:rsidR="00463D4E" w:rsidRDefault="00463D4E"/>
        </w:tc>
      </w:tr>
    </w:tbl>
    <w:p w14:paraId="7A67922C" w14:textId="64F9CC92" w:rsidR="00463D4E" w:rsidRPr="00872A21" w:rsidRDefault="00463D4E" w:rsidP="007D68EC">
      <w:pPr>
        <w:rPr>
          <w:rFonts w:ascii="ＭＳ ゴシック" w:eastAsia="ＭＳ ゴシック" w:hAnsi="ＭＳ ゴシック" w:cs="ＭＳ ゴシック"/>
          <w:b/>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5B6D6B48" w14:textId="77777777">
        <w:tc>
          <w:tcPr>
            <w:tcW w:w="10303" w:type="dxa"/>
            <w:tcBorders>
              <w:top w:val="nil"/>
              <w:bottom w:val="nil"/>
            </w:tcBorders>
            <w:shd w:val="clear" w:color="auto" w:fill="C0C0C0"/>
          </w:tcPr>
          <w:p w14:paraId="725FAC99" w14:textId="605D95F4"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463D4E" w14:paraId="5D50265F" w14:textId="77777777">
        <w:tc>
          <w:tcPr>
            <w:tcW w:w="10303" w:type="dxa"/>
            <w:tcBorders>
              <w:top w:val="nil"/>
              <w:bottom w:val="single" w:sz="12" w:space="0" w:color="000000"/>
            </w:tcBorders>
          </w:tcPr>
          <w:p w14:paraId="0FB9932F" w14:textId="31F53CD0" w:rsidR="00463D4E" w:rsidRDefault="00463D4E" w:rsidP="00463D4E">
            <w:r>
              <w:rPr>
                <w:rFonts w:ascii="ＭＳ ゴシック" w:eastAsia="ＭＳ ゴシック" w:hAnsi="ＭＳ ゴシック" w:cs="ＭＳ ゴシック" w:hint="eastAsia"/>
                <w:sz w:val="32"/>
                <w:szCs w:val="32"/>
              </w:rPr>
              <w:t>１－③</w:t>
            </w:r>
            <w:r w:rsidR="005736EF">
              <w:rPr>
                <w:rFonts w:ascii="ＭＳ ゴシック" w:eastAsia="ＭＳ ゴシック" w:hAnsi="ＭＳ ゴシック" w:cs="ＭＳ ゴシック"/>
                <w:sz w:val="32"/>
                <w:szCs w:val="32"/>
              </w:rPr>
              <w:t xml:space="preserve">　低い土地のくらし　　　　　　　　　　　　</w:t>
            </w:r>
            <w:r>
              <w:rPr>
                <w:rFonts w:ascii="ＭＳ ゴシック" w:eastAsia="ＭＳ ゴシック" w:hAnsi="ＭＳ ゴシック" w:cs="ＭＳ ゴシック"/>
                <w:sz w:val="32"/>
                <w:szCs w:val="32"/>
              </w:rPr>
              <w:t xml:space="preserve">　</w:t>
            </w:r>
            <w:r w:rsidR="005736EF">
              <w:rPr>
                <w:rFonts w:ascii="ＭＳ ゴシック" w:eastAsia="ＭＳ ゴシック" w:hAnsi="ＭＳ ゴシック" w:cs="ＭＳ ゴシック" w:hint="eastAsia"/>
                <w:sz w:val="32"/>
                <w:szCs w:val="32"/>
              </w:rPr>
              <w:t xml:space="preserve"> </w:t>
            </w:r>
            <w:r w:rsidR="005736EF">
              <w:t>5</w:t>
            </w:r>
            <w:r>
              <w:t>時間／</w:t>
            </w:r>
            <w:r w:rsidR="005736EF">
              <w:rPr>
                <w:rFonts w:hint="eastAsia"/>
              </w:rPr>
              <w:t>上</w:t>
            </w:r>
            <w:r w:rsidR="00710B6A">
              <w:t>P</w:t>
            </w:r>
            <w:r>
              <w:t>.2</w:t>
            </w:r>
            <w:r>
              <w:rPr>
                <w:rFonts w:hint="eastAsia"/>
              </w:rPr>
              <w:t>2</w:t>
            </w:r>
            <w:r>
              <w:t>～31</w:t>
            </w:r>
          </w:p>
        </w:tc>
      </w:tr>
    </w:tbl>
    <w:p w14:paraId="66DD0278" w14:textId="77777777" w:rsidR="00463D4E" w:rsidRDefault="00463D4E">
      <w:pPr>
        <w:ind w:left="1470" w:hanging="1470"/>
        <w:rPr>
          <w:rFonts w:ascii="ＭＳ ゴシック" w:eastAsia="ＭＳ ゴシック" w:hAnsi="ＭＳ ゴシック" w:cs="ＭＳ ゴシック"/>
        </w:rPr>
      </w:pPr>
    </w:p>
    <w:p w14:paraId="66FC13B2" w14:textId="77777777" w:rsidR="002223C9" w:rsidRDefault="00463D4E" w:rsidP="00463D4E">
      <w:pPr>
        <w:ind w:left="1470" w:hanging="1470"/>
        <w:rPr>
          <w:b/>
        </w:rPr>
      </w:pPr>
      <w:r>
        <w:rPr>
          <w:rFonts w:ascii="ＭＳ ゴシック" w:eastAsia="ＭＳ ゴシック" w:hAnsi="ＭＳ ゴシック" w:cs="ＭＳ ゴシック"/>
          <w:b/>
        </w:rPr>
        <w:t>目標</w:t>
      </w:r>
    </w:p>
    <w:p w14:paraId="47B4AE61" w14:textId="5E24AF34" w:rsidR="00463D4E" w:rsidRDefault="002E35CC" w:rsidP="002223C9">
      <w:pPr>
        <w:ind w:firstLineChars="100" w:firstLine="210"/>
      </w:pPr>
      <w:r w:rsidRPr="002E35CC">
        <w:rPr>
          <w:rFonts w:hint="eastAsia"/>
        </w:rPr>
        <w:t>我が国の国土の様子について、国土の地形に着目して、地図帳や地球儀、各種の資料で調べ、まとめることで低い土地の自然などの様子や低い土地の人々の生活を捉え、国土の自然環境の特色やそれらと国民生活との関連を考え、表現することを通して、我が国の国土の地形の概要や、人々は自然環境に適応して生活していることを理解できるようにするとともに、主体的に学習問題を追究・解決しようとする態度を養う。</w:t>
      </w:r>
    </w:p>
    <w:p w14:paraId="78B4E954" w14:textId="77777777" w:rsidR="002223C9" w:rsidRPr="004E0DB9" w:rsidRDefault="002223C9" w:rsidP="00463D4E">
      <w:pPr>
        <w:ind w:left="1470" w:hanging="1470"/>
      </w:pPr>
    </w:p>
    <w:p w14:paraId="79929195"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2ED306E9" w14:textId="77777777">
        <w:tc>
          <w:tcPr>
            <w:tcW w:w="3329" w:type="dxa"/>
            <w:shd w:val="clear" w:color="auto" w:fill="auto"/>
            <w:vAlign w:val="center"/>
          </w:tcPr>
          <w:p w14:paraId="06E7F2E0" w14:textId="77777777" w:rsidR="00463D4E" w:rsidRDefault="00463D4E">
            <w:pPr>
              <w:jc w:val="center"/>
            </w:pPr>
            <w:r>
              <w:t>知識・技能</w:t>
            </w:r>
          </w:p>
        </w:tc>
        <w:tc>
          <w:tcPr>
            <w:tcW w:w="3468" w:type="dxa"/>
            <w:shd w:val="clear" w:color="auto" w:fill="auto"/>
            <w:vAlign w:val="center"/>
          </w:tcPr>
          <w:p w14:paraId="0B5D24AA" w14:textId="77777777" w:rsidR="00463D4E" w:rsidRDefault="00463D4E">
            <w:pPr>
              <w:jc w:val="center"/>
            </w:pPr>
            <w:r>
              <w:t>思考・判断・表現</w:t>
            </w:r>
          </w:p>
        </w:tc>
        <w:tc>
          <w:tcPr>
            <w:tcW w:w="3289" w:type="dxa"/>
            <w:shd w:val="clear" w:color="auto" w:fill="auto"/>
            <w:vAlign w:val="center"/>
          </w:tcPr>
          <w:p w14:paraId="0F544475" w14:textId="77777777" w:rsidR="00463D4E" w:rsidRDefault="00463D4E">
            <w:pPr>
              <w:jc w:val="center"/>
            </w:pPr>
            <w:r>
              <w:t>主体的に学習に取り組む態度</w:t>
            </w:r>
          </w:p>
        </w:tc>
      </w:tr>
      <w:tr w:rsidR="00463D4E" w14:paraId="3929DBD6" w14:textId="77777777">
        <w:trPr>
          <w:trHeight w:val="1437"/>
        </w:trPr>
        <w:tc>
          <w:tcPr>
            <w:tcW w:w="3329" w:type="dxa"/>
            <w:shd w:val="clear" w:color="auto" w:fill="auto"/>
          </w:tcPr>
          <w:p w14:paraId="70BCDA47" w14:textId="3C8A68E6" w:rsidR="00463D4E" w:rsidRDefault="000E3D3C" w:rsidP="000E3D3C">
            <w:pPr>
              <w:ind w:left="210" w:hangingChars="100" w:hanging="210"/>
            </w:pPr>
            <w:r>
              <w:rPr>
                <w:rFonts w:hint="eastAsia"/>
              </w:rPr>
              <w:t>①</w:t>
            </w:r>
            <w:r w:rsidR="002E35CC" w:rsidRPr="002E35CC">
              <w:rPr>
                <w:rFonts w:hint="eastAsia"/>
              </w:rPr>
              <w:t>国土の地形などについて地図帳や地球儀、各種の資料で調べて、必要な情報を集め、読み取り、国土の自然などの様子や低い土地の人々の生活を理解している。</w:t>
            </w:r>
          </w:p>
          <w:p w14:paraId="180EDA7E" w14:textId="77777777" w:rsidR="00463D4E" w:rsidRDefault="00463D4E"/>
        </w:tc>
        <w:tc>
          <w:tcPr>
            <w:tcW w:w="3468" w:type="dxa"/>
            <w:shd w:val="clear" w:color="auto" w:fill="auto"/>
          </w:tcPr>
          <w:p w14:paraId="0CE0E1A1" w14:textId="7DAFEF2D" w:rsidR="00463D4E" w:rsidRDefault="000E3D3C" w:rsidP="000E3D3C">
            <w:pPr>
              <w:ind w:left="210" w:hangingChars="100" w:hanging="210"/>
            </w:pPr>
            <w:r>
              <w:rPr>
                <w:rFonts w:hint="eastAsia"/>
              </w:rPr>
              <w:t>①</w:t>
            </w:r>
            <w:r w:rsidR="002E35CC" w:rsidRPr="002E35CC">
              <w:rPr>
                <w:rFonts w:hint="eastAsia"/>
              </w:rPr>
              <w:t>国土の地形などに着目して、問いを見いだし、国土の自然などの様子や低い土地の人々の生活について考え表現している。</w:t>
            </w:r>
          </w:p>
          <w:p w14:paraId="2A3C8667" w14:textId="77777777" w:rsidR="00463D4E" w:rsidRPr="000E3D3C" w:rsidRDefault="00463D4E" w:rsidP="000E3D3C">
            <w:pPr>
              <w:ind w:left="210" w:hangingChars="100" w:hanging="210"/>
            </w:pPr>
          </w:p>
        </w:tc>
        <w:tc>
          <w:tcPr>
            <w:tcW w:w="3289" w:type="dxa"/>
            <w:shd w:val="clear" w:color="auto" w:fill="auto"/>
          </w:tcPr>
          <w:p w14:paraId="6EFCD7A2" w14:textId="4DB977E7" w:rsidR="00463D4E" w:rsidRDefault="000E3D3C" w:rsidP="000E3D3C">
            <w:pPr>
              <w:ind w:left="210" w:hangingChars="100" w:hanging="210"/>
            </w:pPr>
            <w:r>
              <w:rPr>
                <w:rFonts w:hint="eastAsia"/>
              </w:rPr>
              <w:t>①</w:t>
            </w:r>
            <w:r w:rsidR="002E35CC" w:rsidRPr="002E35CC">
              <w:rPr>
                <w:rFonts w:hint="eastAsia"/>
              </w:rPr>
              <w:t>低い土地のくらしについて、予想や学習計画を立てたり、学習をふり返ったりして、学習問題を追究し、解決しようとしている。</w:t>
            </w:r>
          </w:p>
          <w:p w14:paraId="74E96739" w14:textId="77777777" w:rsidR="00463D4E" w:rsidRDefault="00463D4E" w:rsidP="000E3D3C">
            <w:pPr>
              <w:ind w:left="210" w:hangingChars="100" w:hanging="210"/>
            </w:pPr>
          </w:p>
        </w:tc>
      </w:tr>
      <w:tr w:rsidR="00463D4E" w14:paraId="3EF76928" w14:textId="77777777">
        <w:trPr>
          <w:trHeight w:val="1437"/>
        </w:trPr>
        <w:tc>
          <w:tcPr>
            <w:tcW w:w="3329" w:type="dxa"/>
            <w:shd w:val="clear" w:color="auto" w:fill="auto"/>
          </w:tcPr>
          <w:p w14:paraId="15E36A66" w14:textId="435220BE" w:rsidR="00463D4E" w:rsidRDefault="000E3D3C" w:rsidP="000E3D3C">
            <w:pPr>
              <w:ind w:left="210" w:hangingChars="100" w:hanging="210"/>
            </w:pPr>
            <w:r>
              <w:rPr>
                <w:rFonts w:hint="eastAsia"/>
              </w:rPr>
              <w:t>②</w:t>
            </w:r>
            <w:r w:rsidR="002E35CC" w:rsidRPr="002E35CC">
              <w:rPr>
                <w:rFonts w:hint="eastAsia"/>
              </w:rPr>
              <w:t>調べたことを図表や文などにまとめ、低い土地の人々が自然環境に適応して生活していることを理解している。</w:t>
            </w:r>
          </w:p>
          <w:p w14:paraId="507593BC" w14:textId="77777777" w:rsidR="00463D4E" w:rsidRDefault="00463D4E" w:rsidP="000E3D3C">
            <w:pPr>
              <w:ind w:left="210" w:hangingChars="100" w:hanging="210"/>
            </w:pPr>
          </w:p>
        </w:tc>
        <w:tc>
          <w:tcPr>
            <w:tcW w:w="3468" w:type="dxa"/>
            <w:shd w:val="clear" w:color="auto" w:fill="auto"/>
          </w:tcPr>
          <w:p w14:paraId="49B1747B" w14:textId="12E6FA10" w:rsidR="00463D4E" w:rsidRDefault="000E3D3C" w:rsidP="000E3D3C">
            <w:pPr>
              <w:ind w:left="210" w:hangingChars="100" w:hanging="210"/>
            </w:pPr>
            <w:r>
              <w:rPr>
                <w:rFonts w:hint="eastAsia"/>
              </w:rPr>
              <w:t>②</w:t>
            </w:r>
            <w:r w:rsidR="002E35CC" w:rsidRPr="002E35CC">
              <w:rPr>
                <w:rFonts w:hint="eastAsia"/>
              </w:rPr>
              <w:t>我が国の位置や地形の側面から、我が国の国土の自然環境の特色を考えたり、低い土地の自然条件と人々の生活や産業を関連付けて考えたりし、適切に表現している。</w:t>
            </w:r>
          </w:p>
          <w:p w14:paraId="37CE5CB7" w14:textId="77777777" w:rsidR="00463D4E" w:rsidRDefault="00463D4E" w:rsidP="000E3D3C">
            <w:pPr>
              <w:ind w:left="210" w:hangingChars="100" w:hanging="210"/>
            </w:pPr>
          </w:p>
        </w:tc>
        <w:tc>
          <w:tcPr>
            <w:tcW w:w="3289" w:type="dxa"/>
            <w:shd w:val="clear" w:color="auto" w:fill="auto"/>
          </w:tcPr>
          <w:p w14:paraId="02C79DA5" w14:textId="77777777" w:rsidR="00463D4E" w:rsidRDefault="00463D4E"/>
        </w:tc>
      </w:tr>
    </w:tbl>
    <w:p w14:paraId="49BE460E" w14:textId="77777777" w:rsidR="00463D4E" w:rsidRDefault="00463D4E" w:rsidP="005A3D83">
      <w:pPr>
        <w:autoSpaceDE w:val="0"/>
        <w:autoSpaceDN w:val="0"/>
        <w:adjustRightInd w:val="0"/>
        <w:rPr>
          <w:rFonts w:ascii="ＭＳ ゴシック" w:eastAsia="ＭＳ ゴシック" w:hAnsi="ＭＳ ゴシック" w:cs="ＭＳ ゴシック"/>
          <w:b/>
        </w:rPr>
      </w:pPr>
    </w:p>
    <w:p w14:paraId="42F9061F"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722B30C3" w14:textId="77777777" w:rsidR="00463D4E" w:rsidRDefault="00463D4E">
      <w:pPr>
        <w:pBdr>
          <w:top w:val="nil"/>
          <w:left w:val="nil"/>
          <w:bottom w:val="nil"/>
          <w:right w:val="nil"/>
          <w:between w:val="nil"/>
        </w:pBdr>
        <w:spacing w:line="276" w:lineRule="auto"/>
        <w:rPr>
          <w:rFonts w:ascii="Arial" w:eastAsia="Arial"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683FA705" w14:textId="77777777">
        <w:tc>
          <w:tcPr>
            <w:tcW w:w="10303" w:type="dxa"/>
            <w:tcBorders>
              <w:top w:val="nil"/>
              <w:bottom w:val="nil"/>
            </w:tcBorders>
            <w:shd w:val="clear" w:color="auto" w:fill="C0C0C0"/>
          </w:tcPr>
          <w:p w14:paraId="5F6CB3EE" w14:textId="2659C022"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463D4E" w14:paraId="6AC8D0E0" w14:textId="77777777">
        <w:tc>
          <w:tcPr>
            <w:tcW w:w="10303" w:type="dxa"/>
            <w:tcBorders>
              <w:top w:val="nil"/>
              <w:bottom w:val="single" w:sz="12" w:space="0" w:color="000000"/>
            </w:tcBorders>
          </w:tcPr>
          <w:p w14:paraId="6CF76ACB" w14:textId="7249D27B" w:rsidR="00463D4E" w:rsidRDefault="00463D4E" w:rsidP="00463D4E">
            <w:r>
              <w:rPr>
                <w:rFonts w:ascii="ＭＳ ゴシック" w:eastAsia="ＭＳ ゴシック" w:hAnsi="ＭＳ ゴシック" w:cs="ＭＳ ゴシック" w:hint="eastAsia"/>
                <w:sz w:val="32"/>
                <w:szCs w:val="32"/>
              </w:rPr>
              <w:t>１－③</w:t>
            </w:r>
            <w:r>
              <w:rPr>
                <w:rFonts w:ascii="ＭＳ ゴシック" w:eastAsia="ＭＳ ゴシック" w:hAnsi="ＭＳ ゴシック" w:cs="ＭＳ ゴシック"/>
                <w:sz w:val="32"/>
                <w:szCs w:val="32"/>
              </w:rPr>
              <w:t xml:space="preserve">　高い土地のくらし　　　　　　　　　　　　</w:t>
            </w:r>
            <w:r>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hint="eastAsia"/>
                <w:sz w:val="32"/>
                <w:szCs w:val="32"/>
              </w:rPr>
              <w:t xml:space="preserve"> </w:t>
            </w:r>
            <w:r w:rsidR="005736EF">
              <w:t>5</w:t>
            </w:r>
            <w:r>
              <w:t>時間／</w:t>
            </w:r>
            <w:r w:rsidR="005736EF">
              <w:rPr>
                <w:rFonts w:hint="eastAsia"/>
              </w:rPr>
              <w:t>上</w:t>
            </w:r>
            <w:r w:rsidR="00710B6A">
              <w:t>P</w:t>
            </w:r>
            <w:r>
              <w:t>.32～39</w:t>
            </w:r>
          </w:p>
        </w:tc>
      </w:tr>
    </w:tbl>
    <w:p w14:paraId="35020734" w14:textId="77777777" w:rsidR="00463D4E" w:rsidRDefault="00463D4E">
      <w:pPr>
        <w:ind w:left="1470" w:hanging="1470"/>
        <w:rPr>
          <w:rFonts w:ascii="ＭＳ ゴシック" w:eastAsia="ＭＳ ゴシック" w:hAnsi="ＭＳ ゴシック" w:cs="ＭＳ ゴシック"/>
        </w:rPr>
      </w:pPr>
    </w:p>
    <w:p w14:paraId="0746B277" w14:textId="77777777" w:rsidR="002223C9" w:rsidRDefault="00463D4E">
      <w:pPr>
        <w:ind w:left="1470" w:hanging="1470"/>
        <w:rPr>
          <w:b/>
        </w:rPr>
      </w:pPr>
      <w:r>
        <w:rPr>
          <w:rFonts w:ascii="ＭＳ ゴシック" w:eastAsia="ＭＳ ゴシック" w:hAnsi="ＭＳ ゴシック" w:cs="ＭＳ ゴシック"/>
          <w:b/>
        </w:rPr>
        <w:t>目標</w:t>
      </w:r>
    </w:p>
    <w:p w14:paraId="29DB2A09" w14:textId="06194847" w:rsidR="00463D4E" w:rsidRDefault="00463D4E" w:rsidP="002223C9">
      <w:pPr>
        <w:ind w:firstLineChars="100" w:firstLine="210"/>
      </w:pPr>
      <w:r>
        <w:t>我</w:t>
      </w:r>
      <w:r w:rsidR="001D0DAC" w:rsidRPr="001D0DAC">
        <w:rPr>
          <w:rFonts w:hint="eastAsia"/>
        </w:rPr>
        <w:t>が国の国土の様子について、国土の地形に着目して、地図帳や地球儀、各種の資料で調べ、まとめることで高い土地の自然などの様子や高い土地の人々の生活を捉え、国土の自然環境の特色やそれらと国民生活との関連を考え、表現することを通して、我が国の国土の地形の概要や、人々は自然環境に適応して生活していることを理解できるようにするとともに、主体的に学習問題を追究・解決しようとする態度を養う。</w:t>
      </w:r>
    </w:p>
    <w:p w14:paraId="57E8746F" w14:textId="77777777" w:rsidR="00463D4E" w:rsidRDefault="00463D4E" w:rsidP="00463D4E">
      <w:pPr>
        <w:rPr>
          <w:rFonts w:ascii="ＭＳ ゴシック" w:eastAsia="ＭＳ ゴシック" w:hAnsi="ＭＳ ゴシック" w:cs="ＭＳ ゴシック"/>
        </w:rPr>
      </w:pPr>
    </w:p>
    <w:p w14:paraId="0BC7A603" w14:textId="77777777" w:rsidR="00463D4E" w:rsidRPr="009D2283" w:rsidRDefault="00463D4E" w:rsidP="00463D4E">
      <w:pPr>
        <w:ind w:left="1470" w:hanging="1470"/>
        <w:rPr>
          <w:b/>
        </w:rPr>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1F0095C5" w14:textId="77777777">
        <w:tc>
          <w:tcPr>
            <w:tcW w:w="3329" w:type="dxa"/>
            <w:shd w:val="clear" w:color="auto" w:fill="auto"/>
            <w:vAlign w:val="center"/>
          </w:tcPr>
          <w:p w14:paraId="053872D9" w14:textId="77777777" w:rsidR="00463D4E" w:rsidRDefault="00463D4E">
            <w:pPr>
              <w:jc w:val="center"/>
            </w:pPr>
            <w:r>
              <w:t>知識・技能</w:t>
            </w:r>
          </w:p>
        </w:tc>
        <w:tc>
          <w:tcPr>
            <w:tcW w:w="3468" w:type="dxa"/>
            <w:shd w:val="clear" w:color="auto" w:fill="auto"/>
            <w:vAlign w:val="center"/>
          </w:tcPr>
          <w:p w14:paraId="619A9352" w14:textId="77777777" w:rsidR="00463D4E" w:rsidRDefault="00463D4E">
            <w:pPr>
              <w:jc w:val="center"/>
            </w:pPr>
            <w:r>
              <w:t>思考・判断・表現</w:t>
            </w:r>
          </w:p>
        </w:tc>
        <w:tc>
          <w:tcPr>
            <w:tcW w:w="3289" w:type="dxa"/>
            <w:shd w:val="clear" w:color="auto" w:fill="auto"/>
            <w:vAlign w:val="center"/>
          </w:tcPr>
          <w:p w14:paraId="02129C3E" w14:textId="77777777" w:rsidR="00463D4E" w:rsidRDefault="00463D4E">
            <w:pPr>
              <w:jc w:val="center"/>
            </w:pPr>
            <w:r>
              <w:t>主体的に学習に取り組む態度</w:t>
            </w:r>
          </w:p>
        </w:tc>
      </w:tr>
      <w:tr w:rsidR="00463D4E" w14:paraId="389BDF3B" w14:textId="77777777">
        <w:trPr>
          <w:trHeight w:val="1437"/>
        </w:trPr>
        <w:tc>
          <w:tcPr>
            <w:tcW w:w="3329" w:type="dxa"/>
            <w:shd w:val="clear" w:color="auto" w:fill="auto"/>
          </w:tcPr>
          <w:p w14:paraId="747E7697" w14:textId="15E52754" w:rsidR="00463D4E" w:rsidRDefault="00402F86" w:rsidP="00402F86">
            <w:pPr>
              <w:ind w:left="210" w:hangingChars="100" w:hanging="210"/>
            </w:pPr>
            <w:r>
              <w:rPr>
                <w:rFonts w:hint="eastAsia"/>
              </w:rPr>
              <w:t>①</w:t>
            </w:r>
            <w:r w:rsidR="001D0DAC" w:rsidRPr="001D0DAC">
              <w:rPr>
                <w:rFonts w:hint="eastAsia"/>
              </w:rPr>
              <w:t>国土の地形などについて地図帳や地球儀、各種の資料で調べて、必要な情報を集め、読み取り、国土の自然などの様子や高い土地の人々の生活を理解している。</w:t>
            </w:r>
          </w:p>
        </w:tc>
        <w:tc>
          <w:tcPr>
            <w:tcW w:w="3468" w:type="dxa"/>
            <w:shd w:val="clear" w:color="auto" w:fill="auto"/>
          </w:tcPr>
          <w:p w14:paraId="32986F66" w14:textId="5D79D08F" w:rsidR="00463D4E" w:rsidRDefault="00402F86" w:rsidP="00402F86">
            <w:pPr>
              <w:ind w:left="210" w:hangingChars="100" w:hanging="210"/>
            </w:pPr>
            <w:r>
              <w:rPr>
                <w:rFonts w:hint="eastAsia"/>
              </w:rPr>
              <w:t>①</w:t>
            </w:r>
            <w:r w:rsidR="001D0DAC" w:rsidRPr="001D0DAC">
              <w:rPr>
                <w:rFonts w:hint="eastAsia"/>
              </w:rPr>
              <w:t>国土の地形などに着目して、問いを見いだし、国土の自然などの様子や高い土地の人々の生活について考え表現している。</w:t>
            </w:r>
          </w:p>
          <w:p w14:paraId="1CF66F4D" w14:textId="77777777" w:rsidR="00463D4E" w:rsidRPr="00402F86" w:rsidRDefault="00463D4E" w:rsidP="00402F86">
            <w:pPr>
              <w:ind w:left="210" w:hangingChars="100" w:hanging="210"/>
            </w:pPr>
          </w:p>
        </w:tc>
        <w:tc>
          <w:tcPr>
            <w:tcW w:w="3289" w:type="dxa"/>
            <w:shd w:val="clear" w:color="auto" w:fill="auto"/>
          </w:tcPr>
          <w:p w14:paraId="3518AF3F" w14:textId="608BE823" w:rsidR="00463D4E" w:rsidRDefault="00402F86" w:rsidP="00402F86">
            <w:pPr>
              <w:ind w:left="210" w:hangingChars="100" w:hanging="210"/>
            </w:pPr>
            <w:r>
              <w:rPr>
                <w:rFonts w:hint="eastAsia"/>
              </w:rPr>
              <w:t>①</w:t>
            </w:r>
            <w:r w:rsidR="001D0DAC" w:rsidRPr="001D0DAC">
              <w:rPr>
                <w:rFonts w:hint="eastAsia"/>
              </w:rPr>
              <w:t>高い土地のくらしについて、予想や学習計画を立てたり、学習をふり返ったりして、学習問題を追究し、解決しようとしている。</w:t>
            </w:r>
          </w:p>
          <w:p w14:paraId="0F07C84D" w14:textId="77777777" w:rsidR="00463D4E" w:rsidRPr="00402F86" w:rsidRDefault="00463D4E" w:rsidP="00402F86">
            <w:pPr>
              <w:ind w:left="210" w:hangingChars="100" w:hanging="210"/>
            </w:pPr>
          </w:p>
        </w:tc>
      </w:tr>
      <w:tr w:rsidR="00463D4E" w14:paraId="4E7E93A8" w14:textId="77777777">
        <w:trPr>
          <w:trHeight w:val="1437"/>
        </w:trPr>
        <w:tc>
          <w:tcPr>
            <w:tcW w:w="3329" w:type="dxa"/>
            <w:shd w:val="clear" w:color="auto" w:fill="auto"/>
          </w:tcPr>
          <w:p w14:paraId="4ECFA92F" w14:textId="708971D7" w:rsidR="00463D4E" w:rsidRDefault="00402F86" w:rsidP="00402F86">
            <w:pPr>
              <w:ind w:left="210" w:hangingChars="100" w:hanging="210"/>
            </w:pPr>
            <w:r>
              <w:rPr>
                <w:rFonts w:hint="eastAsia"/>
              </w:rPr>
              <w:t>②</w:t>
            </w:r>
            <w:r w:rsidR="001D0DAC" w:rsidRPr="001D0DAC">
              <w:rPr>
                <w:rFonts w:hint="eastAsia"/>
              </w:rPr>
              <w:t>調べたことを図表や文などにまとめ、高い土地の人々が自然環境に適応して生活していることを理解している。</w:t>
            </w:r>
          </w:p>
          <w:p w14:paraId="0F9A463F" w14:textId="77777777" w:rsidR="00463D4E" w:rsidRDefault="00463D4E" w:rsidP="00402F86">
            <w:pPr>
              <w:ind w:left="210" w:hangingChars="100" w:hanging="210"/>
            </w:pPr>
          </w:p>
        </w:tc>
        <w:tc>
          <w:tcPr>
            <w:tcW w:w="3468" w:type="dxa"/>
            <w:shd w:val="clear" w:color="auto" w:fill="auto"/>
          </w:tcPr>
          <w:p w14:paraId="2C858E05" w14:textId="59182DA4" w:rsidR="00463D4E" w:rsidRDefault="00402F86" w:rsidP="00402F86">
            <w:pPr>
              <w:ind w:left="210" w:hangingChars="100" w:hanging="210"/>
            </w:pPr>
            <w:r>
              <w:rPr>
                <w:rFonts w:hint="eastAsia"/>
              </w:rPr>
              <w:t>②</w:t>
            </w:r>
            <w:r w:rsidR="001D0DAC" w:rsidRPr="001D0DAC">
              <w:rPr>
                <w:rFonts w:hint="eastAsia"/>
              </w:rPr>
              <w:t>我が国の位置や地形の側面から、我が国の国土の自然環境の特色を考えたり、高い土地の自然条件と人々の生活や産業を関連付けて考えたりし、適切に表現している。</w:t>
            </w:r>
          </w:p>
          <w:p w14:paraId="1AA612F6" w14:textId="77777777" w:rsidR="00463D4E" w:rsidRDefault="00463D4E" w:rsidP="00402F86">
            <w:pPr>
              <w:ind w:left="210" w:hangingChars="100" w:hanging="210"/>
            </w:pPr>
          </w:p>
        </w:tc>
        <w:tc>
          <w:tcPr>
            <w:tcW w:w="3289" w:type="dxa"/>
            <w:shd w:val="clear" w:color="auto" w:fill="auto"/>
          </w:tcPr>
          <w:p w14:paraId="7032233B" w14:textId="77777777" w:rsidR="00463D4E" w:rsidRDefault="00463D4E" w:rsidP="00402F86">
            <w:pPr>
              <w:ind w:left="210" w:hangingChars="100" w:hanging="210"/>
            </w:pPr>
          </w:p>
        </w:tc>
      </w:tr>
    </w:tbl>
    <w:p w14:paraId="56C6DF6A" w14:textId="661E4A81" w:rsidR="00463D4E" w:rsidRPr="00872A21" w:rsidRDefault="00463D4E" w:rsidP="008422B0">
      <w:pPr>
        <w:rPr>
          <w:rFonts w:ascii="ＭＳ ゴシック" w:eastAsia="ＭＳ ゴシック" w:hAnsi="ＭＳ ゴシック" w:cs="ＭＳ ゴシック"/>
          <w:b/>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6457BDE7" w14:textId="77777777" w:rsidTr="008944E8">
        <w:tc>
          <w:tcPr>
            <w:tcW w:w="10303" w:type="dxa"/>
            <w:tcBorders>
              <w:top w:val="nil"/>
              <w:bottom w:val="nil"/>
            </w:tcBorders>
            <w:shd w:val="clear" w:color="auto" w:fill="C0C0C0"/>
          </w:tcPr>
          <w:p w14:paraId="395DF39E" w14:textId="4AD460B4"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1A95579B" w14:textId="77777777" w:rsidTr="008944E8">
        <w:tblPrEx>
          <w:tblBorders>
            <w:bottom w:val="single" w:sz="12" w:space="0" w:color="auto"/>
            <w:insideV w:val="single" w:sz="4" w:space="0" w:color="auto"/>
          </w:tblBorders>
        </w:tblPrEx>
        <w:tc>
          <w:tcPr>
            <w:tcW w:w="10303" w:type="dxa"/>
            <w:tcBorders>
              <w:top w:val="nil"/>
            </w:tcBorders>
          </w:tcPr>
          <w:p w14:paraId="151D2807" w14:textId="31A9E2F2" w:rsidR="00463D4E" w:rsidRPr="00697F8F" w:rsidRDefault="00463D4E" w:rsidP="00436FDB">
            <w:pPr>
              <w:spacing w:line="360" w:lineRule="exact"/>
            </w:pPr>
            <w:r>
              <w:rPr>
                <w:rFonts w:ascii="ＭＳ ゴシック" w:eastAsia="ＭＳ ゴシック" w:hAnsi="ＭＳ 明朝" w:hint="eastAsia"/>
                <w:kern w:val="0"/>
                <w:sz w:val="32"/>
              </w:rPr>
              <w:t>１</w:t>
            </w:r>
            <w:r>
              <w:rPr>
                <w:rFonts w:ascii="ＭＳ ゴシック" w:eastAsia="ＭＳ ゴシック" w:hAnsi="ＭＳ ゴシック" w:cs="ＭＳ ゴシック" w:hint="eastAsia"/>
                <w:sz w:val="32"/>
                <w:szCs w:val="32"/>
              </w:rPr>
              <w:t>－</w:t>
            </w:r>
            <w:r>
              <w:rPr>
                <w:rFonts w:ascii="ＭＳ ゴシック" w:eastAsia="ＭＳ ゴシック" w:hAnsi="ＭＳ 明朝" w:hint="eastAsia"/>
                <w:kern w:val="0"/>
                <w:sz w:val="32"/>
              </w:rPr>
              <w:t xml:space="preserve">④　国土の気候の特色　　　　　　　　　　　　　</w:t>
            </w:r>
            <w:r w:rsidR="005736EF">
              <w:rPr>
                <w:rFonts w:ascii="ＭＳ ゴシック" w:eastAsia="ＭＳ ゴシック" w:hAnsi="ＭＳ 明朝" w:hint="eastAsia"/>
                <w:kern w:val="0"/>
                <w:sz w:val="32"/>
              </w:rPr>
              <w:t xml:space="preserve"> </w:t>
            </w:r>
            <w:r>
              <w:rPr>
                <w:rFonts w:hint="eastAsia"/>
              </w:rPr>
              <w:t>3時間／</w:t>
            </w:r>
            <w:r w:rsidR="005736EF">
              <w:rPr>
                <w:rFonts w:hint="eastAsia"/>
              </w:rPr>
              <w:t>上</w:t>
            </w:r>
            <w:r w:rsidR="00710B6A">
              <w:rPr>
                <w:rFonts w:hint="eastAsia"/>
              </w:rPr>
              <w:t>P</w:t>
            </w:r>
            <w:r>
              <w:rPr>
                <w:rFonts w:hint="eastAsia"/>
              </w:rPr>
              <w:t>.4</w:t>
            </w:r>
            <w:r>
              <w:t>2</w:t>
            </w:r>
            <w:r>
              <w:rPr>
                <w:rFonts w:hint="eastAsia"/>
              </w:rPr>
              <w:t>～4</w:t>
            </w:r>
            <w:r>
              <w:t>7</w:t>
            </w:r>
          </w:p>
        </w:tc>
      </w:tr>
    </w:tbl>
    <w:p w14:paraId="6E4E9E96"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01531A62" w14:textId="77777777" w:rsidR="002223C9" w:rsidRDefault="00463D4E" w:rsidP="00463D4E">
      <w:pPr>
        <w:autoSpaceDE w:val="0"/>
        <w:autoSpaceDN w:val="0"/>
        <w:adjustRightInd w:val="0"/>
        <w:ind w:left="567" w:hanging="567"/>
        <w:rPr>
          <w:rFonts w:hAnsi="ＭＳ 明朝"/>
          <w:b/>
          <w:kern w:val="0"/>
        </w:rPr>
      </w:pPr>
      <w:r w:rsidRPr="00EA6393">
        <w:rPr>
          <w:rFonts w:ascii="ＭＳ ゴシック" w:eastAsia="ＭＳ ゴシック" w:hAnsi="ＭＳ 明朝" w:hint="eastAsia"/>
          <w:b/>
          <w:kern w:val="0"/>
        </w:rPr>
        <w:t>目標</w:t>
      </w:r>
    </w:p>
    <w:p w14:paraId="5926D30E" w14:textId="7363615C" w:rsidR="00463D4E" w:rsidRDefault="00586721" w:rsidP="002223C9">
      <w:pPr>
        <w:autoSpaceDE w:val="0"/>
        <w:autoSpaceDN w:val="0"/>
        <w:adjustRightInd w:val="0"/>
        <w:ind w:leftChars="50" w:left="105" w:firstLineChars="100" w:firstLine="210"/>
        <w:rPr>
          <w:rFonts w:hAnsi="ＭＳ 明朝"/>
          <w:kern w:val="0"/>
        </w:rPr>
      </w:pPr>
      <w:r w:rsidRPr="00586721">
        <w:rPr>
          <w:rFonts w:hAnsi="ＭＳ 明朝" w:hint="eastAsia"/>
          <w:kern w:val="0"/>
        </w:rPr>
        <w:t>我が国の国土の様子について、国土の気候に着目して、地図帳や地球儀、各種の資料で調べ、まとめることで国土の気候の様子を捉え、国土の気候の特色を考え、表現することを通して、我が国の国土の気候の概要を理解できるようにするとともに、主体的に学習問題を追究・解決しようとする態度を養う。</w:t>
      </w:r>
    </w:p>
    <w:p w14:paraId="417BB5F3" w14:textId="77777777" w:rsidR="00463D4E" w:rsidRPr="00DB5CEF" w:rsidRDefault="00463D4E" w:rsidP="00463D4E">
      <w:pPr>
        <w:autoSpaceDE w:val="0"/>
        <w:autoSpaceDN w:val="0"/>
        <w:adjustRightInd w:val="0"/>
        <w:ind w:left="567" w:hanging="567"/>
        <w:rPr>
          <w:rFonts w:ascii="ＭＳ ゴシック" w:eastAsia="ＭＳ ゴシック" w:hAnsi="ＭＳ 明朝"/>
          <w:kern w:val="0"/>
        </w:rPr>
      </w:pPr>
    </w:p>
    <w:p w14:paraId="14361411" w14:textId="469AF6D0" w:rsidR="00463D4E" w:rsidRPr="00586721" w:rsidRDefault="00463D4E" w:rsidP="00586721">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226A3A1B" w14:textId="77777777" w:rsidTr="00232CA9">
        <w:tc>
          <w:tcPr>
            <w:tcW w:w="3402" w:type="dxa"/>
            <w:shd w:val="clear" w:color="auto" w:fill="auto"/>
            <w:vAlign w:val="center"/>
          </w:tcPr>
          <w:p w14:paraId="79AC910F"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6C45F830"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534F407F"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4D1D2953" w14:textId="77777777" w:rsidTr="00232CA9">
        <w:trPr>
          <w:trHeight w:val="1437"/>
        </w:trPr>
        <w:tc>
          <w:tcPr>
            <w:tcW w:w="3402" w:type="dxa"/>
            <w:shd w:val="clear" w:color="auto" w:fill="auto"/>
          </w:tcPr>
          <w:p w14:paraId="6043DBD9" w14:textId="3EDA5D30" w:rsidR="00463D4E" w:rsidRPr="00C415FB" w:rsidRDefault="00586721" w:rsidP="00BE0E67">
            <w:pPr>
              <w:pStyle w:val="af"/>
              <w:numPr>
                <w:ilvl w:val="0"/>
                <w:numId w:val="3"/>
              </w:numPr>
              <w:autoSpaceDE w:val="0"/>
              <w:autoSpaceDN w:val="0"/>
              <w:adjustRightInd w:val="0"/>
              <w:ind w:leftChars="0" w:left="210" w:hangingChars="100" w:hanging="210"/>
              <w:rPr>
                <w:rFonts w:hAnsi="ＭＳ 明朝"/>
                <w:kern w:val="0"/>
              </w:rPr>
            </w:pPr>
            <w:r w:rsidRPr="00586721">
              <w:rPr>
                <w:rFonts w:hAnsi="ＭＳ 明朝" w:hint="eastAsia"/>
                <w:kern w:val="0"/>
              </w:rPr>
              <w:t>国土の気候について、地図帳や地球儀、各種の資料で調べて、必要な情報を集め、読み取り、国土の気候の様子を理解している。</w:t>
            </w:r>
          </w:p>
        </w:tc>
        <w:tc>
          <w:tcPr>
            <w:tcW w:w="3544" w:type="dxa"/>
            <w:shd w:val="clear" w:color="auto" w:fill="auto"/>
          </w:tcPr>
          <w:p w14:paraId="2655FCF5" w14:textId="2623CAF9" w:rsidR="00463D4E" w:rsidRPr="00C415FB" w:rsidRDefault="00463D4E" w:rsidP="00463D4E">
            <w:pPr>
              <w:autoSpaceDE w:val="0"/>
              <w:autoSpaceDN w:val="0"/>
              <w:adjustRightInd w:val="0"/>
              <w:ind w:left="210" w:hangingChars="100" w:hanging="210"/>
              <w:rPr>
                <w:rFonts w:hAnsi="ＭＳ 明朝"/>
                <w:kern w:val="0"/>
              </w:rPr>
            </w:pPr>
            <w:r>
              <w:rPr>
                <w:rFonts w:hAnsi="ＭＳ 明朝" w:hint="eastAsia"/>
                <w:kern w:val="0"/>
              </w:rPr>
              <w:t>①</w:t>
            </w:r>
            <w:r w:rsidR="00586721" w:rsidRPr="00586721">
              <w:rPr>
                <w:rFonts w:hAnsi="ＭＳ 明朝" w:hint="eastAsia"/>
                <w:kern w:val="0"/>
              </w:rPr>
              <w:t>国土の気候に着目して、問いを見いだし、国土の気候の様子について考え表現している。</w:t>
            </w:r>
          </w:p>
        </w:tc>
        <w:tc>
          <w:tcPr>
            <w:tcW w:w="3366" w:type="dxa"/>
            <w:shd w:val="clear" w:color="auto" w:fill="auto"/>
          </w:tcPr>
          <w:p w14:paraId="4BD616C6" w14:textId="6BE49972" w:rsidR="00463D4E" w:rsidRPr="00DB5CEF" w:rsidRDefault="00463D4E" w:rsidP="00463D4E">
            <w:pPr>
              <w:autoSpaceDE w:val="0"/>
              <w:autoSpaceDN w:val="0"/>
              <w:adjustRightInd w:val="0"/>
              <w:ind w:left="210" w:hangingChars="100" w:hanging="210"/>
              <w:rPr>
                <w:rFonts w:hAnsi="ＭＳ 明朝"/>
                <w:kern w:val="0"/>
              </w:rPr>
            </w:pPr>
            <w:r>
              <w:rPr>
                <w:rFonts w:hAnsi="ＭＳ 明朝" w:hint="eastAsia"/>
                <w:kern w:val="0"/>
              </w:rPr>
              <w:t>①</w:t>
            </w:r>
            <w:r w:rsidR="00586721" w:rsidRPr="00586721">
              <w:rPr>
                <w:rFonts w:hAnsi="ＭＳ 明朝" w:hint="eastAsia"/>
                <w:kern w:val="0"/>
              </w:rPr>
              <w:t>我が国の国土の気候の様子について、予想や学習計画を立てたり、学習をふり返ったりして学習問題を追究し、解決しようとしている。</w:t>
            </w:r>
          </w:p>
          <w:p w14:paraId="6F34869D" w14:textId="77777777" w:rsidR="00463D4E" w:rsidRPr="00232CA9" w:rsidRDefault="00463D4E" w:rsidP="00463D4E">
            <w:pPr>
              <w:autoSpaceDE w:val="0"/>
              <w:autoSpaceDN w:val="0"/>
              <w:adjustRightInd w:val="0"/>
              <w:rPr>
                <w:rFonts w:hAnsi="ＭＳ 明朝"/>
                <w:kern w:val="0"/>
              </w:rPr>
            </w:pPr>
          </w:p>
        </w:tc>
      </w:tr>
      <w:tr w:rsidR="00463D4E" w:rsidRPr="00232CA9" w14:paraId="35D84C92" w14:textId="77777777" w:rsidTr="00232CA9">
        <w:trPr>
          <w:trHeight w:val="1437"/>
        </w:trPr>
        <w:tc>
          <w:tcPr>
            <w:tcW w:w="3402" w:type="dxa"/>
            <w:shd w:val="clear" w:color="auto" w:fill="auto"/>
          </w:tcPr>
          <w:p w14:paraId="72C72B64" w14:textId="79FBCC0A" w:rsidR="00463D4E" w:rsidRPr="00532F33" w:rsidRDefault="00463D4E" w:rsidP="00463D4E">
            <w:pPr>
              <w:autoSpaceDE w:val="0"/>
              <w:autoSpaceDN w:val="0"/>
              <w:adjustRightInd w:val="0"/>
              <w:ind w:left="210" w:hangingChars="100" w:hanging="210"/>
              <w:rPr>
                <w:rFonts w:hAnsi="ＭＳ 明朝"/>
                <w:kern w:val="0"/>
              </w:rPr>
            </w:pPr>
            <w:r>
              <w:rPr>
                <w:rFonts w:hAnsi="ＭＳ 明朝" w:hint="eastAsia"/>
                <w:kern w:val="0"/>
              </w:rPr>
              <w:t>②</w:t>
            </w:r>
            <w:r w:rsidR="00586721" w:rsidRPr="00586721">
              <w:rPr>
                <w:rFonts w:hAnsi="ＭＳ 明朝" w:hint="eastAsia"/>
                <w:kern w:val="0"/>
              </w:rPr>
              <w:t>調べたことを図表や文などにまとめ、我が国の国土の気候の概要を理解している。</w:t>
            </w:r>
          </w:p>
        </w:tc>
        <w:tc>
          <w:tcPr>
            <w:tcW w:w="3544" w:type="dxa"/>
            <w:shd w:val="clear" w:color="auto" w:fill="auto"/>
          </w:tcPr>
          <w:p w14:paraId="5DD89E27" w14:textId="77777777" w:rsidR="00463D4E" w:rsidRPr="00232CA9" w:rsidRDefault="00463D4E" w:rsidP="00232CA9">
            <w:pPr>
              <w:autoSpaceDE w:val="0"/>
              <w:autoSpaceDN w:val="0"/>
              <w:adjustRightInd w:val="0"/>
              <w:rPr>
                <w:rFonts w:hAnsi="ＭＳ 明朝"/>
                <w:kern w:val="0"/>
              </w:rPr>
            </w:pPr>
          </w:p>
        </w:tc>
        <w:tc>
          <w:tcPr>
            <w:tcW w:w="3366" w:type="dxa"/>
            <w:shd w:val="clear" w:color="auto" w:fill="auto"/>
          </w:tcPr>
          <w:p w14:paraId="5A381DB3" w14:textId="77777777" w:rsidR="00463D4E" w:rsidRPr="00232CA9" w:rsidRDefault="00463D4E" w:rsidP="00232CA9">
            <w:pPr>
              <w:autoSpaceDE w:val="0"/>
              <w:autoSpaceDN w:val="0"/>
              <w:adjustRightInd w:val="0"/>
              <w:rPr>
                <w:rFonts w:hAnsi="ＭＳ 明朝"/>
                <w:kern w:val="0"/>
              </w:rPr>
            </w:pPr>
          </w:p>
        </w:tc>
      </w:tr>
    </w:tbl>
    <w:p w14:paraId="45FE5022" w14:textId="77777777" w:rsidR="00463D4E" w:rsidRDefault="00463D4E" w:rsidP="00605099">
      <w:pPr>
        <w:autoSpaceDE w:val="0"/>
        <w:autoSpaceDN w:val="0"/>
        <w:adjustRightInd w:val="0"/>
        <w:ind w:left="1470" w:hanging="1470"/>
        <w:rPr>
          <w:rFonts w:ascii="ＭＳ ゴシック" w:eastAsia="ＭＳ ゴシック" w:hAnsi="ＭＳ ゴシック"/>
          <w:b/>
          <w:kern w:val="0"/>
        </w:rPr>
      </w:pPr>
    </w:p>
    <w:p w14:paraId="56D38242" w14:textId="663F4749" w:rsidR="00463D4E" w:rsidRDefault="00463D4E" w:rsidP="00463D4E"/>
    <w:p w14:paraId="249EA5B2" w14:textId="75475FE6" w:rsidR="00872A21" w:rsidRDefault="00872A21" w:rsidP="00463D4E"/>
    <w:p w14:paraId="4E36EA46" w14:textId="2BC652AD" w:rsidR="00872A21" w:rsidRDefault="00872A21" w:rsidP="00463D4E"/>
    <w:p w14:paraId="725E891E" w14:textId="2FBF2EAC" w:rsidR="00872A21" w:rsidRDefault="00872A21" w:rsidP="00463D4E"/>
    <w:p w14:paraId="546E502E" w14:textId="77777777" w:rsidR="00872A21" w:rsidRDefault="00872A21" w:rsidP="00463D4E"/>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065C1012" w14:textId="77777777" w:rsidTr="008944E8">
        <w:tc>
          <w:tcPr>
            <w:tcW w:w="10303" w:type="dxa"/>
            <w:tcBorders>
              <w:top w:val="nil"/>
              <w:bottom w:val="nil"/>
            </w:tcBorders>
            <w:shd w:val="clear" w:color="auto" w:fill="C0C0C0"/>
          </w:tcPr>
          <w:p w14:paraId="199BBADB" w14:textId="2BBD1299"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1E46D01C" w14:textId="77777777" w:rsidTr="008944E8">
        <w:tblPrEx>
          <w:tblBorders>
            <w:bottom w:val="single" w:sz="12" w:space="0" w:color="auto"/>
            <w:insideV w:val="single" w:sz="4" w:space="0" w:color="auto"/>
          </w:tblBorders>
        </w:tblPrEx>
        <w:tc>
          <w:tcPr>
            <w:tcW w:w="10303" w:type="dxa"/>
            <w:tcBorders>
              <w:top w:val="nil"/>
            </w:tcBorders>
          </w:tcPr>
          <w:p w14:paraId="14E131F9" w14:textId="6867F37D" w:rsidR="00463D4E" w:rsidRPr="00697F8F" w:rsidRDefault="005736EF" w:rsidP="00436FDB">
            <w:pPr>
              <w:spacing w:line="360" w:lineRule="exact"/>
            </w:pPr>
            <w:r>
              <w:rPr>
                <w:rFonts w:ascii="ＭＳ ゴシック" w:eastAsia="ＭＳ ゴシック" w:hAnsi="ＭＳ 明朝" w:hint="eastAsia"/>
                <w:kern w:val="0"/>
                <w:sz w:val="32"/>
              </w:rPr>
              <w:t xml:space="preserve">１－⑤　あたたかい土地のくらし　　　　　　　　　</w:t>
            </w:r>
            <w:r w:rsidR="00463D4E">
              <w:rPr>
                <w:rFonts w:ascii="ＭＳ ゴシック" w:eastAsia="ＭＳ ゴシック" w:hAnsi="ＭＳ 明朝" w:hint="eastAsia"/>
                <w:kern w:val="0"/>
                <w:sz w:val="32"/>
              </w:rPr>
              <w:t xml:space="preserve">　</w:t>
            </w:r>
            <w:r>
              <w:rPr>
                <w:rFonts w:ascii="ＭＳ ゴシック" w:eastAsia="ＭＳ ゴシック" w:hAnsi="ＭＳ 明朝" w:hint="eastAsia"/>
                <w:kern w:val="0"/>
                <w:sz w:val="32"/>
              </w:rPr>
              <w:t xml:space="preserve"> </w:t>
            </w:r>
            <w:r w:rsidR="00463D4E">
              <w:rPr>
                <w:rFonts w:hint="eastAsia"/>
              </w:rPr>
              <w:t>4時間／</w:t>
            </w:r>
            <w:r>
              <w:rPr>
                <w:rFonts w:hint="eastAsia"/>
              </w:rPr>
              <w:t>上</w:t>
            </w:r>
            <w:r w:rsidR="00710B6A">
              <w:rPr>
                <w:rFonts w:hint="eastAsia"/>
              </w:rPr>
              <w:t>P</w:t>
            </w:r>
            <w:r w:rsidR="00463D4E">
              <w:rPr>
                <w:rFonts w:hint="eastAsia"/>
              </w:rPr>
              <w:t>.4</w:t>
            </w:r>
            <w:r w:rsidR="00463D4E">
              <w:t>8</w:t>
            </w:r>
            <w:r w:rsidR="00463D4E">
              <w:rPr>
                <w:rFonts w:hint="eastAsia"/>
              </w:rPr>
              <w:t>～5</w:t>
            </w:r>
            <w:r w:rsidR="00463D4E">
              <w:t>5</w:t>
            </w:r>
          </w:p>
        </w:tc>
      </w:tr>
    </w:tbl>
    <w:p w14:paraId="1DAA93EC"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33F97EBB" w14:textId="77777777" w:rsidR="00463D4E"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057F960B" w14:textId="2D75C645" w:rsidR="00463D4E" w:rsidRDefault="00B43539" w:rsidP="000276D0">
      <w:pPr>
        <w:autoSpaceDE w:val="0"/>
        <w:autoSpaceDN w:val="0"/>
        <w:adjustRightInd w:val="0"/>
        <w:ind w:left="142" w:firstLineChars="100" w:firstLine="210"/>
        <w:rPr>
          <w:rFonts w:hAnsi="ＭＳ 明朝"/>
          <w:kern w:val="0"/>
        </w:rPr>
      </w:pPr>
      <w:r w:rsidRPr="00B43539">
        <w:rPr>
          <w:rFonts w:hAnsi="ＭＳ 明朝" w:hint="eastAsia"/>
          <w:kern w:val="0"/>
        </w:rPr>
        <w:t>我が国の国土の様子について、国土の気候に着目して、地図帳や地球儀、各種の資料で調べ、まとめることであたたかい土地の自然などの様子やあたたかい土地の人々の生活を捉え、国土の自然環境の特色やそれらと国民生活との関連を考え、表現することを通して、我が国の国土の気候の概要や、人々は自然環境に適応して生活していることを理解できるようにするとともに、主体的に学習問題を追究・解決しようとする態度を養う。</w:t>
      </w:r>
    </w:p>
    <w:p w14:paraId="0AABC9C3" w14:textId="77777777" w:rsidR="00463D4E" w:rsidRPr="00667301" w:rsidRDefault="00463D4E" w:rsidP="00463D4E">
      <w:pPr>
        <w:autoSpaceDE w:val="0"/>
        <w:autoSpaceDN w:val="0"/>
        <w:adjustRightInd w:val="0"/>
        <w:ind w:left="142"/>
        <w:rPr>
          <w:rFonts w:ascii="ＭＳ ゴシック" w:eastAsia="ＭＳ ゴシック" w:hAnsi="ＭＳ 明朝"/>
          <w:kern w:val="0"/>
        </w:rPr>
      </w:pPr>
    </w:p>
    <w:p w14:paraId="7B68064B" w14:textId="77777777" w:rsidR="00463D4E" w:rsidRPr="00843833"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39604BED" w14:textId="77777777" w:rsidTr="00232CA9">
        <w:tc>
          <w:tcPr>
            <w:tcW w:w="3402" w:type="dxa"/>
            <w:shd w:val="clear" w:color="auto" w:fill="auto"/>
            <w:vAlign w:val="center"/>
          </w:tcPr>
          <w:p w14:paraId="60C65DE2"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350CA402"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40FCB2B3"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0DF3B812" w14:textId="77777777" w:rsidTr="00232CA9">
        <w:trPr>
          <w:trHeight w:val="1437"/>
        </w:trPr>
        <w:tc>
          <w:tcPr>
            <w:tcW w:w="3402" w:type="dxa"/>
            <w:shd w:val="clear" w:color="auto" w:fill="auto"/>
          </w:tcPr>
          <w:p w14:paraId="3E4DA734" w14:textId="5B6EBF5F"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00B43539" w:rsidRPr="00B43539">
              <w:rPr>
                <w:rFonts w:hAnsi="ＭＳ 明朝" w:hint="eastAsia"/>
                <w:kern w:val="0"/>
              </w:rPr>
              <w:t>国土の気候などについて地図帳や地球儀、各種の資料で調べて、必要な情報を集め、読み取り、国土の自然などの様子やあたたかい土地の人々の生活を理解している。</w:t>
            </w:r>
          </w:p>
        </w:tc>
        <w:tc>
          <w:tcPr>
            <w:tcW w:w="3544" w:type="dxa"/>
            <w:shd w:val="clear" w:color="auto" w:fill="auto"/>
          </w:tcPr>
          <w:p w14:paraId="44144324" w14:textId="408D6C73"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00B43539" w:rsidRPr="00B43539">
              <w:rPr>
                <w:rFonts w:hAnsi="ＭＳ 明朝" w:hint="eastAsia"/>
                <w:kern w:val="0"/>
              </w:rPr>
              <w:t>国土の気候などに着目して、問いを見いだし、国土の自然などの様子やあたたかい土地の人々の生活について考え表現している。</w:t>
            </w:r>
          </w:p>
        </w:tc>
        <w:tc>
          <w:tcPr>
            <w:tcW w:w="3366" w:type="dxa"/>
            <w:shd w:val="clear" w:color="auto" w:fill="auto"/>
          </w:tcPr>
          <w:p w14:paraId="5860A055" w14:textId="7E918B5D"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00B43539" w:rsidRPr="00B43539">
              <w:rPr>
                <w:rFonts w:hAnsi="ＭＳ 明朝" w:hint="eastAsia"/>
                <w:kern w:val="0"/>
              </w:rPr>
              <w:t>あたたかい土地のくらしについて、予想や学習計画を立てたり、学習をふり返ったりして、主体的に学習問題を追究し、解決しようとしている。</w:t>
            </w:r>
          </w:p>
        </w:tc>
      </w:tr>
      <w:tr w:rsidR="00463D4E" w:rsidRPr="00232CA9" w14:paraId="7D1FA78E" w14:textId="77777777" w:rsidTr="00232CA9">
        <w:trPr>
          <w:trHeight w:val="1437"/>
        </w:trPr>
        <w:tc>
          <w:tcPr>
            <w:tcW w:w="3402" w:type="dxa"/>
            <w:shd w:val="clear" w:color="auto" w:fill="auto"/>
          </w:tcPr>
          <w:p w14:paraId="59E94030" w14:textId="14081304"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00B43539" w:rsidRPr="00B43539">
              <w:rPr>
                <w:rFonts w:hAnsi="ＭＳ 明朝" w:hint="eastAsia"/>
                <w:kern w:val="0"/>
              </w:rPr>
              <w:t>調べたことを図表や文などにまとめ、あたたかい土地の人々が自然環境に適応して生活していることを理解している。</w:t>
            </w:r>
          </w:p>
        </w:tc>
        <w:tc>
          <w:tcPr>
            <w:tcW w:w="3544" w:type="dxa"/>
            <w:shd w:val="clear" w:color="auto" w:fill="auto"/>
          </w:tcPr>
          <w:p w14:paraId="64504D5F" w14:textId="17C39163"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00B43539" w:rsidRPr="00B43539">
              <w:rPr>
                <w:rFonts w:hAnsi="ＭＳ 明朝" w:hint="eastAsia"/>
                <w:kern w:val="0"/>
              </w:rPr>
              <w:t>我が国の位置や気候の側面から、我が国の国土の自然環境の特色を考えたり、あたたかい土地の自然条件と人々の生活や産業を関連付けて考えたりし、適切に表現している。</w:t>
            </w:r>
          </w:p>
        </w:tc>
        <w:tc>
          <w:tcPr>
            <w:tcW w:w="3366" w:type="dxa"/>
            <w:shd w:val="clear" w:color="auto" w:fill="auto"/>
          </w:tcPr>
          <w:p w14:paraId="77B530D7" w14:textId="77777777" w:rsidR="00463D4E" w:rsidRPr="00232CA9" w:rsidRDefault="00463D4E" w:rsidP="00232CA9">
            <w:pPr>
              <w:autoSpaceDE w:val="0"/>
              <w:autoSpaceDN w:val="0"/>
              <w:adjustRightInd w:val="0"/>
              <w:rPr>
                <w:rFonts w:hAnsi="ＭＳ 明朝"/>
                <w:kern w:val="0"/>
              </w:rPr>
            </w:pPr>
          </w:p>
        </w:tc>
      </w:tr>
    </w:tbl>
    <w:p w14:paraId="166937AA" w14:textId="421364E1" w:rsidR="00463D4E" w:rsidRPr="00872A21" w:rsidRDefault="00463D4E" w:rsidP="008422B0">
      <w:pPr>
        <w:rPr>
          <w:rFonts w:ascii="ＭＳ ゴシック" w:eastAsia="ＭＳ ゴシック" w:hAnsi="ＭＳ ゴシック"/>
          <w:b/>
          <w:kern w:val="0"/>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3BDBFB2D" w14:textId="77777777" w:rsidTr="008944E8">
        <w:tc>
          <w:tcPr>
            <w:tcW w:w="10303" w:type="dxa"/>
            <w:tcBorders>
              <w:top w:val="nil"/>
              <w:bottom w:val="nil"/>
            </w:tcBorders>
            <w:shd w:val="clear" w:color="auto" w:fill="C0C0C0"/>
          </w:tcPr>
          <w:p w14:paraId="14989014" w14:textId="4BBD14F4"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0393331A" w14:textId="77777777" w:rsidTr="008944E8">
        <w:tblPrEx>
          <w:tblBorders>
            <w:bottom w:val="single" w:sz="12" w:space="0" w:color="auto"/>
            <w:insideV w:val="single" w:sz="4" w:space="0" w:color="auto"/>
          </w:tblBorders>
        </w:tblPrEx>
        <w:tc>
          <w:tcPr>
            <w:tcW w:w="10303" w:type="dxa"/>
            <w:tcBorders>
              <w:top w:val="nil"/>
            </w:tcBorders>
          </w:tcPr>
          <w:p w14:paraId="013FB1C3" w14:textId="48B3250F" w:rsidR="00463D4E" w:rsidRPr="00697F8F" w:rsidRDefault="00463D4E" w:rsidP="00436FDB">
            <w:pPr>
              <w:spacing w:line="360" w:lineRule="exact"/>
            </w:pPr>
            <w:r>
              <w:rPr>
                <w:rFonts w:ascii="ＭＳ ゴシック" w:eastAsia="ＭＳ ゴシック" w:hAnsi="ＭＳ 明朝" w:hint="eastAsia"/>
                <w:kern w:val="0"/>
                <w:sz w:val="32"/>
              </w:rPr>
              <w:t xml:space="preserve">１－⑤　寒い土地のくらし　　　　　　　　　　　　　　</w:t>
            </w:r>
            <w:r>
              <w:rPr>
                <w:rFonts w:hint="eastAsia"/>
              </w:rPr>
              <w:t>4時間／</w:t>
            </w:r>
            <w:r w:rsidR="00710B6A">
              <w:rPr>
                <w:rFonts w:hint="eastAsia"/>
              </w:rPr>
              <w:t>P</w:t>
            </w:r>
            <w:r>
              <w:rPr>
                <w:rFonts w:hint="eastAsia"/>
              </w:rPr>
              <w:t>.5</w:t>
            </w:r>
            <w:r>
              <w:t>6</w:t>
            </w:r>
            <w:r>
              <w:rPr>
                <w:rFonts w:hint="eastAsia"/>
              </w:rPr>
              <w:t>～</w:t>
            </w:r>
            <w:r>
              <w:t>63</w:t>
            </w:r>
          </w:p>
        </w:tc>
      </w:tr>
    </w:tbl>
    <w:p w14:paraId="411C14D5"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6D58110A" w14:textId="77777777" w:rsidR="00463D4E"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6692AF88" w14:textId="02C2012C" w:rsidR="00463D4E" w:rsidRDefault="00463D4E" w:rsidP="002869A9">
      <w:pPr>
        <w:autoSpaceDE w:val="0"/>
        <w:autoSpaceDN w:val="0"/>
        <w:adjustRightInd w:val="0"/>
        <w:ind w:left="142" w:firstLineChars="100" w:firstLine="210"/>
        <w:rPr>
          <w:rFonts w:hAnsi="ＭＳ 明朝"/>
          <w:kern w:val="0"/>
        </w:rPr>
      </w:pPr>
      <w:r w:rsidRPr="00667301">
        <w:rPr>
          <w:rFonts w:hAnsi="ＭＳ 明朝" w:hint="eastAsia"/>
          <w:kern w:val="0"/>
        </w:rPr>
        <w:t>我</w:t>
      </w:r>
      <w:r w:rsidR="004B6B2E" w:rsidRPr="004B6B2E">
        <w:rPr>
          <w:rFonts w:hAnsi="ＭＳ 明朝" w:hint="eastAsia"/>
          <w:kern w:val="0"/>
        </w:rPr>
        <w:t>が国の国土の様子について、国土の気候に着目して、地図帳や地球儀、各種の資料で調べ、まとめることで寒い土地の自然などの様子や寒い土地の人々の生活を捉え、国土の自然環境の特色やそれらと国民生活との関連を考え、表現することを通して、我が国の国土の気候の概要や、人々は自然環境に適応して生活していることを理解できるようにするとともに、主体的に学習問題を追究・解決しようとする態度を養う。</w:t>
      </w:r>
    </w:p>
    <w:p w14:paraId="0C372BDA" w14:textId="77777777" w:rsidR="007F4CEE" w:rsidRPr="00667301" w:rsidRDefault="007F4CEE" w:rsidP="002869A9">
      <w:pPr>
        <w:autoSpaceDE w:val="0"/>
        <w:autoSpaceDN w:val="0"/>
        <w:adjustRightInd w:val="0"/>
        <w:ind w:left="142" w:firstLineChars="100" w:firstLine="210"/>
        <w:rPr>
          <w:rFonts w:ascii="ＭＳ ゴシック" w:eastAsia="ＭＳ ゴシック" w:hAnsi="ＭＳ 明朝"/>
          <w:kern w:val="0"/>
        </w:rPr>
      </w:pPr>
    </w:p>
    <w:p w14:paraId="2464DAD6" w14:textId="77777777" w:rsidR="00463D4E"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0E895F20" w14:textId="77777777" w:rsidTr="00463D4E">
        <w:tc>
          <w:tcPr>
            <w:tcW w:w="3327" w:type="dxa"/>
            <w:shd w:val="clear" w:color="auto" w:fill="auto"/>
            <w:vAlign w:val="center"/>
          </w:tcPr>
          <w:p w14:paraId="4C2C02D5"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466" w:type="dxa"/>
            <w:shd w:val="clear" w:color="auto" w:fill="auto"/>
            <w:vAlign w:val="center"/>
          </w:tcPr>
          <w:p w14:paraId="4F757CF8"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293" w:type="dxa"/>
            <w:shd w:val="clear" w:color="auto" w:fill="auto"/>
            <w:vAlign w:val="center"/>
          </w:tcPr>
          <w:p w14:paraId="69481CE5"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31537015" w14:textId="77777777" w:rsidTr="00463D4E">
        <w:trPr>
          <w:trHeight w:val="1437"/>
        </w:trPr>
        <w:tc>
          <w:tcPr>
            <w:tcW w:w="3327" w:type="dxa"/>
            <w:shd w:val="clear" w:color="auto" w:fill="auto"/>
          </w:tcPr>
          <w:p w14:paraId="4713119C" w14:textId="78E92D41"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004B6B2E" w:rsidRPr="004B6B2E">
              <w:rPr>
                <w:rFonts w:hAnsi="ＭＳ 明朝" w:hint="eastAsia"/>
                <w:kern w:val="0"/>
              </w:rPr>
              <w:t>国土の気候などについて地図帳や地球儀、各種の資料で調べて、必要な情報を集め、読み取り、国土の自然などの様子や寒い土地の人々の生活を理解している。</w:t>
            </w:r>
          </w:p>
        </w:tc>
        <w:tc>
          <w:tcPr>
            <w:tcW w:w="3466" w:type="dxa"/>
            <w:shd w:val="clear" w:color="auto" w:fill="auto"/>
          </w:tcPr>
          <w:p w14:paraId="41977659" w14:textId="4E8DD164"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004B6B2E" w:rsidRPr="004B6B2E">
              <w:rPr>
                <w:rFonts w:hAnsi="ＭＳ 明朝" w:hint="eastAsia"/>
                <w:kern w:val="0"/>
              </w:rPr>
              <w:t>国土の気候などに着目して、問いを見いだし、国土の自然などの様子や寒い土地の人々の生活について考え表現している。</w:t>
            </w:r>
          </w:p>
        </w:tc>
        <w:tc>
          <w:tcPr>
            <w:tcW w:w="3293" w:type="dxa"/>
            <w:shd w:val="clear" w:color="auto" w:fill="auto"/>
          </w:tcPr>
          <w:p w14:paraId="6AA404A7" w14:textId="1F30EFB3" w:rsidR="00463D4E" w:rsidRPr="00232CA9" w:rsidRDefault="00463D4E" w:rsidP="007F4CEE">
            <w:pPr>
              <w:autoSpaceDE w:val="0"/>
              <w:autoSpaceDN w:val="0"/>
              <w:adjustRightInd w:val="0"/>
              <w:ind w:left="210" w:hangingChars="100" w:hanging="210"/>
              <w:rPr>
                <w:rFonts w:hAnsi="ＭＳ 明朝"/>
                <w:kern w:val="0"/>
              </w:rPr>
            </w:pPr>
            <w:r w:rsidRPr="00232CA9">
              <w:rPr>
                <w:rFonts w:hAnsi="ＭＳ 明朝" w:hint="eastAsia"/>
                <w:kern w:val="0"/>
              </w:rPr>
              <w:t>①</w:t>
            </w:r>
            <w:r w:rsidR="004B6B2E" w:rsidRPr="004B6B2E">
              <w:rPr>
                <w:rFonts w:hAnsi="ＭＳ 明朝" w:hint="eastAsia"/>
                <w:kern w:val="0"/>
              </w:rPr>
              <w:t>寒い土地のくらしについて、予想や学習計画を立てたり、学習をふり返ったりして、主体的に学習問題を追究し、解決しようとしている。</w:t>
            </w:r>
          </w:p>
        </w:tc>
      </w:tr>
      <w:tr w:rsidR="00463D4E" w:rsidRPr="00232CA9" w14:paraId="74D2329E" w14:textId="77777777" w:rsidTr="00463D4E">
        <w:trPr>
          <w:trHeight w:val="1437"/>
        </w:trPr>
        <w:tc>
          <w:tcPr>
            <w:tcW w:w="3327" w:type="dxa"/>
            <w:shd w:val="clear" w:color="auto" w:fill="auto"/>
          </w:tcPr>
          <w:p w14:paraId="68FFA14E" w14:textId="269435E2"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004B6B2E" w:rsidRPr="004B6B2E">
              <w:rPr>
                <w:rFonts w:hAnsi="ＭＳ 明朝" w:hint="eastAsia"/>
                <w:kern w:val="0"/>
              </w:rPr>
              <w:t>調べたことを図表や文などにまとめ、寒い土地の人々が自然環境に適応して生活していることを理解している。</w:t>
            </w:r>
          </w:p>
        </w:tc>
        <w:tc>
          <w:tcPr>
            <w:tcW w:w="3466" w:type="dxa"/>
            <w:shd w:val="clear" w:color="auto" w:fill="auto"/>
          </w:tcPr>
          <w:p w14:paraId="31DC18B6" w14:textId="434ADE3B"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004B6B2E" w:rsidRPr="004B6B2E">
              <w:rPr>
                <w:rFonts w:hAnsi="ＭＳ 明朝" w:hint="eastAsia"/>
                <w:kern w:val="0"/>
              </w:rPr>
              <w:t>我が国の位置や気候の側面から、我が国の国土の自然環境の特色を考えたり、寒い土地の自然条件と人々の生活や産業を関連付けて考えたりし、適切に表現している。</w:t>
            </w:r>
          </w:p>
        </w:tc>
        <w:tc>
          <w:tcPr>
            <w:tcW w:w="3293" w:type="dxa"/>
            <w:shd w:val="clear" w:color="auto" w:fill="auto"/>
          </w:tcPr>
          <w:p w14:paraId="63ACBCC1" w14:textId="77777777" w:rsidR="00463D4E" w:rsidRPr="00232CA9" w:rsidRDefault="00463D4E" w:rsidP="00232CA9">
            <w:pPr>
              <w:autoSpaceDE w:val="0"/>
              <w:autoSpaceDN w:val="0"/>
              <w:adjustRightInd w:val="0"/>
              <w:rPr>
                <w:rFonts w:hAnsi="ＭＳ 明朝"/>
                <w:kern w:val="0"/>
              </w:rPr>
            </w:pPr>
          </w:p>
        </w:tc>
      </w:tr>
    </w:tbl>
    <w:p w14:paraId="1B06B4EC" w14:textId="77777777" w:rsidR="00463D4E" w:rsidRDefault="00463D4E" w:rsidP="005A3D83">
      <w:pPr>
        <w:autoSpaceDE w:val="0"/>
        <w:autoSpaceDN w:val="0"/>
        <w:adjustRightInd w:val="0"/>
        <w:rPr>
          <w:rFonts w:ascii="ＭＳ ゴシック" w:eastAsia="ＭＳ ゴシック" w:hAnsi="ＭＳ ゴシック"/>
          <w:b/>
          <w:kern w:val="0"/>
        </w:rPr>
      </w:pPr>
    </w:p>
    <w:p w14:paraId="1843673F" w14:textId="77777777" w:rsidR="00463D4E" w:rsidRDefault="00463D4E">
      <w:pPr>
        <w:rPr>
          <w:rFonts w:ascii="ＭＳ ゴシック" w:eastAsia="ＭＳ ゴシック" w:hAnsi="ＭＳ ゴシック"/>
          <w:b/>
          <w:kern w:val="0"/>
        </w:rPr>
      </w:pPr>
      <w:r>
        <w:rPr>
          <w:rFonts w:ascii="ＭＳ ゴシック" w:eastAsia="ＭＳ ゴシック" w:hAnsi="ＭＳ ゴシック"/>
          <w:b/>
          <w:kern w:val="0"/>
        </w:rPr>
        <w:br w:type="page"/>
      </w:r>
    </w:p>
    <w:p w14:paraId="314D8508" w14:textId="7D11E892" w:rsidR="00463D4E" w:rsidRDefault="00463D4E">
      <w:pPr>
        <w:rPr>
          <w:rFonts w:ascii="Arial" w:eastAsia="Arial" w:hAnsi="Arial" w:cs="Arial"/>
          <w:color w:val="000000"/>
          <w:sz w:val="22"/>
          <w:szCs w:val="22"/>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83C15" w14:paraId="46C9B505" w14:textId="77777777" w:rsidTr="006B7048">
        <w:tc>
          <w:tcPr>
            <w:tcW w:w="10303" w:type="dxa"/>
            <w:tcBorders>
              <w:top w:val="nil"/>
              <w:bottom w:val="nil"/>
            </w:tcBorders>
            <w:shd w:val="clear" w:color="auto" w:fill="C0C0C0"/>
          </w:tcPr>
          <w:p w14:paraId="0CDE4A01" w14:textId="4DEDBC32" w:rsidR="00283C15" w:rsidRDefault="00283C15" w:rsidP="006B7048">
            <w:pPr>
              <w:rPr>
                <w:rFonts w:ascii="ＭＳ ゴシック" w:eastAsia="ＭＳ ゴシック" w:hAnsi="ＭＳ 明朝"/>
              </w:rPr>
            </w:pPr>
            <w:r>
              <w:rPr>
                <w:rFonts w:ascii="ＭＳ ゴシック" w:eastAsia="ＭＳ ゴシック" w:hAnsi="ＭＳ 明朝" w:hint="eastAsia"/>
              </w:rPr>
              <w:t>小単元の評価計画</w:t>
            </w:r>
          </w:p>
        </w:tc>
      </w:tr>
      <w:tr w:rsidR="00283C15" w14:paraId="7F481FA1" w14:textId="77777777" w:rsidTr="006B7048">
        <w:tblPrEx>
          <w:tblBorders>
            <w:bottom w:val="single" w:sz="12" w:space="0" w:color="auto"/>
            <w:insideV w:val="single" w:sz="4" w:space="0" w:color="auto"/>
          </w:tblBorders>
        </w:tblPrEx>
        <w:tc>
          <w:tcPr>
            <w:tcW w:w="10303" w:type="dxa"/>
            <w:tcBorders>
              <w:top w:val="nil"/>
            </w:tcBorders>
          </w:tcPr>
          <w:p w14:paraId="4332648C" w14:textId="4E6A9A43" w:rsidR="00283C15" w:rsidRPr="000365D9" w:rsidRDefault="00283C15" w:rsidP="006B7048">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単元の導入（第</w:t>
            </w:r>
            <w:r>
              <w:rPr>
                <w:rFonts w:ascii="ＭＳ ゴシック" w:eastAsia="ＭＳ ゴシック" w:hAnsi="ＭＳ 明朝"/>
                <w:kern w:val="0"/>
                <w:sz w:val="32"/>
              </w:rPr>
              <w:t>2</w:t>
            </w:r>
            <w:r>
              <w:rPr>
                <w:rFonts w:ascii="ＭＳ ゴシック" w:eastAsia="ＭＳ ゴシック" w:hAnsi="ＭＳ 明朝" w:hint="eastAsia"/>
                <w:kern w:val="0"/>
                <w:sz w:val="32"/>
              </w:rPr>
              <w:t xml:space="preserve">単元オリエンテーション）　　　　　</w:t>
            </w:r>
            <w:r>
              <w:rPr>
                <w:rFonts w:hint="eastAsia"/>
              </w:rPr>
              <w:t>1</w:t>
            </w:r>
            <w:r>
              <w:t xml:space="preserve"> </w:t>
            </w:r>
            <w:r>
              <w:rPr>
                <w:rFonts w:hint="eastAsia"/>
              </w:rPr>
              <w:t>時間／上</w:t>
            </w:r>
            <w:r w:rsidR="00710B6A">
              <w:t>P</w:t>
            </w:r>
            <w:r>
              <w:rPr>
                <w:rFonts w:hint="eastAsia"/>
              </w:rPr>
              <w:t>.6</w:t>
            </w:r>
            <w:r>
              <w:t>6</w:t>
            </w:r>
            <w:r>
              <w:rPr>
                <w:rFonts w:hint="eastAsia"/>
              </w:rPr>
              <w:t>～67</w:t>
            </w:r>
          </w:p>
        </w:tc>
      </w:tr>
    </w:tbl>
    <w:p w14:paraId="48CD9BB9" w14:textId="2E73FFF0" w:rsidR="00283C15" w:rsidRPr="006C243D" w:rsidRDefault="00283C15" w:rsidP="00283C15">
      <w:pPr>
        <w:autoSpaceDE w:val="0"/>
        <w:autoSpaceDN w:val="0"/>
        <w:adjustRightInd w:val="0"/>
        <w:rPr>
          <w:rFonts w:hAnsi="Times New Roman"/>
          <w:color w:val="000000"/>
          <w:kern w:val="0"/>
          <w:szCs w:val="21"/>
        </w:rPr>
      </w:pPr>
    </w:p>
    <w:tbl>
      <w:tblPr>
        <w:tblW w:w="1052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25"/>
      </w:tblGrid>
      <w:tr w:rsidR="00872A21" w:rsidRPr="006C243D" w14:paraId="272A879E" w14:textId="77777777" w:rsidTr="00872A21">
        <w:trPr>
          <w:trHeight w:val="83"/>
        </w:trPr>
        <w:tc>
          <w:tcPr>
            <w:tcW w:w="10525" w:type="dxa"/>
            <w:tcBorders>
              <w:top w:val="double" w:sz="4" w:space="0" w:color="000000"/>
              <w:left w:val="single" w:sz="4" w:space="0" w:color="000000"/>
              <w:bottom w:val="single" w:sz="4" w:space="0" w:color="auto"/>
              <w:right w:val="single" w:sz="4" w:space="0" w:color="000000"/>
            </w:tcBorders>
            <w:vAlign w:val="center"/>
          </w:tcPr>
          <w:p w14:paraId="61E8484C" w14:textId="77777777" w:rsidR="00872A21" w:rsidRPr="004C7E98" w:rsidRDefault="00872A21"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872A21" w:rsidRPr="008E1C59" w14:paraId="2474F906" w14:textId="77777777" w:rsidTr="00872A21">
        <w:tblPrEx>
          <w:tblCellMar>
            <w:left w:w="99" w:type="dxa"/>
            <w:right w:w="99" w:type="dxa"/>
          </w:tblCellMar>
        </w:tblPrEx>
        <w:trPr>
          <w:trHeight w:val="824"/>
          <w:tblHeader/>
        </w:trPr>
        <w:tc>
          <w:tcPr>
            <w:tcW w:w="10525" w:type="dxa"/>
            <w:tcBorders>
              <w:top w:val="single" w:sz="4" w:space="0" w:color="auto"/>
              <w:bottom w:val="single" w:sz="4" w:space="0" w:color="auto"/>
              <w:right w:val="single" w:sz="4" w:space="0" w:color="auto"/>
            </w:tcBorders>
          </w:tcPr>
          <w:p w14:paraId="069B41C9" w14:textId="783C2F3D" w:rsidR="00872A21" w:rsidRPr="006C68A4" w:rsidRDefault="00872A21" w:rsidP="00DC7241">
            <w:pPr>
              <w:spacing w:line="240" w:lineRule="exact"/>
              <w:ind w:left="200" w:rightChars="-21" w:right="-44" w:hangingChars="100" w:hanging="200"/>
              <w:jc w:val="both"/>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0D377AF6" w14:textId="1C73A257" w:rsidR="00872A21" w:rsidRPr="008422B0" w:rsidRDefault="00872A21" w:rsidP="00DC7241">
            <w:pPr>
              <w:spacing w:line="240" w:lineRule="exact"/>
              <w:jc w:val="both"/>
              <w:rPr>
                <w:kern w:val="0"/>
                <w:sz w:val="20"/>
              </w:rPr>
            </w:pPr>
            <w:r>
              <w:rPr>
                <w:rFonts w:hint="eastAsia"/>
                <w:sz w:val="20"/>
                <w:szCs w:val="22"/>
              </w:rPr>
              <w:t>ノ</w:t>
            </w:r>
            <w:r w:rsidRPr="00942661">
              <w:rPr>
                <w:rFonts w:hint="eastAsia"/>
                <w:sz w:val="20"/>
                <w:szCs w:val="22"/>
              </w:rPr>
              <w:t>ートの記述内容や発言内容から、「わたしたちが食べているものから、食料生産について関心を高めているか」を評価する。</w:t>
            </w:r>
          </w:p>
        </w:tc>
      </w:tr>
    </w:tbl>
    <w:p w14:paraId="1EBE781D" w14:textId="77777777" w:rsidR="00463D4E" w:rsidRPr="00872A21" w:rsidRDefault="00463D4E">
      <w:pPr>
        <w:pBdr>
          <w:top w:val="nil"/>
          <w:left w:val="nil"/>
          <w:bottom w:val="nil"/>
          <w:right w:val="nil"/>
          <w:between w:val="nil"/>
        </w:pBdr>
        <w:spacing w:line="276" w:lineRule="auto"/>
        <w:rPr>
          <w:rFonts w:ascii="Arial" w:eastAsiaTheme="minorEastAsia"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30D81D09" w14:textId="77777777">
        <w:tc>
          <w:tcPr>
            <w:tcW w:w="10303" w:type="dxa"/>
            <w:tcBorders>
              <w:top w:val="nil"/>
              <w:bottom w:val="nil"/>
            </w:tcBorders>
            <w:shd w:val="clear" w:color="auto" w:fill="C0C0C0"/>
          </w:tcPr>
          <w:p w14:paraId="05F55C07" w14:textId="2A9D1371"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463D4E" w14:paraId="11C713AC" w14:textId="77777777">
        <w:tc>
          <w:tcPr>
            <w:tcW w:w="10303" w:type="dxa"/>
            <w:tcBorders>
              <w:top w:val="nil"/>
              <w:bottom w:val="single" w:sz="12" w:space="0" w:color="000000"/>
            </w:tcBorders>
          </w:tcPr>
          <w:p w14:paraId="6DDEA75A" w14:textId="0616F810" w:rsidR="00463D4E" w:rsidRDefault="00463D4E" w:rsidP="00463D4E">
            <w:r>
              <w:rPr>
                <w:rFonts w:ascii="ＭＳ ゴシック" w:eastAsia="ＭＳ ゴシック" w:hAnsi="ＭＳ ゴシック" w:cs="ＭＳ ゴシック" w:hint="eastAsia"/>
                <w:sz w:val="32"/>
                <w:szCs w:val="32"/>
              </w:rPr>
              <w:t>２－①</w:t>
            </w:r>
            <w:r>
              <w:rPr>
                <w:rFonts w:ascii="ＭＳ ゴシック" w:eastAsia="ＭＳ ゴシック" w:hAnsi="ＭＳ ゴシック" w:cs="ＭＳ ゴシック"/>
                <w:sz w:val="32"/>
                <w:szCs w:val="32"/>
              </w:rPr>
              <w:t xml:space="preserve">　</w:t>
            </w:r>
            <w:r>
              <w:rPr>
                <w:rFonts w:ascii="ＭＳ ゴシック" w:eastAsia="ＭＳ ゴシック" w:hAnsi="ＭＳ ゴシック" w:cs="ＭＳ ゴシック" w:hint="eastAsia"/>
                <w:sz w:val="32"/>
                <w:szCs w:val="32"/>
              </w:rPr>
              <w:t>くらしを支える食料生産</w:t>
            </w:r>
            <w:r>
              <w:rPr>
                <w:rFonts w:ascii="ＭＳ ゴシック" w:eastAsia="ＭＳ ゴシック" w:hAnsi="ＭＳ ゴシック" w:cs="ＭＳ ゴシック"/>
                <w:sz w:val="32"/>
                <w:szCs w:val="32"/>
              </w:rPr>
              <w:t xml:space="preserve">　　　　　　　　　</w:t>
            </w:r>
            <w:r w:rsidR="005736EF">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sz w:val="32"/>
                <w:szCs w:val="32"/>
              </w:rPr>
              <w:t xml:space="preserve">  </w:t>
            </w:r>
            <w:r w:rsidR="005736EF">
              <w:rPr>
                <w:rFonts w:hint="eastAsia"/>
              </w:rPr>
              <w:t>4</w:t>
            </w:r>
            <w:r>
              <w:t>時間／</w:t>
            </w:r>
            <w:r w:rsidR="005736EF">
              <w:rPr>
                <w:rFonts w:hint="eastAsia"/>
              </w:rPr>
              <w:t>上</w:t>
            </w:r>
            <w:r w:rsidR="00710B6A">
              <w:t>P</w:t>
            </w:r>
            <w:r>
              <w:t>.</w:t>
            </w:r>
            <w:r w:rsidR="00215827">
              <w:rPr>
                <w:rFonts w:hint="eastAsia"/>
              </w:rPr>
              <w:t>68</w:t>
            </w:r>
            <w:r>
              <w:t>～</w:t>
            </w:r>
            <w:r w:rsidR="00215827">
              <w:rPr>
                <w:rFonts w:hint="eastAsia"/>
              </w:rPr>
              <w:t>7</w:t>
            </w:r>
            <w:r w:rsidR="00215827">
              <w:t>5</w:t>
            </w:r>
          </w:p>
        </w:tc>
      </w:tr>
    </w:tbl>
    <w:p w14:paraId="1D4A5739" w14:textId="77777777" w:rsidR="00463D4E" w:rsidRPr="00215827" w:rsidRDefault="00463D4E">
      <w:pPr>
        <w:ind w:left="1470" w:hanging="1470"/>
        <w:rPr>
          <w:rFonts w:ascii="ＭＳ ゴシック" w:eastAsia="ＭＳ ゴシック" w:hAnsi="ＭＳ ゴシック" w:cs="ＭＳ ゴシック"/>
        </w:rPr>
      </w:pPr>
    </w:p>
    <w:p w14:paraId="76B41958" w14:textId="77777777" w:rsidR="002223C9" w:rsidRDefault="00463D4E">
      <w:pPr>
        <w:ind w:left="1470" w:hanging="1470"/>
        <w:rPr>
          <w:b/>
        </w:rPr>
      </w:pPr>
      <w:r>
        <w:rPr>
          <w:rFonts w:ascii="ＭＳ ゴシック" w:eastAsia="ＭＳ ゴシック" w:hAnsi="ＭＳ ゴシック" w:cs="ＭＳ ゴシック"/>
          <w:b/>
        </w:rPr>
        <w:t>目標</w:t>
      </w:r>
      <w:r>
        <w:rPr>
          <w:b/>
        </w:rPr>
        <w:t xml:space="preserve">　</w:t>
      </w:r>
    </w:p>
    <w:p w14:paraId="5E22CC30" w14:textId="3C3CE244" w:rsidR="00463D4E" w:rsidRPr="002223C9" w:rsidRDefault="00463D4E" w:rsidP="002223C9">
      <w:pPr>
        <w:ind w:firstLineChars="100" w:firstLine="210"/>
      </w:pPr>
      <w:r w:rsidRPr="00D0142B">
        <w:t>我</w:t>
      </w:r>
      <w:r w:rsidR="00942661" w:rsidRPr="00942661">
        <w:rPr>
          <w:rFonts w:hint="eastAsia"/>
        </w:rPr>
        <w:t>が国の農業や水産業における食料生産について、生産物の種類や分布、生産量の変化、輸入など外国との関わりなどに着目して、地図帳や地球儀、各種の資料で調べ、まとめることで食料生産の概要を捉え、食料生産が国民生活に果たす役割を考え、表現することを通して、我が国の食料生産は、自然条件を生かして営まれていることや、国民の食料を確保する重要な役割を果たしていることを理解できるようにするとともに、主体的に学習問題を追究・解決しようとする態度を養う。</w:t>
      </w:r>
    </w:p>
    <w:p w14:paraId="78003B94" w14:textId="77777777" w:rsidR="00463D4E" w:rsidRDefault="00463D4E">
      <w:pPr>
        <w:ind w:left="1470" w:hanging="1470"/>
        <w:rPr>
          <w:rFonts w:ascii="ＭＳ ゴシック" w:eastAsia="ＭＳ ゴシック" w:hAnsi="ＭＳ ゴシック" w:cs="ＭＳ ゴシック"/>
        </w:rPr>
      </w:pPr>
      <w:r>
        <w:rPr>
          <w:b/>
        </w:rPr>
        <w:t xml:space="preserve">　</w:t>
      </w:r>
    </w:p>
    <w:p w14:paraId="3BFA9D6B"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732799A8" w14:textId="77777777">
        <w:tc>
          <w:tcPr>
            <w:tcW w:w="3329" w:type="dxa"/>
            <w:shd w:val="clear" w:color="auto" w:fill="auto"/>
            <w:vAlign w:val="center"/>
          </w:tcPr>
          <w:p w14:paraId="1875E711" w14:textId="77777777" w:rsidR="00463D4E" w:rsidRDefault="00463D4E">
            <w:pPr>
              <w:jc w:val="center"/>
            </w:pPr>
            <w:r>
              <w:t>知識・技能</w:t>
            </w:r>
          </w:p>
        </w:tc>
        <w:tc>
          <w:tcPr>
            <w:tcW w:w="3468" w:type="dxa"/>
            <w:shd w:val="clear" w:color="auto" w:fill="auto"/>
            <w:vAlign w:val="center"/>
          </w:tcPr>
          <w:p w14:paraId="7E2E3ECE" w14:textId="77777777" w:rsidR="00463D4E" w:rsidRDefault="00463D4E">
            <w:pPr>
              <w:jc w:val="center"/>
            </w:pPr>
            <w:r>
              <w:t>思考・判断・表現</w:t>
            </w:r>
          </w:p>
        </w:tc>
        <w:tc>
          <w:tcPr>
            <w:tcW w:w="3289" w:type="dxa"/>
            <w:shd w:val="clear" w:color="auto" w:fill="auto"/>
            <w:vAlign w:val="center"/>
          </w:tcPr>
          <w:p w14:paraId="4F2C578D" w14:textId="77777777" w:rsidR="00463D4E" w:rsidRDefault="00463D4E">
            <w:pPr>
              <w:jc w:val="center"/>
            </w:pPr>
            <w:r>
              <w:t>主体的に学習に取り組む態度</w:t>
            </w:r>
          </w:p>
        </w:tc>
      </w:tr>
      <w:tr w:rsidR="00463D4E" w:rsidRPr="0079705D" w14:paraId="48A039E4" w14:textId="77777777">
        <w:trPr>
          <w:trHeight w:val="1437"/>
        </w:trPr>
        <w:tc>
          <w:tcPr>
            <w:tcW w:w="3329" w:type="dxa"/>
            <w:shd w:val="clear" w:color="auto" w:fill="auto"/>
          </w:tcPr>
          <w:p w14:paraId="513EAF47" w14:textId="07EEC5CF" w:rsidR="00463D4E" w:rsidRDefault="00215827" w:rsidP="00215827">
            <w:pPr>
              <w:ind w:left="210" w:hangingChars="100" w:hanging="210"/>
            </w:pPr>
            <w:r>
              <w:rPr>
                <w:rFonts w:hint="eastAsia"/>
              </w:rPr>
              <w:t>①</w:t>
            </w:r>
            <w:r w:rsidR="00942661" w:rsidRPr="00942661">
              <w:rPr>
                <w:rFonts w:hint="eastAsia"/>
              </w:rPr>
              <w:t>生産物の種類や分布、生産量の変化、輸入など外国との関わりなどについて地図帳や地球儀、各種の資料などで調べて、必要な情報を集め、読み取り、食料生産の概要を理解している。</w:t>
            </w:r>
          </w:p>
        </w:tc>
        <w:tc>
          <w:tcPr>
            <w:tcW w:w="3468" w:type="dxa"/>
            <w:shd w:val="clear" w:color="auto" w:fill="auto"/>
          </w:tcPr>
          <w:p w14:paraId="6CD70A56" w14:textId="471F7A0F" w:rsidR="00463D4E" w:rsidRDefault="00215827" w:rsidP="00215827">
            <w:pPr>
              <w:ind w:left="210" w:hangingChars="100" w:hanging="210"/>
            </w:pPr>
            <w:r>
              <w:rPr>
                <w:rFonts w:hint="eastAsia"/>
              </w:rPr>
              <w:t>①</w:t>
            </w:r>
            <w:r w:rsidR="00942661" w:rsidRPr="00942661">
              <w:rPr>
                <w:rFonts w:hint="eastAsia"/>
              </w:rPr>
              <w:t>身近な食料品の産地に着目して問いを見いだし、我が国の食料生産の概要について考え表現している。</w:t>
            </w:r>
          </w:p>
          <w:p w14:paraId="10B47364" w14:textId="77777777" w:rsidR="00463D4E" w:rsidRPr="00215827" w:rsidRDefault="00463D4E" w:rsidP="00215827">
            <w:pPr>
              <w:ind w:left="210" w:hangingChars="100" w:hanging="210"/>
            </w:pPr>
          </w:p>
        </w:tc>
        <w:tc>
          <w:tcPr>
            <w:tcW w:w="3289" w:type="dxa"/>
            <w:shd w:val="clear" w:color="auto" w:fill="auto"/>
          </w:tcPr>
          <w:p w14:paraId="33E08D79" w14:textId="16492C4B" w:rsidR="00463D4E" w:rsidRDefault="00215827" w:rsidP="00215827">
            <w:pPr>
              <w:ind w:left="210" w:hangingChars="100" w:hanging="210"/>
            </w:pPr>
            <w:r>
              <w:rPr>
                <w:rFonts w:hint="eastAsia"/>
              </w:rPr>
              <w:t>①</w:t>
            </w:r>
            <w:r w:rsidR="00942661" w:rsidRPr="00942661">
              <w:rPr>
                <w:rFonts w:hint="eastAsia"/>
              </w:rPr>
              <w:t>我が国の食料生産について、予想や学習計画を立てたり、学習をふり返ったりして、学習問題を追究し、解決しようとしている。</w:t>
            </w:r>
          </w:p>
        </w:tc>
      </w:tr>
      <w:tr w:rsidR="00463D4E" w14:paraId="4296B256" w14:textId="77777777">
        <w:trPr>
          <w:trHeight w:val="1437"/>
        </w:trPr>
        <w:tc>
          <w:tcPr>
            <w:tcW w:w="3329" w:type="dxa"/>
            <w:shd w:val="clear" w:color="auto" w:fill="auto"/>
          </w:tcPr>
          <w:p w14:paraId="45D9BEFD" w14:textId="15A17071" w:rsidR="00463D4E" w:rsidRDefault="00215827" w:rsidP="00215827">
            <w:pPr>
              <w:ind w:left="210" w:hangingChars="100" w:hanging="210"/>
            </w:pPr>
            <w:r>
              <w:rPr>
                <w:rFonts w:hint="eastAsia"/>
              </w:rPr>
              <w:t>②</w:t>
            </w:r>
            <w:r w:rsidR="00942661" w:rsidRPr="00942661">
              <w:rPr>
                <w:rFonts w:hint="eastAsia"/>
              </w:rPr>
              <w:t>調べたことを白地図や文などにまとめ、我が国の食料生産は、自然条件を生かして営まれていることや、国民の食料を確保する重要な役割を果たしていることを理解している。</w:t>
            </w:r>
          </w:p>
        </w:tc>
        <w:tc>
          <w:tcPr>
            <w:tcW w:w="3468" w:type="dxa"/>
            <w:shd w:val="clear" w:color="auto" w:fill="auto"/>
          </w:tcPr>
          <w:p w14:paraId="4D80BD9C" w14:textId="2A0B754D" w:rsidR="00463D4E" w:rsidRDefault="00215827" w:rsidP="00215827">
            <w:pPr>
              <w:ind w:left="210" w:hangingChars="100" w:hanging="210"/>
            </w:pPr>
            <w:r>
              <w:rPr>
                <w:rFonts w:hint="eastAsia"/>
              </w:rPr>
              <w:t>②</w:t>
            </w:r>
            <w:r w:rsidR="00942661" w:rsidRPr="00942661">
              <w:rPr>
                <w:rFonts w:hint="eastAsia"/>
              </w:rPr>
              <w:t>生産物の種類や分布、生産量の変化、自然条件との関わりなどを総合して、食料生産が国民生活に果たす役割を考え、適切に表現している。</w:t>
            </w:r>
          </w:p>
        </w:tc>
        <w:tc>
          <w:tcPr>
            <w:tcW w:w="3289" w:type="dxa"/>
            <w:shd w:val="clear" w:color="auto" w:fill="auto"/>
          </w:tcPr>
          <w:p w14:paraId="5EF6F15F" w14:textId="77777777" w:rsidR="00463D4E" w:rsidRDefault="00463D4E" w:rsidP="00215827">
            <w:pPr>
              <w:ind w:left="210" w:hangingChars="100" w:hanging="210"/>
            </w:pPr>
          </w:p>
        </w:tc>
      </w:tr>
    </w:tbl>
    <w:p w14:paraId="2446C5FB" w14:textId="6F6F6B3F" w:rsidR="00463D4E" w:rsidRDefault="00463D4E" w:rsidP="00872A21">
      <w:pPr>
        <w:rPr>
          <w:rFonts w:ascii="ＭＳ ゴシック" w:eastAsia="ＭＳ ゴシック" w:hAnsi="ＭＳ ゴシック" w:cs="ＭＳ ゴシック"/>
          <w:b/>
        </w:rPr>
      </w:pPr>
    </w:p>
    <w:p w14:paraId="2072520A" w14:textId="01E32247" w:rsidR="00872A21" w:rsidRDefault="00872A21" w:rsidP="00872A21">
      <w:pPr>
        <w:rPr>
          <w:rFonts w:ascii="ＭＳ ゴシック" w:eastAsia="ＭＳ ゴシック" w:hAnsi="ＭＳ ゴシック" w:cs="ＭＳ ゴシック"/>
          <w:b/>
        </w:rPr>
      </w:pPr>
    </w:p>
    <w:p w14:paraId="01A6A13D" w14:textId="7084516A" w:rsidR="00872A21" w:rsidRDefault="00872A21" w:rsidP="00872A21">
      <w:pPr>
        <w:rPr>
          <w:rFonts w:ascii="ＭＳ ゴシック" w:eastAsia="ＭＳ ゴシック" w:hAnsi="ＭＳ ゴシック" w:cs="ＭＳ ゴシック"/>
          <w:b/>
        </w:rPr>
      </w:pPr>
    </w:p>
    <w:p w14:paraId="1F343F72" w14:textId="3272CD75" w:rsidR="00872A21" w:rsidRDefault="00872A21" w:rsidP="00872A21">
      <w:pPr>
        <w:rPr>
          <w:rFonts w:ascii="ＭＳ ゴシック" w:eastAsia="ＭＳ ゴシック" w:hAnsi="ＭＳ ゴシック" w:cs="ＭＳ ゴシック"/>
          <w:b/>
        </w:rPr>
      </w:pPr>
    </w:p>
    <w:p w14:paraId="7940E18F" w14:textId="491A25E8" w:rsidR="00872A21" w:rsidRDefault="00872A21" w:rsidP="00872A21">
      <w:pPr>
        <w:rPr>
          <w:rFonts w:ascii="ＭＳ ゴシック" w:eastAsia="ＭＳ ゴシック" w:hAnsi="ＭＳ ゴシック" w:cs="ＭＳ ゴシック"/>
          <w:b/>
        </w:rPr>
      </w:pPr>
    </w:p>
    <w:p w14:paraId="0B2D11F9" w14:textId="5B172505" w:rsidR="00872A21" w:rsidRDefault="00872A21" w:rsidP="00872A21">
      <w:pPr>
        <w:rPr>
          <w:rFonts w:ascii="ＭＳ ゴシック" w:eastAsia="ＭＳ ゴシック" w:hAnsi="ＭＳ ゴシック" w:cs="ＭＳ ゴシック"/>
          <w:b/>
        </w:rPr>
      </w:pPr>
    </w:p>
    <w:p w14:paraId="21F40710" w14:textId="29BFA6EA" w:rsidR="00872A21" w:rsidRDefault="00872A21" w:rsidP="00872A21">
      <w:pPr>
        <w:rPr>
          <w:rFonts w:ascii="ＭＳ ゴシック" w:eastAsia="ＭＳ ゴシック" w:hAnsi="ＭＳ ゴシック" w:cs="ＭＳ ゴシック"/>
          <w:b/>
        </w:rPr>
      </w:pPr>
    </w:p>
    <w:p w14:paraId="38731807" w14:textId="326DA726" w:rsidR="00872A21" w:rsidRDefault="00872A21" w:rsidP="00872A21">
      <w:pPr>
        <w:rPr>
          <w:rFonts w:ascii="ＭＳ ゴシック" w:eastAsia="ＭＳ ゴシック" w:hAnsi="ＭＳ ゴシック" w:cs="ＭＳ ゴシック"/>
          <w:b/>
        </w:rPr>
      </w:pPr>
    </w:p>
    <w:p w14:paraId="33B23825" w14:textId="5720A707" w:rsidR="00872A21" w:rsidRDefault="00872A21" w:rsidP="00872A21">
      <w:pPr>
        <w:rPr>
          <w:rFonts w:ascii="ＭＳ ゴシック" w:eastAsia="ＭＳ ゴシック" w:hAnsi="ＭＳ ゴシック" w:cs="ＭＳ ゴシック"/>
          <w:b/>
        </w:rPr>
      </w:pPr>
    </w:p>
    <w:p w14:paraId="1AB48B3E" w14:textId="1B4E78E1" w:rsidR="00872A21" w:rsidRDefault="00872A21" w:rsidP="00872A21">
      <w:pPr>
        <w:rPr>
          <w:rFonts w:ascii="ＭＳ ゴシック" w:eastAsia="ＭＳ ゴシック" w:hAnsi="ＭＳ ゴシック" w:cs="ＭＳ ゴシック"/>
          <w:b/>
        </w:rPr>
      </w:pPr>
    </w:p>
    <w:p w14:paraId="2C8021C9" w14:textId="4A9CF1E3" w:rsidR="00872A21" w:rsidRDefault="00872A21" w:rsidP="00872A21">
      <w:pPr>
        <w:rPr>
          <w:rFonts w:ascii="ＭＳ ゴシック" w:eastAsia="ＭＳ ゴシック" w:hAnsi="ＭＳ ゴシック" w:cs="ＭＳ ゴシック"/>
          <w:b/>
        </w:rPr>
      </w:pPr>
    </w:p>
    <w:p w14:paraId="01F87174" w14:textId="33251667" w:rsidR="00872A21" w:rsidRDefault="00872A21" w:rsidP="00872A21">
      <w:pPr>
        <w:rPr>
          <w:rFonts w:ascii="ＭＳ ゴシック" w:eastAsia="ＭＳ ゴシック" w:hAnsi="ＭＳ ゴシック" w:cs="ＭＳ ゴシック"/>
          <w:b/>
        </w:rPr>
      </w:pPr>
    </w:p>
    <w:p w14:paraId="30D94E27" w14:textId="1B980BC2" w:rsidR="00872A21" w:rsidRDefault="00872A21" w:rsidP="00872A21">
      <w:pPr>
        <w:rPr>
          <w:rFonts w:ascii="ＭＳ ゴシック" w:eastAsia="ＭＳ ゴシック" w:hAnsi="ＭＳ ゴシック" w:cs="ＭＳ ゴシック"/>
          <w:b/>
        </w:rPr>
      </w:pPr>
    </w:p>
    <w:p w14:paraId="3307BFEF" w14:textId="4B5AFEFA" w:rsidR="00872A21" w:rsidRDefault="00872A21" w:rsidP="00872A21">
      <w:pPr>
        <w:rPr>
          <w:rFonts w:ascii="ＭＳ ゴシック" w:eastAsia="ＭＳ ゴシック" w:hAnsi="ＭＳ ゴシック" w:cs="ＭＳ ゴシック"/>
          <w:b/>
        </w:rPr>
      </w:pPr>
    </w:p>
    <w:p w14:paraId="7CF49DC6" w14:textId="4F55B6C8" w:rsidR="00872A21" w:rsidRDefault="00872A21" w:rsidP="00872A21">
      <w:pPr>
        <w:rPr>
          <w:rFonts w:ascii="ＭＳ ゴシック" w:eastAsia="ＭＳ ゴシック" w:hAnsi="ＭＳ ゴシック" w:cs="ＭＳ ゴシック"/>
          <w:b/>
        </w:rPr>
      </w:pPr>
    </w:p>
    <w:p w14:paraId="2651E841" w14:textId="2F47D809" w:rsidR="00872A21" w:rsidRDefault="00872A21" w:rsidP="00872A21">
      <w:pPr>
        <w:rPr>
          <w:rFonts w:ascii="ＭＳ ゴシック" w:eastAsia="ＭＳ ゴシック" w:hAnsi="ＭＳ ゴシック" w:cs="ＭＳ ゴシック"/>
          <w:b/>
        </w:rPr>
      </w:pPr>
    </w:p>
    <w:p w14:paraId="7237A39D" w14:textId="5B8CAFC6" w:rsidR="00872A21" w:rsidRDefault="00872A21" w:rsidP="00872A21">
      <w:pPr>
        <w:rPr>
          <w:rFonts w:ascii="ＭＳ ゴシック" w:eastAsia="ＭＳ ゴシック" w:hAnsi="ＭＳ ゴシック" w:cs="ＭＳ ゴシック"/>
          <w:b/>
        </w:rPr>
      </w:pPr>
    </w:p>
    <w:p w14:paraId="3F4034F1" w14:textId="77777777" w:rsidR="00872A21" w:rsidRPr="00872A21" w:rsidRDefault="00872A21" w:rsidP="00872A21">
      <w:pPr>
        <w:rPr>
          <w:rFonts w:ascii="ＭＳ ゴシック" w:eastAsia="ＭＳ ゴシック" w:hAnsi="ＭＳ ゴシック" w:cs="ＭＳ ゴシック"/>
          <w:b/>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256D1894" w14:textId="77777777" w:rsidTr="008944E8">
        <w:tc>
          <w:tcPr>
            <w:tcW w:w="10303" w:type="dxa"/>
            <w:tcBorders>
              <w:top w:val="nil"/>
              <w:bottom w:val="nil"/>
            </w:tcBorders>
            <w:shd w:val="clear" w:color="auto" w:fill="C0C0C0"/>
          </w:tcPr>
          <w:p w14:paraId="301B6136" w14:textId="21F65337"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7DD49FA9" w14:textId="77777777" w:rsidTr="008944E8">
        <w:tblPrEx>
          <w:tblBorders>
            <w:bottom w:val="single" w:sz="12" w:space="0" w:color="auto"/>
            <w:insideV w:val="single" w:sz="4" w:space="0" w:color="auto"/>
          </w:tblBorders>
        </w:tblPrEx>
        <w:tc>
          <w:tcPr>
            <w:tcW w:w="10303" w:type="dxa"/>
            <w:tcBorders>
              <w:top w:val="nil"/>
            </w:tcBorders>
          </w:tcPr>
          <w:p w14:paraId="6554B5F0" w14:textId="7A5624D5" w:rsidR="00463D4E" w:rsidRPr="00697F8F" w:rsidRDefault="00463D4E" w:rsidP="00436FDB">
            <w:pPr>
              <w:spacing w:line="360" w:lineRule="exact"/>
            </w:pPr>
            <w:r>
              <w:rPr>
                <w:rFonts w:ascii="ＭＳ ゴシック" w:eastAsia="ＭＳ ゴシック" w:hAnsi="ＭＳ 明朝" w:hint="eastAsia"/>
                <w:kern w:val="0"/>
                <w:sz w:val="32"/>
              </w:rPr>
              <w:t xml:space="preserve">２－②　米づくりのさかんな地域　　　　　　　　　　</w:t>
            </w:r>
            <w:r>
              <w:rPr>
                <w:rFonts w:hint="eastAsia"/>
              </w:rPr>
              <w:t>8時間／</w:t>
            </w:r>
            <w:r w:rsidR="005736EF">
              <w:rPr>
                <w:rFonts w:hint="eastAsia"/>
              </w:rPr>
              <w:t>上</w:t>
            </w:r>
            <w:r w:rsidR="00710B6A">
              <w:rPr>
                <w:rFonts w:hint="eastAsia"/>
              </w:rPr>
              <w:t>P</w:t>
            </w:r>
            <w:r>
              <w:rPr>
                <w:rFonts w:hint="eastAsia"/>
              </w:rPr>
              <w:t>.76～91</w:t>
            </w:r>
          </w:p>
        </w:tc>
      </w:tr>
    </w:tbl>
    <w:p w14:paraId="60FE10AD"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212F559F" w14:textId="5F5700BA" w:rsidR="009C7E01"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目標</w:t>
      </w:r>
    </w:p>
    <w:p w14:paraId="0DD2A779" w14:textId="7E3E4BD8" w:rsidR="00463D4E" w:rsidRPr="000B77CE" w:rsidRDefault="00463D4E" w:rsidP="009C7E01">
      <w:pPr>
        <w:autoSpaceDE w:val="0"/>
        <w:autoSpaceDN w:val="0"/>
        <w:adjustRightInd w:val="0"/>
        <w:rPr>
          <w:rFonts w:hAnsi="ＭＳ 明朝"/>
          <w:bCs/>
          <w:kern w:val="0"/>
        </w:rPr>
      </w:pPr>
      <w:r>
        <w:rPr>
          <w:rFonts w:hAnsi="ＭＳ 明朝" w:hint="eastAsia"/>
          <w:b/>
          <w:kern w:val="0"/>
        </w:rPr>
        <w:t xml:space="preserve">　</w:t>
      </w:r>
      <w:r w:rsidRPr="0021262B">
        <w:rPr>
          <w:rFonts w:hAnsi="ＭＳ 明朝" w:hint="eastAsia"/>
          <w:bCs/>
          <w:kern w:val="0"/>
        </w:rPr>
        <w:t>我</w:t>
      </w:r>
      <w:r w:rsidR="00A475C0" w:rsidRPr="00A475C0">
        <w:rPr>
          <w:rFonts w:hAnsi="ＭＳ 明朝" w:hint="eastAsia"/>
          <w:bCs/>
          <w:kern w:val="0"/>
        </w:rPr>
        <w:t>が国の米の生産について、生産の工程、人々の協力関係、技術の向上、輸送、価格や費用などに着目して、地図や各種の資料などで調べ、まとめることで、米づくりに関わる人々の工夫や努力を捉え、その働きを考え、表現することを通して、我が国の米づくりに関わる人々が、生産性や品質を高めるよう努力したり輸送や販売方法を工夫したりして、良質な米を消費地に届けるなど、食料生産を支えていることを理解できるようにするとともに、主体的に学習問題を追究・解決しようとする態度を養う。</w:t>
      </w:r>
    </w:p>
    <w:p w14:paraId="656F92A3" w14:textId="77777777" w:rsidR="00463D4E" w:rsidRDefault="00463D4E" w:rsidP="00290AEA">
      <w:pPr>
        <w:autoSpaceDE w:val="0"/>
        <w:autoSpaceDN w:val="0"/>
        <w:adjustRightInd w:val="0"/>
        <w:ind w:left="1470" w:hanging="210"/>
        <w:rPr>
          <w:rFonts w:hAnsi="ＭＳ 明朝"/>
          <w:kern w:val="0"/>
        </w:rPr>
      </w:pPr>
    </w:p>
    <w:p w14:paraId="04597493" w14:textId="77777777" w:rsidR="00463D4E" w:rsidRPr="000B77CE"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5B6DC1E7" w14:textId="77777777" w:rsidTr="00232CA9">
        <w:tc>
          <w:tcPr>
            <w:tcW w:w="3402" w:type="dxa"/>
            <w:shd w:val="clear" w:color="auto" w:fill="auto"/>
            <w:vAlign w:val="center"/>
          </w:tcPr>
          <w:p w14:paraId="76D9DA74"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1E9E970B"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4515410F"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4AE04D4E" w14:textId="77777777" w:rsidTr="00232CA9">
        <w:trPr>
          <w:trHeight w:val="1437"/>
        </w:trPr>
        <w:tc>
          <w:tcPr>
            <w:tcW w:w="3402" w:type="dxa"/>
            <w:shd w:val="clear" w:color="auto" w:fill="auto"/>
          </w:tcPr>
          <w:p w14:paraId="1CB49283" w14:textId="27DC132C"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00A475C0" w:rsidRPr="00A475C0">
              <w:rPr>
                <w:rFonts w:hAnsi="ＭＳ 明朝" w:hint="eastAsia"/>
                <w:kern w:val="0"/>
              </w:rPr>
              <w:t>米の生産の工程、人々の協力関係、技術の向上、輸送、価格や費用などについて、地図や各種の資料などで調べて、必要な情報を集め、読み取り、米づくりに関わる人々の工夫や努力を理解している。</w:t>
            </w:r>
          </w:p>
        </w:tc>
        <w:tc>
          <w:tcPr>
            <w:tcW w:w="3544" w:type="dxa"/>
            <w:shd w:val="clear" w:color="auto" w:fill="auto"/>
          </w:tcPr>
          <w:p w14:paraId="56656C07" w14:textId="335C1495"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00A475C0" w:rsidRPr="00A475C0">
              <w:rPr>
                <w:rFonts w:hAnsi="ＭＳ 明朝" w:hint="eastAsia"/>
                <w:kern w:val="0"/>
              </w:rPr>
              <w:t>米の生産の工程、人々の協力関係、技術の向上、輸送、価格や費用などに着目して、問いを見いだし、米づくりに関わる人々の工夫や努力について考え表現している。</w:t>
            </w:r>
          </w:p>
        </w:tc>
        <w:tc>
          <w:tcPr>
            <w:tcW w:w="3366" w:type="dxa"/>
            <w:shd w:val="clear" w:color="auto" w:fill="auto"/>
          </w:tcPr>
          <w:p w14:paraId="0BEE2A7A" w14:textId="75E307BC"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00A475C0" w:rsidRPr="00A475C0">
              <w:rPr>
                <w:rFonts w:hAnsi="ＭＳ 明朝" w:hint="eastAsia"/>
                <w:kern w:val="0"/>
              </w:rPr>
              <w:t>我が国の米の生産について、予想や学習計画を立て、学習をふり返ったり見直したりして、主体的に学習問題を追究し、解決しようとしている。</w:t>
            </w:r>
          </w:p>
        </w:tc>
      </w:tr>
      <w:tr w:rsidR="00463D4E" w:rsidRPr="00232CA9" w14:paraId="15D1FBB4" w14:textId="77777777" w:rsidTr="00232CA9">
        <w:trPr>
          <w:trHeight w:val="1437"/>
        </w:trPr>
        <w:tc>
          <w:tcPr>
            <w:tcW w:w="3402" w:type="dxa"/>
            <w:shd w:val="clear" w:color="auto" w:fill="auto"/>
          </w:tcPr>
          <w:p w14:paraId="1A029203" w14:textId="77ED5B3B"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00A475C0" w:rsidRPr="00A475C0">
              <w:rPr>
                <w:rFonts w:hAnsi="ＭＳ 明朝" w:hint="eastAsia"/>
                <w:kern w:val="0"/>
              </w:rPr>
              <w:t>調べたことを新聞にまとめ、米づくりに関わる人々は、生産性や品質を高めるよう努力したり輸送や販売方法を工夫したりして、良質な米を消費地に届けるなど、食料生産を支えていることを理解している。</w:t>
            </w:r>
          </w:p>
        </w:tc>
        <w:tc>
          <w:tcPr>
            <w:tcW w:w="3544" w:type="dxa"/>
            <w:shd w:val="clear" w:color="auto" w:fill="auto"/>
          </w:tcPr>
          <w:p w14:paraId="6FA84D69" w14:textId="3167D36B"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00A475C0" w:rsidRPr="00A475C0">
              <w:rPr>
                <w:rFonts w:hAnsi="ＭＳ 明朝" w:hint="eastAsia"/>
                <w:kern w:val="0"/>
              </w:rPr>
              <w:t>米づくりの仕事の工夫や努力とその土地の自然条件や需要を関連付けて米づくりに関わる人々の働きを多角的に考え、適切に表現している。</w:t>
            </w:r>
          </w:p>
        </w:tc>
        <w:tc>
          <w:tcPr>
            <w:tcW w:w="3366" w:type="dxa"/>
            <w:shd w:val="clear" w:color="auto" w:fill="auto"/>
          </w:tcPr>
          <w:p w14:paraId="26AEAA8F" w14:textId="77777777" w:rsidR="00463D4E" w:rsidRPr="00232CA9" w:rsidRDefault="00463D4E" w:rsidP="00463D4E">
            <w:pPr>
              <w:autoSpaceDE w:val="0"/>
              <w:autoSpaceDN w:val="0"/>
              <w:adjustRightInd w:val="0"/>
              <w:ind w:left="210" w:hangingChars="100" w:hanging="210"/>
              <w:rPr>
                <w:rFonts w:hAnsi="ＭＳ 明朝"/>
                <w:kern w:val="0"/>
              </w:rPr>
            </w:pPr>
          </w:p>
        </w:tc>
      </w:tr>
    </w:tbl>
    <w:p w14:paraId="00297889" w14:textId="77777777" w:rsidR="00463D4E" w:rsidRDefault="00463D4E" w:rsidP="00463D4E">
      <w:pPr>
        <w:autoSpaceDE w:val="0"/>
        <w:autoSpaceDN w:val="0"/>
        <w:adjustRightInd w:val="0"/>
        <w:spacing w:line="240" w:lineRule="exact"/>
        <w:rPr>
          <w:rFonts w:ascii="ＭＳ ゴシック" w:eastAsia="ＭＳ ゴシック" w:hAnsi="ＭＳ ゴシック"/>
          <w:b/>
          <w:kern w:val="0"/>
        </w:rPr>
      </w:pPr>
    </w:p>
    <w:p w14:paraId="2B9EC33A" w14:textId="77777777" w:rsidR="00463D4E" w:rsidRDefault="00463D4E">
      <w:pPr>
        <w:rPr>
          <w:rFonts w:ascii="ＭＳ ゴシック" w:eastAsia="ＭＳ ゴシック" w:hAnsi="ＭＳ ゴシック"/>
          <w:b/>
          <w:kern w:val="0"/>
        </w:rPr>
      </w:pPr>
      <w:r>
        <w:rPr>
          <w:rFonts w:ascii="ＭＳ ゴシック" w:eastAsia="ＭＳ ゴシック" w:hAnsi="ＭＳ ゴシック"/>
          <w:b/>
          <w:kern w:val="0"/>
        </w:rPr>
        <w:br w:type="page"/>
      </w:r>
    </w:p>
    <w:p w14:paraId="11EFD4F0" w14:textId="77777777" w:rsidR="00463D4E" w:rsidRDefault="00463D4E">
      <w:pPr>
        <w:pBdr>
          <w:top w:val="nil"/>
          <w:left w:val="nil"/>
          <w:bottom w:val="nil"/>
          <w:right w:val="nil"/>
          <w:between w:val="nil"/>
        </w:pBdr>
        <w:spacing w:line="276" w:lineRule="auto"/>
        <w:rPr>
          <w:rFonts w:ascii="Arial" w:eastAsia="Arial" w:hAnsi="Arial" w:cs="Arial"/>
          <w:color w:val="000000"/>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3BC07211" w14:textId="77777777">
        <w:tc>
          <w:tcPr>
            <w:tcW w:w="10303" w:type="dxa"/>
            <w:tcBorders>
              <w:top w:val="nil"/>
              <w:bottom w:val="nil"/>
            </w:tcBorders>
            <w:shd w:val="clear" w:color="auto" w:fill="C0C0C0"/>
          </w:tcPr>
          <w:p w14:paraId="16AE675F" w14:textId="111C595C"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463D4E" w14:paraId="43832CD8" w14:textId="77777777">
        <w:tc>
          <w:tcPr>
            <w:tcW w:w="10303" w:type="dxa"/>
            <w:tcBorders>
              <w:top w:val="nil"/>
              <w:bottom w:val="single" w:sz="12" w:space="0" w:color="000000"/>
            </w:tcBorders>
          </w:tcPr>
          <w:p w14:paraId="60E4C5BF" w14:textId="0DCB5608" w:rsidR="00463D4E" w:rsidRDefault="00463D4E" w:rsidP="00463D4E">
            <w:pPr>
              <w:rPr>
                <w:rFonts w:ascii="ＭＳ ゴシック" w:eastAsia="ＭＳ ゴシック" w:hAnsi="ＭＳ ゴシック" w:cs="ＭＳ ゴシック"/>
                <w:sz w:val="32"/>
                <w:szCs w:val="32"/>
              </w:rPr>
            </w:pPr>
            <w:r>
              <w:rPr>
                <w:rFonts w:ascii="ＭＳ ゴシック" w:eastAsia="ＭＳ ゴシック" w:hAnsi="ＭＳ ゴシック" w:cs="ＭＳ ゴシック" w:hint="eastAsia"/>
                <w:sz w:val="32"/>
                <w:szCs w:val="32"/>
              </w:rPr>
              <w:t xml:space="preserve">２－③　</w:t>
            </w:r>
            <w:r w:rsidRPr="00152E01">
              <w:rPr>
                <w:rFonts w:ascii="ＭＳ ゴシック" w:eastAsia="ＭＳ ゴシック" w:hAnsi="ＭＳ ゴシック" w:cs="ＭＳ ゴシック"/>
                <w:sz w:val="32"/>
                <w:szCs w:val="32"/>
              </w:rPr>
              <w:t xml:space="preserve">水産業のさかんな地域　</w:t>
            </w:r>
            <w:r>
              <w:rPr>
                <w:rFonts w:ascii="ＭＳ ゴシック" w:eastAsia="ＭＳ ゴシック" w:hAnsi="ＭＳ ゴシック" w:cs="ＭＳ ゴシック"/>
                <w:sz w:val="32"/>
                <w:szCs w:val="32"/>
              </w:rPr>
              <w:t xml:space="preserve">　　　　　　　</w:t>
            </w:r>
            <w:r>
              <w:rPr>
                <w:rFonts w:ascii="ＭＳ ゴシック" w:eastAsia="ＭＳ ゴシック" w:hAnsi="ＭＳ ゴシック" w:cs="ＭＳ ゴシック" w:hint="eastAsia"/>
                <w:sz w:val="32"/>
                <w:szCs w:val="32"/>
              </w:rPr>
              <w:t xml:space="preserve">　　　</w:t>
            </w:r>
            <w:r>
              <w:t>7時間／</w:t>
            </w:r>
            <w:r w:rsidR="005736EF">
              <w:rPr>
                <w:rFonts w:hint="eastAsia"/>
              </w:rPr>
              <w:t>上</w:t>
            </w:r>
            <w:r w:rsidR="00710B6A">
              <w:t>P</w:t>
            </w:r>
            <w:r>
              <w:t>.94～107</w:t>
            </w:r>
          </w:p>
        </w:tc>
      </w:tr>
    </w:tbl>
    <w:p w14:paraId="1A5C28FF" w14:textId="77777777" w:rsidR="00463D4E" w:rsidRDefault="00463D4E">
      <w:pPr>
        <w:ind w:left="1470" w:hanging="1470"/>
        <w:rPr>
          <w:rFonts w:ascii="ＭＳ ゴシック" w:eastAsia="ＭＳ ゴシック" w:hAnsi="ＭＳ ゴシック" w:cs="ＭＳ ゴシック"/>
        </w:rPr>
      </w:pPr>
    </w:p>
    <w:p w14:paraId="3A43CD54" w14:textId="77777777" w:rsidR="009C7E01" w:rsidRDefault="00463D4E" w:rsidP="00463D4E">
      <w:pPr>
        <w:rPr>
          <w:b/>
        </w:rPr>
      </w:pPr>
      <w:r>
        <w:rPr>
          <w:rFonts w:ascii="ＭＳ ゴシック" w:eastAsia="ＭＳ ゴシック" w:hAnsi="ＭＳ ゴシック" w:cs="ＭＳ ゴシック"/>
          <w:b/>
        </w:rPr>
        <w:t>目標</w:t>
      </w:r>
      <w:r>
        <w:rPr>
          <w:b/>
        </w:rPr>
        <w:t xml:space="preserve">　</w:t>
      </w:r>
      <w:r>
        <w:rPr>
          <w:rFonts w:hint="eastAsia"/>
          <w:b/>
        </w:rPr>
        <w:t xml:space="preserve">　　</w:t>
      </w:r>
    </w:p>
    <w:p w14:paraId="3121FCB7" w14:textId="260E5038" w:rsidR="00463D4E" w:rsidRPr="002C1933" w:rsidRDefault="00463D4E" w:rsidP="009C7E01">
      <w:r>
        <w:rPr>
          <w:rFonts w:hint="eastAsia"/>
          <w:b/>
        </w:rPr>
        <w:t xml:space="preserve">　</w:t>
      </w:r>
      <w:r w:rsidRPr="002C1933">
        <w:t>我</w:t>
      </w:r>
      <w:r w:rsidR="000535CA" w:rsidRPr="000535CA">
        <w:rPr>
          <w:rFonts w:hint="eastAsia"/>
        </w:rPr>
        <w:t>が国の水産業について、生産の工程、人々の協力関係、技術の向上、輸送、価格や費用などに着目して、地図や各種の資料で調べ、まとめることで、水産業に関わる人々の工夫や努力を捉え、その働きを考え、表現することを通して、我が国の水産業に関わる人々が、生産性や品質を高めるよう努力したり輸送や販売方法を工夫したりして、良質な水産物を消費地に届けるなど、食料生産を支えていることを理解できるようにするとともに、主体的に学習問題を追究・解決しようとする態度を養う。</w:t>
      </w:r>
    </w:p>
    <w:p w14:paraId="7FE8B95D" w14:textId="77777777" w:rsidR="00463D4E" w:rsidRDefault="00463D4E">
      <w:pPr>
        <w:ind w:left="1470" w:hanging="1470"/>
        <w:rPr>
          <w:rFonts w:ascii="ＭＳ ゴシック" w:eastAsia="ＭＳ ゴシック" w:hAnsi="ＭＳ ゴシック" w:cs="ＭＳ ゴシック"/>
        </w:rPr>
      </w:pPr>
    </w:p>
    <w:p w14:paraId="1E1C3087" w14:textId="77777777" w:rsidR="00463D4E" w:rsidRPr="002C1933" w:rsidRDefault="00463D4E" w:rsidP="00463D4E">
      <w:pPr>
        <w:ind w:left="1470" w:hanging="1470"/>
        <w:rPr>
          <w:b/>
        </w:rPr>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8"/>
        <w:gridCol w:w="3465"/>
        <w:gridCol w:w="3293"/>
      </w:tblGrid>
      <w:tr w:rsidR="00463D4E" w14:paraId="5E5E2B46" w14:textId="77777777">
        <w:tc>
          <w:tcPr>
            <w:tcW w:w="3328" w:type="dxa"/>
            <w:shd w:val="clear" w:color="auto" w:fill="auto"/>
            <w:vAlign w:val="center"/>
          </w:tcPr>
          <w:p w14:paraId="3A7E7BBE" w14:textId="77777777" w:rsidR="00463D4E" w:rsidRDefault="00463D4E">
            <w:pPr>
              <w:jc w:val="center"/>
            </w:pPr>
            <w:r>
              <w:t>知識・技能</w:t>
            </w:r>
          </w:p>
        </w:tc>
        <w:tc>
          <w:tcPr>
            <w:tcW w:w="3465" w:type="dxa"/>
            <w:shd w:val="clear" w:color="auto" w:fill="auto"/>
            <w:vAlign w:val="center"/>
          </w:tcPr>
          <w:p w14:paraId="215DF38E" w14:textId="77777777" w:rsidR="00463D4E" w:rsidRDefault="00463D4E">
            <w:pPr>
              <w:jc w:val="center"/>
            </w:pPr>
            <w:r>
              <w:t>思考・判断・表現</w:t>
            </w:r>
          </w:p>
        </w:tc>
        <w:tc>
          <w:tcPr>
            <w:tcW w:w="3293" w:type="dxa"/>
            <w:shd w:val="clear" w:color="auto" w:fill="auto"/>
            <w:vAlign w:val="center"/>
          </w:tcPr>
          <w:p w14:paraId="2C5545A9" w14:textId="77777777" w:rsidR="00463D4E" w:rsidRDefault="00463D4E">
            <w:pPr>
              <w:jc w:val="center"/>
            </w:pPr>
            <w:r>
              <w:t>主体的に学習に取り組む態度</w:t>
            </w:r>
          </w:p>
        </w:tc>
      </w:tr>
      <w:tr w:rsidR="00463D4E" w14:paraId="0EDA6954" w14:textId="77777777" w:rsidTr="000535CA">
        <w:trPr>
          <w:trHeight w:val="1054"/>
        </w:trPr>
        <w:tc>
          <w:tcPr>
            <w:tcW w:w="3328" w:type="dxa"/>
            <w:shd w:val="clear" w:color="auto" w:fill="auto"/>
          </w:tcPr>
          <w:p w14:paraId="5DAF1630" w14:textId="74F5702A" w:rsidR="00463D4E" w:rsidRDefault="00284602" w:rsidP="007E1A2A">
            <w:pPr>
              <w:pBdr>
                <w:top w:val="nil"/>
                <w:left w:val="nil"/>
                <w:bottom w:val="nil"/>
                <w:right w:val="nil"/>
                <w:between w:val="nil"/>
              </w:pBdr>
              <w:ind w:left="210" w:hangingChars="100" w:hanging="210"/>
              <w:rPr>
                <w:color w:val="000000"/>
              </w:rPr>
            </w:pPr>
            <w:r>
              <w:rPr>
                <w:rFonts w:hint="eastAsia"/>
              </w:rPr>
              <w:t>①</w:t>
            </w:r>
            <w:r w:rsidR="000535CA" w:rsidRPr="000535CA">
              <w:rPr>
                <w:rFonts w:hint="eastAsia"/>
              </w:rPr>
              <w:t>水産業の生産の工程、人々の協力関係、技術の向上、輸送、価格や費用などについて、地図帳や各種の資料で調べて、必要な情報を集め、読み取り、水産業に関わる人々の工夫や努力を理解している。</w:t>
            </w:r>
          </w:p>
        </w:tc>
        <w:tc>
          <w:tcPr>
            <w:tcW w:w="3465" w:type="dxa"/>
            <w:shd w:val="clear" w:color="auto" w:fill="auto"/>
          </w:tcPr>
          <w:p w14:paraId="20F30FA6" w14:textId="729A08C0" w:rsidR="00463D4E" w:rsidRDefault="00284602" w:rsidP="00463D4E">
            <w:pPr>
              <w:pBdr>
                <w:top w:val="nil"/>
                <w:left w:val="nil"/>
                <w:bottom w:val="nil"/>
                <w:right w:val="nil"/>
                <w:between w:val="nil"/>
              </w:pBdr>
              <w:ind w:left="210" w:hangingChars="100" w:hanging="210"/>
              <w:rPr>
                <w:color w:val="000000"/>
              </w:rPr>
            </w:pPr>
            <w:r>
              <w:rPr>
                <w:rFonts w:hint="eastAsia"/>
              </w:rPr>
              <w:t>①</w:t>
            </w:r>
            <w:r w:rsidR="000535CA" w:rsidRPr="000535CA">
              <w:rPr>
                <w:rFonts w:hint="eastAsia"/>
                <w:color w:val="000000"/>
              </w:rPr>
              <w:t>水産業の生産の工程、人々の協力関係、技術の向上、輸送、価格や費用などに着目して、問いを見いだし、水産業に関わる人々の工夫や努力について考え表現している。</w:t>
            </w:r>
          </w:p>
        </w:tc>
        <w:tc>
          <w:tcPr>
            <w:tcW w:w="3293" w:type="dxa"/>
            <w:shd w:val="clear" w:color="auto" w:fill="auto"/>
          </w:tcPr>
          <w:p w14:paraId="27AC0F79" w14:textId="70D60EBA" w:rsidR="00463D4E" w:rsidRDefault="00284602" w:rsidP="00284602">
            <w:pPr>
              <w:pBdr>
                <w:top w:val="nil"/>
                <w:left w:val="nil"/>
                <w:bottom w:val="nil"/>
                <w:right w:val="nil"/>
                <w:between w:val="nil"/>
              </w:pBdr>
              <w:ind w:left="210" w:hangingChars="100" w:hanging="210"/>
              <w:rPr>
                <w:color w:val="000000"/>
              </w:rPr>
            </w:pPr>
            <w:r>
              <w:rPr>
                <w:rFonts w:hint="eastAsia"/>
              </w:rPr>
              <w:t>①</w:t>
            </w:r>
            <w:r w:rsidR="000535CA" w:rsidRPr="000535CA">
              <w:rPr>
                <w:rFonts w:hint="eastAsia"/>
              </w:rPr>
              <w:t>我が国の水産業の様子について、予想や学習計画を立て、学習をふり返ったり見直したりして、学習問題を追究し、解決しようとしている。</w:t>
            </w:r>
          </w:p>
        </w:tc>
      </w:tr>
      <w:tr w:rsidR="00463D4E" w14:paraId="1EDF6D63" w14:textId="77777777">
        <w:trPr>
          <w:trHeight w:val="1437"/>
        </w:trPr>
        <w:tc>
          <w:tcPr>
            <w:tcW w:w="3328" w:type="dxa"/>
            <w:shd w:val="clear" w:color="auto" w:fill="auto"/>
          </w:tcPr>
          <w:p w14:paraId="6C078338" w14:textId="4A02770A" w:rsidR="00463D4E" w:rsidRDefault="00284602" w:rsidP="00463D4E">
            <w:pPr>
              <w:pBdr>
                <w:top w:val="nil"/>
                <w:left w:val="nil"/>
                <w:bottom w:val="nil"/>
                <w:right w:val="nil"/>
                <w:between w:val="nil"/>
              </w:pBdr>
              <w:ind w:left="210" w:hangingChars="100" w:hanging="210"/>
              <w:rPr>
                <w:color w:val="000000"/>
              </w:rPr>
            </w:pPr>
            <w:r>
              <w:rPr>
                <w:rFonts w:hint="eastAsia"/>
              </w:rPr>
              <w:t>②</w:t>
            </w:r>
            <w:r w:rsidR="000535CA" w:rsidRPr="000535CA">
              <w:rPr>
                <w:rFonts w:hint="eastAsia"/>
                <w:color w:val="000000"/>
              </w:rPr>
              <w:t>調べたことを図表や文などにまとめ、我が国の水産業に関わる人々が、生産性や品質を高めるよう努力したり輸送や販売方法を工夫したりして、良質な水産物を消費地に届けるなど、食料生産を支えていることを理解している。</w:t>
            </w:r>
          </w:p>
        </w:tc>
        <w:tc>
          <w:tcPr>
            <w:tcW w:w="3465" w:type="dxa"/>
            <w:shd w:val="clear" w:color="auto" w:fill="auto"/>
          </w:tcPr>
          <w:p w14:paraId="7741F506" w14:textId="3FC3A79D" w:rsidR="00463D4E" w:rsidRDefault="00284602" w:rsidP="00463D4E">
            <w:pPr>
              <w:ind w:left="210" w:hangingChars="100" w:hanging="210"/>
            </w:pPr>
            <w:r>
              <w:rPr>
                <w:rFonts w:hint="eastAsia"/>
              </w:rPr>
              <w:t>②</w:t>
            </w:r>
            <w:r w:rsidR="000535CA" w:rsidRPr="000535CA">
              <w:rPr>
                <w:rFonts w:hint="eastAsia"/>
              </w:rPr>
              <w:t>水産業の仕事の工夫や努力とその土地の自然条件や需要を関連付けて水産業に関わる人々の働きを考えたり、我が国の水産業の現状をふまえて、水産業の抱える課題を見いだしたりするとともに、これからの水産業の発展において大切なことについて、自らの考えを適切に表現している。</w:t>
            </w:r>
          </w:p>
        </w:tc>
        <w:tc>
          <w:tcPr>
            <w:tcW w:w="3293" w:type="dxa"/>
            <w:shd w:val="clear" w:color="auto" w:fill="auto"/>
          </w:tcPr>
          <w:p w14:paraId="3861E6C9" w14:textId="77777777" w:rsidR="00463D4E" w:rsidRDefault="00463D4E"/>
        </w:tc>
      </w:tr>
    </w:tbl>
    <w:p w14:paraId="08CFBFAE" w14:textId="77777777" w:rsidR="00463D4E" w:rsidRDefault="00463D4E">
      <w:pPr>
        <w:ind w:left="1470" w:hanging="1470"/>
        <w:rPr>
          <w:rFonts w:ascii="ＭＳ ゴシック" w:eastAsia="ＭＳ ゴシック" w:hAnsi="ＭＳ ゴシック" w:cs="ＭＳ ゴシック"/>
          <w:b/>
        </w:rPr>
      </w:pPr>
    </w:p>
    <w:p w14:paraId="057939D9"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74A2B916" w14:textId="77777777" w:rsidR="00463D4E" w:rsidRPr="009E5EAC" w:rsidRDefault="00463D4E">
      <w:pPr>
        <w:pBdr>
          <w:top w:val="nil"/>
          <w:left w:val="nil"/>
          <w:bottom w:val="nil"/>
          <w:right w:val="nil"/>
          <w:between w:val="nil"/>
        </w:pBdr>
        <w:spacing w:line="276" w:lineRule="auto"/>
        <w:rPr>
          <w:rFonts w:ascii="Arial" w:eastAsia="Arial" w:hAnsi="Arial" w:cs="Arial"/>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rsidRPr="009E5EAC" w14:paraId="68417AE0" w14:textId="77777777">
        <w:tc>
          <w:tcPr>
            <w:tcW w:w="10303" w:type="dxa"/>
            <w:tcBorders>
              <w:top w:val="nil"/>
              <w:bottom w:val="nil"/>
            </w:tcBorders>
            <w:shd w:val="clear" w:color="auto" w:fill="C0C0C0"/>
          </w:tcPr>
          <w:p w14:paraId="227E7454" w14:textId="52DC4A1D" w:rsidR="00463D4E" w:rsidRPr="009E5EAC" w:rsidRDefault="00463D4E">
            <w:pPr>
              <w:rPr>
                <w:rFonts w:ascii="ＭＳ ゴシック" w:eastAsia="ＭＳ ゴシック" w:hAnsi="ＭＳ ゴシック" w:cs="ＭＳ ゴシック"/>
              </w:rPr>
            </w:pPr>
            <w:r w:rsidRPr="009E5EAC">
              <w:rPr>
                <w:rFonts w:ascii="ＭＳ ゴシック" w:eastAsia="ＭＳ ゴシック" w:hAnsi="ＭＳ ゴシック" w:cs="ＭＳ ゴシック"/>
              </w:rPr>
              <w:t>小単元の評価計画</w:t>
            </w:r>
          </w:p>
        </w:tc>
      </w:tr>
      <w:tr w:rsidR="00463D4E" w:rsidRPr="009E5EAC" w14:paraId="1D399480" w14:textId="77777777">
        <w:tc>
          <w:tcPr>
            <w:tcW w:w="10303" w:type="dxa"/>
            <w:tcBorders>
              <w:top w:val="nil"/>
              <w:bottom w:val="single" w:sz="12" w:space="0" w:color="000000"/>
            </w:tcBorders>
          </w:tcPr>
          <w:p w14:paraId="3313E4B4" w14:textId="5E1E3FFA" w:rsidR="00463D4E" w:rsidRPr="009E5EAC" w:rsidRDefault="00463D4E" w:rsidP="00463D4E">
            <w:r>
              <w:rPr>
                <w:rFonts w:ascii="ＭＳ ゴシック" w:eastAsia="ＭＳ ゴシック" w:hAnsi="ＭＳ ゴシック" w:cs="ＭＳ ゴシック" w:hint="eastAsia"/>
                <w:sz w:val="32"/>
                <w:szCs w:val="32"/>
              </w:rPr>
              <w:t>２－</w:t>
            </w:r>
            <w:r w:rsidRPr="009E5EAC">
              <w:rPr>
                <w:rFonts w:ascii="ＭＳ ゴシック" w:eastAsia="ＭＳ ゴシック" w:hAnsi="ＭＳ ゴシック" w:cs="ＭＳ ゴシック" w:hint="eastAsia"/>
                <w:sz w:val="32"/>
                <w:szCs w:val="32"/>
              </w:rPr>
              <w:t>④</w:t>
            </w:r>
            <w:r>
              <w:rPr>
                <w:rFonts w:ascii="ＭＳ ゴシック" w:eastAsia="ＭＳ ゴシック" w:hAnsi="ＭＳ ゴシック" w:cs="ＭＳ ゴシック" w:hint="eastAsia"/>
                <w:sz w:val="32"/>
                <w:szCs w:val="32"/>
              </w:rPr>
              <w:t xml:space="preserve">　</w:t>
            </w:r>
            <w:r w:rsidRPr="009E5EAC">
              <w:rPr>
                <w:rFonts w:ascii="ＭＳ ゴシック" w:eastAsia="ＭＳ ゴシック" w:hAnsi="ＭＳ ゴシック" w:cs="ＭＳ ゴシック"/>
                <w:sz w:val="32"/>
                <w:szCs w:val="32"/>
              </w:rPr>
              <w:t xml:space="preserve">これからの食料生産とわたしたち　　　　</w:t>
            </w:r>
            <w:r w:rsidRPr="009E5EAC">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hint="eastAsia"/>
                <w:sz w:val="32"/>
                <w:szCs w:val="32"/>
              </w:rPr>
              <w:t xml:space="preserve"> </w:t>
            </w:r>
            <w:r w:rsidR="005736EF">
              <w:rPr>
                <w:rFonts w:hint="eastAsia"/>
              </w:rPr>
              <w:t>4</w:t>
            </w:r>
            <w:r w:rsidRPr="009E5EAC">
              <w:t>時間／</w:t>
            </w:r>
            <w:r w:rsidR="005736EF">
              <w:rPr>
                <w:rFonts w:hint="eastAsia"/>
              </w:rPr>
              <w:t>上</w:t>
            </w:r>
            <w:r w:rsidR="00710B6A">
              <w:t>P</w:t>
            </w:r>
            <w:r w:rsidRPr="009E5EAC">
              <w:t>.114～</w:t>
            </w:r>
            <w:r>
              <w:t>12</w:t>
            </w:r>
            <w:r>
              <w:rPr>
                <w:rFonts w:hint="eastAsia"/>
              </w:rPr>
              <w:t>1</w:t>
            </w:r>
          </w:p>
        </w:tc>
      </w:tr>
    </w:tbl>
    <w:p w14:paraId="4502B470" w14:textId="77777777" w:rsidR="00463D4E" w:rsidRPr="009E5EAC" w:rsidRDefault="00463D4E">
      <w:pPr>
        <w:ind w:left="1470" w:hanging="1470"/>
        <w:rPr>
          <w:rFonts w:ascii="ＭＳ ゴシック" w:eastAsia="ＭＳ ゴシック" w:hAnsi="ＭＳ ゴシック" w:cs="ＭＳ ゴシック"/>
        </w:rPr>
      </w:pPr>
    </w:p>
    <w:p w14:paraId="2B287286" w14:textId="77777777" w:rsidR="00AF3759" w:rsidRDefault="00463D4E" w:rsidP="00463D4E">
      <w:pPr>
        <w:ind w:left="1470" w:hanging="1470"/>
        <w:rPr>
          <w:b/>
        </w:rPr>
      </w:pPr>
      <w:r w:rsidRPr="009E5EAC">
        <w:rPr>
          <w:rFonts w:ascii="ＭＳ ゴシック" w:eastAsia="ＭＳ ゴシック" w:hAnsi="ＭＳ ゴシック" w:cs="ＭＳ ゴシック"/>
          <w:b/>
        </w:rPr>
        <w:t>目標</w:t>
      </w:r>
      <w:r w:rsidRPr="009E5EAC">
        <w:rPr>
          <w:b/>
        </w:rPr>
        <w:t xml:space="preserve">　　　　</w:t>
      </w:r>
      <w:r w:rsidRPr="009E5EAC">
        <w:rPr>
          <w:rFonts w:hint="eastAsia"/>
          <w:b/>
        </w:rPr>
        <w:t xml:space="preserve">　</w:t>
      </w:r>
    </w:p>
    <w:p w14:paraId="13D10089" w14:textId="1630AD00" w:rsidR="00463D4E" w:rsidRPr="009E5EAC" w:rsidRDefault="00463D4E" w:rsidP="00AF3759">
      <w:pPr>
        <w:rPr>
          <w:b/>
        </w:rPr>
      </w:pPr>
      <w:r w:rsidRPr="009E5EAC">
        <w:rPr>
          <w:rFonts w:hint="eastAsia"/>
        </w:rPr>
        <w:t xml:space="preserve">　</w:t>
      </w:r>
      <w:r w:rsidRPr="009E5EAC">
        <w:t>我</w:t>
      </w:r>
      <w:r w:rsidR="000D4B42" w:rsidRPr="000D4B42">
        <w:rPr>
          <w:rFonts w:hint="eastAsia"/>
        </w:rPr>
        <w:t>が国の農業や水産業における食料生産について、食料自給率や輸入など外国との関わり、食の安心・安全への取り組みなどに着目して、地図帳や地球儀、各種の資料で調べ、まとめることで食料生産の課題を捉え、食の安心・安全の確保、持続可能な食料生産・食料確保が重要な課題であることや、食料自給率を上げることが大切であることを理解できるようにするとともに、主体的に学習問題を追究・解決しようとする態度や、学習したことをもとにこれからの農業などの発展について考えようとする態度を養う。</w:t>
      </w:r>
    </w:p>
    <w:p w14:paraId="540E450F" w14:textId="77777777" w:rsidR="00463D4E" w:rsidRPr="009E5EAC" w:rsidRDefault="00463D4E">
      <w:pPr>
        <w:ind w:left="1470" w:hanging="1470"/>
        <w:rPr>
          <w:rFonts w:ascii="ＭＳ ゴシック" w:eastAsia="ＭＳ ゴシック" w:hAnsi="ＭＳ ゴシック" w:cs="ＭＳ ゴシック"/>
        </w:rPr>
      </w:pPr>
    </w:p>
    <w:p w14:paraId="33C7C404" w14:textId="0F5919A2" w:rsidR="00463D4E" w:rsidRPr="009E5EAC" w:rsidRDefault="00463D4E" w:rsidP="000D4B42">
      <w:pPr>
        <w:ind w:left="1470" w:hanging="1470"/>
      </w:pPr>
      <w:r w:rsidRPr="009E5EAC">
        <w:rPr>
          <w:rFonts w:ascii="ＭＳ ゴシック" w:eastAsia="ＭＳ ゴシック" w:hAnsi="ＭＳ ゴシック" w:cs="ＭＳ ゴシック"/>
          <w:b/>
        </w:rPr>
        <w:t>評価規準</w:t>
      </w:r>
      <w:r w:rsidRPr="009E5EAC">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rsidRPr="009E5EAC" w14:paraId="68B355A1" w14:textId="77777777">
        <w:tc>
          <w:tcPr>
            <w:tcW w:w="3329" w:type="dxa"/>
            <w:shd w:val="clear" w:color="auto" w:fill="auto"/>
            <w:vAlign w:val="center"/>
          </w:tcPr>
          <w:p w14:paraId="11B7A665" w14:textId="77777777" w:rsidR="00463D4E" w:rsidRPr="009E5EAC" w:rsidRDefault="00463D4E">
            <w:pPr>
              <w:jc w:val="center"/>
            </w:pPr>
            <w:r w:rsidRPr="009E5EAC">
              <w:t>知識・技能</w:t>
            </w:r>
          </w:p>
        </w:tc>
        <w:tc>
          <w:tcPr>
            <w:tcW w:w="3468" w:type="dxa"/>
            <w:shd w:val="clear" w:color="auto" w:fill="auto"/>
            <w:vAlign w:val="center"/>
          </w:tcPr>
          <w:p w14:paraId="4D773B78" w14:textId="77777777" w:rsidR="00463D4E" w:rsidRPr="009E5EAC" w:rsidRDefault="00463D4E">
            <w:pPr>
              <w:jc w:val="center"/>
            </w:pPr>
            <w:r w:rsidRPr="009E5EAC">
              <w:t>思考・判断・表現</w:t>
            </w:r>
          </w:p>
        </w:tc>
        <w:tc>
          <w:tcPr>
            <w:tcW w:w="3289" w:type="dxa"/>
            <w:shd w:val="clear" w:color="auto" w:fill="auto"/>
            <w:vAlign w:val="center"/>
          </w:tcPr>
          <w:p w14:paraId="72314F12" w14:textId="77777777" w:rsidR="00463D4E" w:rsidRPr="009E5EAC" w:rsidRDefault="00463D4E">
            <w:pPr>
              <w:jc w:val="center"/>
            </w:pPr>
            <w:r w:rsidRPr="009E5EAC">
              <w:t>主体的に学習に取り組む態度</w:t>
            </w:r>
          </w:p>
        </w:tc>
      </w:tr>
      <w:tr w:rsidR="00463D4E" w:rsidRPr="009E5EAC" w14:paraId="7B91607B" w14:textId="77777777">
        <w:trPr>
          <w:trHeight w:val="1437"/>
        </w:trPr>
        <w:tc>
          <w:tcPr>
            <w:tcW w:w="3329" w:type="dxa"/>
            <w:shd w:val="clear" w:color="auto" w:fill="auto"/>
          </w:tcPr>
          <w:p w14:paraId="42E8F780" w14:textId="2BAFB901" w:rsidR="00463D4E" w:rsidRPr="009E5EAC" w:rsidRDefault="000653CE" w:rsidP="00463D4E">
            <w:pPr>
              <w:ind w:left="210" w:hangingChars="100" w:hanging="210"/>
            </w:pPr>
            <w:r>
              <w:rPr>
                <w:rFonts w:hint="eastAsia"/>
              </w:rPr>
              <w:t>①</w:t>
            </w:r>
            <w:r w:rsidR="000D4B42" w:rsidRPr="000D4B42">
              <w:rPr>
                <w:rFonts w:hint="eastAsia"/>
              </w:rPr>
              <w:t>食料自給率や輸入など外国との関わり、食の安心・安全への取り組みなどについて、地図帳や地球儀、各種の資料で調べて、必要な情報を集め、読み取り、食料生産の課題を理解している。</w:t>
            </w:r>
          </w:p>
        </w:tc>
        <w:tc>
          <w:tcPr>
            <w:tcW w:w="3468" w:type="dxa"/>
            <w:shd w:val="clear" w:color="auto" w:fill="auto"/>
          </w:tcPr>
          <w:p w14:paraId="7E6BC68F" w14:textId="08BCCBD8" w:rsidR="00463D4E" w:rsidRPr="009E5EAC" w:rsidRDefault="000653CE" w:rsidP="00463D4E">
            <w:pPr>
              <w:ind w:left="210" w:hangingChars="100" w:hanging="210"/>
            </w:pPr>
            <w:r>
              <w:rPr>
                <w:rFonts w:hint="eastAsia"/>
              </w:rPr>
              <w:t>①</w:t>
            </w:r>
            <w:r w:rsidR="000D4B42" w:rsidRPr="000D4B42">
              <w:rPr>
                <w:rFonts w:hint="eastAsia"/>
              </w:rPr>
              <w:t>食料自給率や輸入など外国との関わり、食の安心・安全への取り組みなどに着目して、問いを見いだし、食料生産の課題について考え表現している。</w:t>
            </w:r>
          </w:p>
          <w:p w14:paraId="07AD4CB8" w14:textId="77777777" w:rsidR="00463D4E" w:rsidRPr="009E5EAC" w:rsidRDefault="00463D4E"/>
        </w:tc>
        <w:tc>
          <w:tcPr>
            <w:tcW w:w="3289" w:type="dxa"/>
            <w:shd w:val="clear" w:color="auto" w:fill="auto"/>
          </w:tcPr>
          <w:p w14:paraId="216D5CE4" w14:textId="1EA25543" w:rsidR="00463D4E" w:rsidRPr="000653CE" w:rsidRDefault="000653CE" w:rsidP="000653CE">
            <w:pPr>
              <w:ind w:left="210" w:hangingChars="100" w:hanging="210"/>
            </w:pPr>
            <w:r>
              <w:rPr>
                <w:rFonts w:hint="eastAsia"/>
              </w:rPr>
              <w:t>①</w:t>
            </w:r>
            <w:r w:rsidR="000D4B42" w:rsidRPr="000D4B42">
              <w:rPr>
                <w:rFonts w:hint="eastAsia"/>
              </w:rPr>
              <w:t>これからの食料生産について、予想や学習計画を立てたり、学習をふり返ったりして、学習問題を追究し、解決しようとしている。</w:t>
            </w:r>
          </w:p>
        </w:tc>
      </w:tr>
      <w:tr w:rsidR="00463D4E" w:rsidRPr="009E5EAC" w14:paraId="01490402" w14:textId="77777777">
        <w:trPr>
          <w:trHeight w:val="1437"/>
        </w:trPr>
        <w:tc>
          <w:tcPr>
            <w:tcW w:w="3329" w:type="dxa"/>
            <w:shd w:val="clear" w:color="auto" w:fill="auto"/>
          </w:tcPr>
          <w:p w14:paraId="132F3DBB" w14:textId="5603700E" w:rsidR="00463D4E" w:rsidRPr="009E5EAC" w:rsidRDefault="000653CE" w:rsidP="00463D4E">
            <w:pPr>
              <w:ind w:left="210" w:hangingChars="100" w:hanging="210"/>
            </w:pPr>
            <w:r>
              <w:rPr>
                <w:rFonts w:hint="eastAsia"/>
              </w:rPr>
              <w:t>②</w:t>
            </w:r>
            <w:r w:rsidR="000D4B42" w:rsidRPr="000D4B42">
              <w:rPr>
                <w:rFonts w:hint="eastAsia"/>
              </w:rPr>
              <w:t>調べたことを図表や文などにまとめ、食の安心・安全の確保、持続可能な食料生産・食料確保が重要な課題であることや、食料自給率を上げることが大切であることを理解している。</w:t>
            </w:r>
          </w:p>
        </w:tc>
        <w:tc>
          <w:tcPr>
            <w:tcW w:w="3468" w:type="dxa"/>
            <w:shd w:val="clear" w:color="auto" w:fill="auto"/>
          </w:tcPr>
          <w:p w14:paraId="165FE9E8" w14:textId="5F524C58" w:rsidR="00463D4E" w:rsidRPr="009E5EAC" w:rsidRDefault="000653CE" w:rsidP="00463D4E">
            <w:pPr>
              <w:ind w:left="210" w:hangingChars="100" w:hanging="210"/>
            </w:pPr>
            <w:r>
              <w:rPr>
                <w:rFonts w:hint="eastAsia"/>
              </w:rPr>
              <w:t>②</w:t>
            </w:r>
            <w:r w:rsidR="000D4B42" w:rsidRPr="000D4B42">
              <w:rPr>
                <w:rFonts w:hint="eastAsia"/>
              </w:rPr>
              <w:t>食料自給率と食生活の変化を関連付けたり、食料生産について学習してきたことを総合したりして食料生産の課題について考え、学習したことをもとに、消費者や生産者の立場などから多角的に考えて、これからの農業や水産業の発展について考え表現している。</w:t>
            </w:r>
          </w:p>
        </w:tc>
        <w:tc>
          <w:tcPr>
            <w:tcW w:w="3289" w:type="dxa"/>
            <w:shd w:val="clear" w:color="auto" w:fill="auto"/>
          </w:tcPr>
          <w:p w14:paraId="3E1D3362" w14:textId="3AD058A6" w:rsidR="00463D4E" w:rsidRPr="009E5EAC" w:rsidRDefault="000653CE" w:rsidP="000653CE">
            <w:pPr>
              <w:ind w:left="210" w:hangingChars="100" w:hanging="210"/>
            </w:pPr>
            <w:r>
              <w:rPr>
                <w:rFonts w:hint="eastAsia"/>
              </w:rPr>
              <w:t>②</w:t>
            </w:r>
            <w:r w:rsidR="000D4B42" w:rsidRPr="000D4B42">
              <w:rPr>
                <w:rFonts w:hint="eastAsia"/>
              </w:rPr>
              <w:t>学習したことをもとに、これからの農業や水産業などの発展について考えようとしている。</w:t>
            </w:r>
          </w:p>
        </w:tc>
      </w:tr>
    </w:tbl>
    <w:p w14:paraId="06484449" w14:textId="77777777" w:rsidR="00463D4E" w:rsidRDefault="00463D4E" w:rsidP="00463D4E">
      <w:pPr>
        <w:autoSpaceDE w:val="0"/>
        <w:autoSpaceDN w:val="0"/>
        <w:adjustRightInd w:val="0"/>
        <w:rPr>
          <w:rFonts w:ascii="ＭＳ ゴシック" w:eastAsia="ＭＳ ゴシック" w:hAnsi="ＭＳ ゴシック" w:cs="ＭＳ ゴシック"/>
          <w:b/>
        </w:rPr>
      </w:pPr>
    </w:p>
    <w:p w14:paraId="7B7391B8" w14:textId="77777777" w:rsidR="00463D4E" w:rsidRDefault="00463D4E">
      <w:pPr>
        <w:rPr>
          <w:rFonts w:ascii="ＭＳ ゴシック" w:eastAsia="ＭＳ ゴシック" w:hAnsi="ＭＳ ゴシック" w:cs="ＭＳ ゴシック"/>
          <w:b/>
        </w:rPr>
      </w:pPr>
      <w:r>
        <w:rPr>
          <w:rFonts w:ascii="ＭＳ ゴシック" w:eastAsia="ＭＳ ゴシック" w:hAnsi="ＭＳ ゴシック" w:cs="ＭＳ ゴシック"/>
          <w:b/>
        </w:rPr>
        <w:br w:type="page"/>
      </w:r>
    </w:p>
    <w:p w14:paraId="5100894B" w14:textId="77777777" w:rsidR="00463D4E" w:rsidRDefault="00463D4E"/>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83C15" w14:paraId="2AF632DE" w14:textId="77777777" w:rsidTr="006B7048">
        <w:tc>
          <w:tcPr>
            <w:tcW w:w="10303" w:type="dxa"/>
            <w:tcBorders>
              <w:top w:val="nil"/>
              <w:bottom w:val="nil"/>
            </w:tcBorders>
            <w:shd w:val="clear" w:color="auto" w:fill="C0C0C0"/>
          </w:tcPr>
          <w:p w14:paraId="03673F5B" w14:textId="696CC084" w:rsidR="00283C15" w:rsidRDefault="00283C15" w:rsidP="006B7048">
            <w:pPr>
              <w:rPr>
                <w:rFonts w:ascii="ＭＳ ゴシック" w:eastAsia="ＭＳ ゴシック" w:hAnsi="ＭＳ 明朝"/>
              </w:rPr>
            </w:pPr>
            <w:r>
              <w:rPr>
                <w:rFonts w:ascii="ＭＳ ゴシック" w:eastAsia="ＭＳ ゴシック" w:hAnsi="ＭＳ 明朝" w:hint="eastAsia"/>
              </w:rPr>
              <w:t>小単元の評価計画</w:t>
            </w:r>
          </w:p>
        </w:tc>
      </w:tr>
      <w:tr w:rsidR="00283C15" w14:paraId="1D5E0E2C" w14:textId="77777777" w:rsidTr="006B7048">
        <w:tblPrEx>
          <w:tblBorders>
            <w:bottom w:val="single" w:sz="12" w:space="0" w:color="auto"/>
            <w:insideV w:val="single" w:sz="4" w:space="0" w:color="auto"/>
          </w:tblBorders>
        </w:tblPrEx>
        <w:tc>
          <w:tcPr>
            <w:tcW w:w="10303" w:type="dxa"/>
            <w:tcBorders>
              <w:top w:val="nil"/>
            </w:tcBorders>
          </w:tcPr>
          <w:p w14:paraId="420A39F4" w14:textId="74735577" w:rsidR="00283C15" w:rsidRPr="000365D9" w:rsidRDefault="00283C15" w:rsidP="006B7048">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 xml:space="preserve">単元の導入（第3単元オリエンテーション）　　　　　　</w:t>
            </w:r>
            <w:r>
              <w:rPr>
                <w:rFonts w:hint="eastAsia"/>
              </w:rPr>
              <w:t>1時間／下</w:t>
            </w:r>
            <w:r w:rsidR="00710B6A">
              <w:t>P</w:t>
            </w:r>
            <w:r>
              <w:rPr>
                <w:rFonts w:hint="eastAsia"/>
              </w:rPr>
              <w:t>.2～3</w:t>
            </w:r>
          </w:p>
        </w:tc>
      </w:tr>
    </w:tbl>
    <w:p w14:paraId="3C52813B" w14:textId="77777777" w:rsidR="00283C15" w:rsidRPr="00902D13" w:rsidRDefault="00283C15" w:rsidP="00283C15">
      <w:pPr>
        <w:autoSpaceDE w:val="0"/>
        <w:autoSpaceDN w:val="0"/>
        <w:adjustRightInd w:val="0"/>
        <w:rPr>
          <w:rFonts w:eastAsia="ＭＳ ゴシック" w:hAnsi="Times New Roman" w:cs="ＭＳ ゴシック"/>
          <w:color w:val="000000"/>
          <w:kern w:val="0"/>
          <w:szCs w:val="21"/>
        </w:rPr>
      </w:pPr>
    </w:p>
    <w:p w14:paraId="443486B4" w14:textId="77777777" w:rsidR="00283C15" w:rsidRPr="006C243D" w:rsidRDefault="00283C15" w:rsidP="00283C15">
      <w:pPr>
        <w:autoSpaceDE w:val="0"/>
        <w:autoSpaceDN w:val="0"/>
        <w:adjustRightInd w:val="0"/>
        <w:rPr>
          <w:rFonts w:hAnsi="Times New Roman"/>
          <w:color w:val="000000"/>
          <w:kern w:val="0"/>
          <w:szCs w:val="21"/>
        </w:rPr>
      </w:pPr>
      <w:r w:rsidRPr="006C243D">
        <w:rPr>
          <w:rFonts w:eastAsia="ＭＳ ゴシック" w:hAnsi="Times New Roman" w:cs="ＭＳ ゴシック" w:hint="eastAsia"/>
          <w:color w:val="000000"/>
          <w:kern w:val="0"/>
          <w:szCs w:val="21"/>
        </w:rPr>
        <w:t>指導計画</w:t>
      </w:r>
    </w:p>
    <w:tbl>
      <w:tblPr>
        <w:tblW w:w="1040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876"/>
        <w:gridCol w:w="4141"/>
        <w:gridCol w:w="1979"/>
        <w:gridCol w:w="1980"/>
      </w:tblGrid>
      <w:tr w:rsidR="00283C15" w:rsidRPr="006C243D" w14:paraId="2BC1BD39" w14:textId="77777777" w:rsidTr="006B7048">
        <w:tc>
          <w:tcPr>
            <w:tcW w:w="426" w:type="dxa"/>
            <w:tcBorders>
              <w:top w:val="double" w:sz="4" w:space="0" w:color="000000"/>
              <w:left w:val="single" w:sz="4" w:space="0" w:color="000000"/>
              <w:bottom w:val="single" w:sz="4" w:space="0" w:color="000000"/>
              <w:right w:val="single" w:sz="4" w:space="0" w:color="000000"/>
            </w:tcBorders>
          </w:tcPr>
          <w:p w14:paraId="2E20922A" w14:textId="77777777" w:rsidR="00283C15" w:rsidRPr="006C243D" w:rsidRDefault="00283C15" w:rsidP="006B7048">
            <w:pPr>
              <w:suppressAutoHyphens/>
              <w:kinsoku w:val="0"/>
              <w:wordWrap w:val="0"/>
              <w:overflowPunct w:val="0"/>
              <w:autoSpaceDE w:val="0"/>
              <w:autoSpaceDN w:val="0"/>
              <w:adjustRightInd w:val="0"/>
              <w:spacing w:line="432" w:lineRule="exact"/>
              <w:jc w:val="center"/>
              <w:textAlignment w:val="baseline"/>
              <w:rPr>
                <w:rFonts w:hAnsi="Times New Roman"/>
                <w:color w:val="000000"/>
                <w:kern w:val="0"/>
                <w:szCs w:val="21"/>
              </w:rPr>
            </w:pPr>
          </w:p>
        </w:tc>
        <w:tc>
          <w:tcPr>
            <w:tcW w:w="1876" w:type="dxa"/>
            <w:tcBorders>
              <w:top w:val="double" w:sz="4" w:space="0" w:color="000000"/>
              <w:left w:val="single" w:sz="4" w:space="0" w:color="000000"/>
              <w:bottom w:val="single" w:sz="4" w:space="0" w:color="auto"/>
              <w:right w:val="single" w:sz="4" w:space="0" w:color="000000"/>
            </w:tcBorders>
            <w:vAlign w:val="center"/>
          </w:tcPr>
          <w:p w14:paraId="329428E1"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本時の</w:t>
            </w:r>
            <w:r>
              <w:rPr>
                <w:rFonts w:eastAsia="ＭＳ ゴシック" w:hAnsi="Times New Roman" w:cs="ＭＳ ゴシック" w:hint="eastAsia"/>
                <w:color w:val="000000"/>
                <w:kern w:val="0"/>
                <w:szCs w:val="21"/>
              </w:rPr>
              <w:t>めあて</w:t>
            </w:r>
          </w:p>
        </w:tc>
        <w:tc>
          <w:tcPr>
            <w:tcW w:w="4141" w:type="dxa"/>
            <w:tcBorders>
              <w:top w:val="double" w:sz="4" w:space="0" w:color="000000"/>
              <w:left w:val="single" w:sz="4" w:space="0" w:color="000000"/>
              <w:bottom w:val="single" w:sz="4" w:space="0" w:color="auto"/>
              <w:right w:val="single" w:sz="4" w:space="0" w:color="000000"/>
            </w:tcBorders>
            <w:vAlign w:val="center"/>
          </w:tcPr>
          <w:p w14:paraId="78F10E7C"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○おもな学習活動　　・内容</w:t>
            </w:r>
          </w:p>
        </w:tc>
        <w:tc>
          <w:tcPr>
            <w:tcW w:w="1979" w:type="dxa"/>
            <w:tcBorders>
              <w:top w:val="double" w:sz="4" w:space="0" w:color="000000"/>
              <w:left w:val="single" w:sz="4" w:space="0" w:color="000000"/>
              <w:bottom w:val="single" w:sz="4" w:space="0" w:color="auto"/>
              <w:right w:val="single" w:sz="4" w:space="0" w:color="000000"/>
            </w:tcBorders>
            <w:vAlign w:val="center"/>
          </w:tcPr>
          <w:p w14:paraId="52C5A794" w14:textId="77777777" w:rsidR="00283C15" w:rsidRPr="006A58C4"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Cs w:val="21"/>
              </w:rPr>
            </w:pPr>
            <w:r w:rsidRPr="006A58C4">
              <w:rPr>
                <w:rFonts w:eastAsia="ＭＳ ゴシック" w:hAnsi="Times New Roman" w:cs="ＭＳ ゴシック" w:hint="eastAsia"/>
                <w:color w:val="000000"/>
                <w:kern w:val="0"/>
                <w:szCs w:val="21"/>
              </w:rPr>
              <w:t>◆指導上の留意点</w:t>
            </w:r>
          </w:p>
        </w:tc>
        <w:tc>
          <w:tcPr>
            <w:tcW w:w="1980" w:type="dxa"/>
            <w:tcBorders>
              <w:top w:val="double" w:sz="4" w:space="0" w:color="000000"/>
              <w:left w:val="single" w:sz="4" w:space="0" w:color="000000"/>
              <w:bottom w:val="single" w:sz="4" w:space="0" w:color="auto"/>
              <w:right w:val="single" w:sz="4" w:space="0" w:color="000000"/>
            </w:tcBorders>
            <w:vAlign w:val="center"/>
          </w:tcPr>
          <w:p w14:paraId="03BAAE6A" w14:textId="77777777" w:rsidR="00283C15" w:rsidRPr="004C7E98" w:rsidRDefault="00283C15"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283C15" w:rsidRPr="008E1C59" w14:paraId="74E607F1" w14:textId="77777777" w:rsidTr="00C9268B">
        <w:tblPrEx>
          <w:tblCellMar>
            <w:left w:w="99" w:type="dxa"/>
            <w:right w:w="99" w:type="dxa"/>
          </w:tblCellMar>
        </w:tblPrEx>
        <w:trPr>
          <w:trHeight w:val="4523"/>
          <w:tblHeader/>
        </w:trPr>
        <w:tc>
          <w:tcPr>
            <w:tcW w:w="426" w:type="dxa"/>
            <w:tcBorders>
              <w:top w:val="single" w:sz="4" w:space="0" w:color="auto"/>
              <w:left w:val="single" w:sz="4" w:space="0" w:color="auto"/>
            </w:tcBorders>
            <w:textDirection w:val="tbRlV"/>
          </w:tcPr>
          <w:p w14:paraId="42850DB2" w14:textId="77777777" w:rsidR="00283C15" w:rsidRPr="0056722F" w:rsidRDefault="00283C15" w:rsidP="006B7048">
            <w:pPr>
              <w:suppressAutoHyphens/>
              <w:kinsoku w:val="0"/>
              <w:wordWrap w:val="0"/>
              <w:overflowPunct w:val="0"/>
              <w:autoSpaceDE w:val="0"/>
              <w:autoSpaceDN w:val="0"/>
              <w:adjustRightInd w:val="0"/>
              <w:spacing w:line="260" w:lineRule="atLeast"/>
              <w:ind w:left="113" w:right="113"/>
              <w:jc w:val="center"/>
              <w:textAlignment w:val="baseline"/>
              <w:rPr>
                <w:rFonts w:ascii="ＭＳ ゴシック" w:eastAsia="ＭＳ ゴシック" w:hAnsi="ＭＳ ゴシック"/>
                <w:color w:val="000000"/>
                <w:kern w:val="0"/>
                <w:szCs w:val="21"/>
              </w:rPr>
            </w:pPr>
          </w:p>
        </w:tc>
        <w:tc>
          <w:tcPr>
            <w:tcW w:w="1876" w:type="dxa"/>
            <w:tcBorders>
              <w:top w:val="single" w:sz="4" w:space="0" w:color="auto"/>
              <w:left w:val="nil"/>
              <w:bottom w:val="single" w:sz="4" w:space="0" w:color="auto"/>
            </w:tcBorders>
          </w:tcPr>
          <w:p w14:paraId="056B4547" w14:textId="1AFE5294" w:rsidR="00283C15" w:rsidRPr="0056722F" w:rsidRDefault="00283C15" w:rsidP="006B7048">
            <w:pPr>
              <w:tabs>
                <w:tab w:val="right" w:pos="1687"/>
              </w:tabs>
              <w:autoSpaceDE w:val="0"/>
              <w:autoSpaceDN w:val="0"/>
              <w:adjustRightInd w:val="0"/>
              <w:spacing w:line="240" w:lineRule="exact"/>
              <w:rPr>
                <w:rFonts w:ascii="ＭＳ ゴシック" w:eastAsia="ＭＳ ゴシック" w:hAnsi="ＭＳ ゴシック"/>
                <w:color w:val="000000"/>
                <w:kern w:val="0"/>
                <w:szCs w:val="21"/>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948032" behindDoc="0" locked="0" layoutInCell="1" allowOverlap="1" wp14:anchorId="19A016AD" wp14:editId="7A6AB0E6">
                      <wp:simplePos x="0" y="0"/>
                      <wp:positionH relativeFrom="column">
                        <wp:posOffset>-44450</wp:posOffset>
                      </wp:positionH>
                      <wp:positionV relativeFrom="paragraph">
                        <wp:posOffset>117475</wp:posOffset>
                      </wp:positionV>
                      <wp:extent cx="1127760" cy="1123950"/>
                      <wp:effectExtent l="0" t="0" r="15240" b="19050"/>
                      <wp:wrapNone/>
                      <wp:docPr id="263"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23950"/>
                              </a:xfrm>
                              <a:prstGeom prst="rect">
                                <a:avLst/>
                              </a:prstGeom>
                              <a:solidFill>
                                <a:srgbClr val="FFFFFF"/>
                              </a:solidFill>
                              <a:ln w="9525">
                                <a:solidFill>
                                  <a:srgbClr val="000000"/>
                                </a:solidFill>
                                <a:miter lim="800000"/>
                                <a:headEnd/>
                                <a:tailEnd/>
                              </a:ln>
                            </wps:spPr>
                            <wps:txbx>
                              <w:txbxContent>
                                <w:p w14:paraId="1B1D4934" w14:textId="77777777" w:rsidR="00D92CFA" w:rsidRDefault="00D92CFA" w:rsidP="00283C15">
                                  <w:pPr>
                                    <w:ind w:firstLineChars="100" w:firstLine="200"/>
                                    <w:rPr>
                                      <w:rFonts w:hAnsi="ＭＳ 明朝"/>
                                      <w:sz w:val="20"/>
                                    </w:rPr>
                                  </w:pPr>
                                  <w:r>
                                    <w:rPr>
                                      <w:rFonts w:hAnsi="ＭＳ 明朝" w:hint="eastAsia"/>
                                      <w:sz w:val="20"/>
                                    </w:rPr>
                                    <w:t>工業は、わたしたちの生活に、</w:t>
                                  </w:r>
                                  <w:r w:rsidRPr="00734CCD">
                                    <w:rPr>
                                      <w:rFonts w:hAnsi="ＭＳ 明朝" w:hint="eastAsia"/>
                                      <w:sz w:val="20"/>
                                    </w:rPr>
                                    <w:t>どのようにかかわっているのでしょうか。</w:t>
                                  </w:r>
                                </w:p>
                                <w:p w14:paraId="4D8E0CE2" w14:textId="77777777" w:rsidR="00D92CFA" w:rsidRPr="00405FA4" w:rsidRDefault="00D92CFA" w:rsidP="00C9268B">
                                  <w:pPr>
                                    <w:ind w:firstLineChars="250" w:firstLine="500"/>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9A016AD" id="_x0000_s1157" type="#_x0000_t202" style="position:absolute;margin-left:-3.5pt;margin-top:9.25pt;width:88.8pt;height:88.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">
                      <v:textbox inset="5.85pt,.7pt,5.85pt,.7pt">
                        <w:txbxContent>
                          <w:p w14:paraId="1B1D4934" w14:textId="77777777" w:rsidR="00D92CFA" w:rsidRDefault="00D92CFA" w:rsidP="00283C15">
                            <w:pPr>
                              <w:ind w:firstLineChars="100" w:firstLine="200"/>
                              <w:rPr>
                                <w:rFonts w:hAnsi="ＭＳ 明朝"/>
                                <w:sz w:val="20"/>
                              </w:rPr>
                            </w:pPr>
                            <w:r>
                              <w:rPr>
                                <w:rFonts w:hAnsi="ＭＳ 明朝" w:hint="eastAsia"/>
                                <w:sz w:val="20"/>
                              </w:rPr>
                              <w:t>工業は、わたしたちの生活に、</w:t>
                            </w:r>
                            <w:r w:rsidRPr="00734CCD">
                              <w:rPr>
                                <w:rFonts w:hAnsi="ＭＳ 明朝" w:hint="eastAsia"/>
                                <w:sz w:val="20"/>
                              </w:rPr>
                              <w:t>どのようにかかわっているのでしょうか。</w:t>
                            </w:r>
                          </w:p>
                          <w:p w14:paraId="4D8E0CE2" w14:textId="77777777" w:rsidR="00D92CFA" w:rsidRPr="00405FA4" w:rsidRDefault="00D92CFA" w:rsidP="00C9268B">
                            <w:pPr>
                              <w:ind w:firstLineChars="250" w:firstLine="500"/>
                              <w:rPr>
                                <w:rFonts w:ascii="ＭＳ ゴシック" w:eastAsia="ＭＳ ゴシック" w:hAnsi="ＭＳ ゴシック"/>
                                <w:sz w:val="20"/>
                              </w:rPr>
                            </w:pPr>
                            <w:r w:rsidRPr="00405FA4">
                              <w:rPr>
                                <w:rFonts w:ascii="ＭＳ ゴシック" w:eastAsia="ＭＳ ゴシック" w:hAnsi="ＭＳ ゴシック" w:hint="eastAsia"/>
                                <w:sz w:val="20"/>
                              </w:rPr>
                              <w:t>（</w:t>
                            </w:r>
                            <w:r>
                              <w:rPr>
                                <w:rFonts w:ascii="ＭＳ ゴシック" w:eastAsia="ＭＳ ゴシック" w:hAnsi="ＭＳ ゴシック"/>
                                <w:sz w:val="20"/>
                              </w:rPr>
                              <w:t>1</w:t>
                            </w:r>
                            <w:r w:rsidRPr="00405FA4">
                              <w:rPr>
                                <w:rFonts w:ascii="ＭＳ ゴシック" w:eastAsia="ＭＳ ゴシック" w:hAnsi="ＭＳ ゴシック" w:hint="eastAsia"/>
                                <w:sz w:val="20"/>
                              </w:rPr>
                              <w:t>時間）</w:t>
                            </w:r>
                          </w:p>
                        </w:txbxContent>
                      </v:textbox>
                    </v:shape>
                  </w:pict>
                </mc:Fallback>
              </mc:AlternateContent>
            </w:r>
          </w:p>
        </w:tc>
        <w:tc>
          <w:tcPr>
            <w:tcW w:w="4141" w:type="dxa"/>
            <w:tcBorders>
              <w:top w:val="single" w:sz="4" w:space="0" w:color="auto"/>
              <w:left w:val="nil"/>
              <w:bottom w:val="single" w:sz="4" w:space="0" w:color="auto"/>
            </w:tcBorders>
          </w:tcPr>
          <w:p w14:paraId="7F4D5F93" w14:textId="7B8B2A4A" w:rsidR="00283C15" w:rsidRPr="00734CCD" w:rsidRDefault="007B169B"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283C15">
              <w:rPr>
                <w:rFonts w:hAnsi="ＭＳ 明朝" w:hint="eastAsia"/>
                <w:kern w:val="0"/>
                <w:sz w:val="20"/>
              </w:rPr>
              <w:t>身のまわりの工業製品について、</w:t>
            </w:r>
            <w:r w:rsidR="00283C15" w:rsidRPr="00734CCD">
              <w:rPr>
                <w:rFonts w:hAnsi="ＭＳ 明朝" w:hint="eastAsia"/>
                <w:kern w:val="0"/>
                <w:sz w:val="20"/>
              </w:rPr>
              <w:t>気づいたことを話し合う。</w:t>
            </w:r>
          </w:p>
          <w:p w14:paraId="56587FBD" w14:textId="77777777" w:rsidR="00283C15" w:rsidRPr="00734CCD" w:rsidRDefault="00283C15"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・家に、</w:t>
            </w:r>
            <w:r w:rsidRPr="00734CCD">
              <w:rPr>
                <w:rFonts w:hAnsi="ＭＳ 明朝" w:hint="eastAsia"/>
                <w:kern w:val="0"/>
                <w:sz w:val="20"/>
              </w:rPr>
              <w:t>冷蔵庫や電子レンジなどの電化製品がある。</w:t>
            </w:r>
          </w:p>
          <w:p w14:paraId="1C2960E3" w14:textId="77777777" w:rsidR="00283C15" w:rsidRPr="00734CCD" w:rsidRDefault="00283C15" w:rsidP="006B7048">
            <w:pPr>
              <w:autoSpaceDE w:val="0"/>
              <w:autoSpaceDN w:val="0"/>
              <w:adjustRightInd w:val="0"/>
              <w:spacing w:line="240" w:lineRule="exact"/>
              <w:ind w:left="200" w:hangingChars="100" w:hanging="200"/>
              <w:rPr>
                <w:rFonts w:hAnsi="ＭＳ 明朝"/>
                <w:kern w:val="0"/>
                <w:sz w:val="20"/>
              </w:rPr>
            </w:pPr>
            <w:r w:rsidRPr="00734CCD">
              <w:rPr>
                <w:rFonts w:hAnsi="ＭＳ 明朝" w:hint="eastAsia"/>
                <w:kern w:val="0"/>
                <w:sz w:val="20"/>
              </w:rPr>
              <w:t>・ノートやパソコンなど学校で使うものにも工業製品があるのではないかな。</w:t>
            </w:r>
          </w:p>
          <w:p w14:paraId="7A76952A" w14:textId="1A6973C7" w:rsidR="00283C15" w:rsidRPr="00734CCD" w:rsidRDefault="007B169B" w:rsidP="006B7048">
            <w:pPr>
              <w:autoSpaceDE w:val="0"/>
              <w:autoSpaceDN w:val="0"/>
              <w:adjustRightInd w:val="0"/>
              <w:spacing w:line="240" w:lineRule="exact"/>
              <w:ind w:left="200" w:hangingChars="100" w:hanging="200"/>
              <w:rPr>
                <w:rFonts w:hAnsi="ＭＳ 明朝"/>
                <w:kern w:val="0"/>
                <w:sz w:val="20"/>
              </w:rPr>
            </w:pPr>
            <w:r>
              <w:rPr>
                <w:rFonts w:hAnsi="ＭＳ 明朝" w:hint="eastAsia"/>
                <w:kern w:val="0"/>
                <w:sz w:val="20"/>
              </w:rPr>
              <w:t>○</w:t>
            </w:r>
            <w:r w:rsidR="00283C15">
              <w:rPr>
                <w:rFonts w:hAnsi="ＭＳ 明朝" w:hint="eastAsia"/>
                <w:kern w:val="0"/>
                <w:sz w:val="20"/>
              </w:rPr>
              <w:t>これまでの学習をふり返ったり、身のまわりの工業製品について考えたりしながら、</w:t>
            </w:r>
            <w:r w:rsidR="00283C15" w:rsidRPr="00734CCD">
              <w:rPr>
                <w:rFonts w:hAnsi="ＭＳ 明朝" w:hint="eastAsia"/>
                <w:kern w:val="0"/>
                <w:sz w:val="20"/>
              </w:rPr>
              <w:t>工業製品と生活との関わりについて話し合う。</w:t>
            </w:r>
          </w:p>
          <w:p w14:paraId="32456F02" w14:textId="77777777" w:rsidR="00283C15" w:rsidRPr="00734CCD" w:rsidRDefault="00283C15" w:rsidP="006B7048">
            <w:pPr>
              <w:autoSpaceDE w:val="0"/>
              <w:autoSpaceDN w:val="0"/>
              <w:adjustRightInd w:val="0"/>
              <w:spacing w:line="240" w:lineRule="exact"/>
              <w:ind w:left="200" w:hangingChars="100" w:hanging="200"/>
              <w:rPr>
                <w:rFonts w:hAnsi="ＭＳ 明朝"/>
                <w:kern w:val="0"/>
                <w:sz w:val="20"/>
              </w:rPr>
            </w:pPr>
            <w:r w:rsidRPr="00734CCD">
              <w:rPr>
                <w:rFonts w:hAnsi="ＭＳ 明朝" w:hint="eastAsia"/>
                <w:kern w:val="0"/>
                <w:sz w:val="20"/>
              </w:rPr>
              <w:t>・3</w:t>
            </w:r>
            <w:r>
              <w:rPr>
                <w:rFonts w:hAnsi="ＭＳ 明朝" w:hint="eastAsia"/>
                <w:kern w:val="0"/>
                <w:sz w:val="20"/>
              </w:rPr>
              <w:t>年の昔の道具の学習では、</w:t>
            </w:r>
            <w:r w:rsidRPr="00734CCD">
              <w:rPr>
                <w:rFonts w:hAnsi="ＭＳ 明朝" w:hint="eastAsia"/>
                <w:kern w:val="0"/>
                <w:sz w:val="20"/>
              </w:rPr>
              <w:t>洗濯機ができて便利になったことを学んだ。</w:t>
            </w:r>
          </w:p>
          <w:p w14:paraId="2CC07838"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kern w:val="0"/>
                <w:sz w:val="20"/>
              </w:rPr>
              <w:t>・身のまわりの工業製品は、</w:t>
            </w:r>
            <w:r w:rsidRPr="00734CCD">
              <w:rPr>
                <w:rFonts w:hAnsi="ＭＳ 明朝" w:hint="eastAsia"/>
                <w:kern w:val="0"/>
                <w:sz w:val="20"/>
              </w:rPr>
              <w:t>どのようにつくられているのかな。</w:t>
            </w:r>
          </w:p>
          <w:p w14:paraId="6ED0C3AC" w14:textId="77777777" w:rsidR="00283C15" w:rsidRDefault="00283C15" w:rsidP="006B7048">
            <w:pPr>
              <w:autoSpaceDE w:val="0"/>
              <w:autoSpaceDN w:val="0"/>
              <w:adjustRightInd w:val="0"/>
              <w:spacing w:line="240" w:lineRule="exact"/>
              <w:ind w:left="210" w:hanging="210"/>
              <w:rPr>
                <w:rFonts w:hAnsi="ＭＳ 明朝"/>
                <w:kern w:val="0"/>
                <w:sz w:val="20"/>
              </w:rPr>
            </w:pPr>
            <w:r>
              <w:rPr>
                <w:rFonts w:hAnsi="ＭＳ 明朝" w:hint="eastAsia"/>
                <w:noProof/>
                <w:kern w:val="0"/>
                <w:sz w:val="20"/>
              </w:rPr>
              <mc:AlternateContent>
                <mc:Choice Requires="wps">
                  <w:drawing>
                    <wp:anchor distT="0" distB="0" distL="114300" distR="114300" simplePos="0" relativeHeight="251949056" behindDoc="0" locked="0" layoutInCell="1" allowOverlap="1" wp14:anchorId="6D96FEE6" wp14:editId="54BDAD7F">
                      <wp:simplePos x="0" y="0"/>
                      <wp:positionH relativeFrom="column">
                        <wp:posOffset>-635</wp:posOffset>
                      </wp:positionH>
                      <wp:positionV relativeFrom="paragraph">
                        <wp:posOffset>14605</wp:posOffset>
                      </wp:positionV>
                      <wp:extent cx="2502535" cy="693420"/>
                      <wp:effectExtent l="0" t="0" r="12065" b="11430"/>
                      <wp:wrapNone/>
                      <wp:docPr id="264"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693420"/>
                              </a:xfrm>
                              <a:prstGeom prst="rect">
                                <a:avLst/>
                              </a:prstGeom>
                              <a:solidFill>
                                <a:srgbClr val="FFFFFF"/>
                              </a:solidFill>
                              <a:ln w="9525">
                                <a:solidFill>
                                  <a:srgbClr val="000000"/>
                                </a:solidFill>
                                <a:prstDash val="dash"/>
                                <a:miter lim="800000"/>
                                <a:headEnd/>
                                <a:tailEnd/>
                              </a:ln>
                            </wps:spPr>
                            <wps:txbx>
                              <w:txbxContent>
                                <w:p w14:paraId="20E21FCC"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1DEA8631" w14:textId="77777777" w:rsidR="00D92CFA" w:rsidRPr="00313947" w:rsidRDefault="00D92CFA" w:rsidP="00283C15">
                                  <w:pPr>
                                    <w:spacing w:line="240" w:lineRule="exact"/>
                                    <w:rPr>
                                      <w:sz w:val="20"/>
                                    </w:rPr>
                                  </w:pPr>
                                  <w:r>
                                    <w:rPr>
                                      <w:rFonts w:hint="eastAsia"/>
                                      <w:sz w:val="20"/>
                                    </w:rPr>
                                    <w:t>わたしたちの生活を支える工業製品は、</w:t>
                                  </w:r>
                                  <w:r w:rsidRPr="00734CCD">
                                    <w:rPr>
                                      <w:rFonts w:hint="eastAsia"/>
                                      <w:sz w:val="20"/>
                                    </w:rPr>
                                    <w:t>どのようにしてつくられているのでしょうか。</w:t>
                                  </w:r>
                                </w:p>
                                <w:p w14:paraId="492AB84D" w14:textId="77777777" w:rsidR="00D92CFA" w:rsidRDefault="00D92CFA" w:rsidP="00283C15">
                                  <w:pPr>
                                    <w:spacing w:line="240" w:lineRule="exact"/>
                                    <w:rPr>
                                      <w:sz w:val="20"/>
                                    </w:rPr>
                                  </w:pPr>
                                </w:p>
                                <w:p w14:paraId="06ED4C26" w14:textId="77777777" w:rsidR="00D92CFA" w:rsidRPr="00895CC5" w:rsidRDefault="00D92CFA" w:rsidP="00283C15">
                                  <w:pPr>
                                    <w:spacing w:line="240" w:lineRule="exac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D96FEE6" id="_x0000_s1158" type="#_x0000_t202" style="position:absolute;left:0;text-align:left;margin-left:-.05pt;margin-top:1.15pt;width:197.05pt;height:54.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">
                      <v:stroke dashstyle="dash"/>
                      <v:textbox inset="5.85pt,.7pt,5.85pt,.7pt">
                        <w:txbxContent>
                          <w:p w14:paraId="20E21FCC" w14:textId="77777777" w:rsidR="00D92CFA" w:rsidRPr="003C74AC" w:rsidRDefault="00D92CFA" w:rsidP="00283C15">
                            <w:pPr>
                              <w:spacing w:line="240" w:lineRule="exact"/>
                              <w:ind w:right="800"/>
                              <w:rPr>
                                <w:rFonts w:ascii="ＭＳ ゴシック" w:eastAsia="ＭＳ ゴシック" w:hAnsi="ＭＳ ゴシック"/>
                                <w:sz w:val="20"/>
                              </w:rPr>
                            </w:pPr>
                            <w:r w:rsidRPr="003C74AC">
                              <w:rPr>
                                <w:rFonts w:ascii="ＭＳ ゴシック" w:eastAsia="ＭＳ ゴシック" w:hAnsi="ＭＳ ゴシック" w:hint="eastAsia"/>
                                <w:sz w:val="20"/>
                              </w:rPr>
                              <w:t>単元の</w:t>
                            </w:r>
                            <w:r w:rsidRPr="003C74AC">
                              <w:rPr>
                                <w:rFonts w:ascii="ＭＳ ゴシック" w:eastAsia="ＭＳ ゴシック" w:hAnsi="ＭＳ ゴシック"/>
                                <w:sz w:val="20"/>
                              </w:rPr>
                              <w:t>めあて</w:t>
                            </w:r>
                          </w:p>
                          <w:p w14:paraId="1DEA8631" w14:textId="77777777" w:rsidR="00D92CFA" w:rsidRPr="00313947" w:rsidRDefault="00D92CFA" w:rsidP="00283C15">
                            <w:pPr>
                              <w:spacing w:line="240" w:lineRule="exact"/>
                              <w:rPr>
                                <w:sz w:val="20"/>
                              </w:rPr>
                            </w:pPr>
                            <w:r>
                              <w:rPr>
                                <w:rFonts w:hint="eastAsia"/>
                                <w:sz w:val="20"/>
                              </w:rPr>
                              <w:t>わたしたちの生活を支える工業製品は、</w:t>
                            </w:r>
                            <w:r w:rsidRPr="00734CCD">
                              <w:rPr>
                                <w:rFonts w:hint="eastAsia"/>
                                <w:sz w:val="20"/>
                              </w:rPr>
                              <w:t>どのようにしてつくられているのでしょうか。</w:t>
                            </w:r>
                          </w:p>
                          <w:p w14:paraId="492AB84D" w14:textId="77777777" w:rsidR="00D92CFA" w:rsidRDefault="00D92CFA" w:rsidP="00283C15">
                            <w:pPr>
                              <w:spacing w:line="240" w:lineRule="exact"/>
                              <w:rPr>
                                <w:sz w:val="20"/>
                              </w:rPr>
                            </w:pPr>
                          </w:p>
                          <w:p w14:paraId="06ED4C26" w14:textId="77777777" w:rsidR="00D92CFA" w:rsidRPr="00895CC5" w:rsidRDefault="00D92CFA" w:rsidP="00283C15">
                            <w:pPr>
                              <w:spacing w:line="240" w:lineRule="exact"/>
                              <w:rPr>
                                <w:sz w:val="20"/>
                              </w:rPr>
                            </w:pPr>
                          </w:p>
                        </w:txbxContent>
                      </v:textbox>
                    </v:shape>
                  </w:pict>
                </mc:Fallback>
              </mc:AlternateContent>
            </w:r>
          </w:p>
          <w:p w14:paraId="59EF9AB0" w14:textId="77777777" w:rsidR="00283C15" w:rsidRDefault="00283C15" w:rsidP="006B7048">
            <w:pPr>
              <w:autoSpaceDE w:val="0"/>
              <w:autoSpaceDN w:val="0"/>
              <w:adjustRightInd w:val="0"/>
              <w:spacing w:line="240" w:lineRule="exact"/>
              <w:ind w:left="210" w:hanging="210"/>
              <w:rPr>
                <w:rFonts w:hAnsi="ＭＳ 明朝"/>
                <w:kern w:val="0"/>
                <w:sz w:val="20"/>
              </w:rPr>
            </w:pPr>
          </w:p>
          <w:p w14:paraId="580E3FDB" w14:textId="77777777" w:rsidR="00283C15" w:rsidRDefault="00283C15" w:rsidP="006B7048">
            <w:pPr>
              <w:autoSpaceDE w:val="0"/>
              <w:autoSpaceDN w:val="0"/>
              <w:adjustRightInd w:val="0"/>
              <w:spacing w:line="240" w:lineRule="exact"/>
              <w:ind w:left="210" w:hanging="210"/>
              <w:rPr>
                <w:rFonts w:hAnsi="ＭＳ 明朝"/>
                <w:kern w:val="0"/>
                <w:sz w:val="20"/>
              </w:rPr>
            </w:pPr>
          </w:p>
          <w:p w14:paraId="35B4A04E" w14:textId="77777777" w:rsidR="00283C15" w:rsidRPr="008422B0" w:rsidRDefault="00283C15" w:rsidP="006B7048">
            <w:pPr>
              <w:autoSpaceDE w:val="0"/>
              <w:autoSpaceDN w:val="0"/>
              <w:adjustRightInd w:val="0"/>
              <w:spacing w:line="240" w:lineRule="exact"/>
              <w:ind w:left="210" w:hanging="210"/>
              <w:rPr>
                <w:rFonts w:hAnsi="ＭＳ 明朝"/>
                <w:kern w:val="0"/>
                <w:sz w:val="20"/>
              </w:rPr>
            </w:pPr>
          </w:p>
        </w:tc>
        <w:tc>
          <w:tcPr>
            <w:tcW w:w="1979" w:type="dxa"/>
            <w:tcBorders>
              <w:top w:val="single" w:sz="4" w:space="0" w:color="auto"/>
              <w:bottom w:val="single" w:sz="4" w:space="0" w:color="auto"/>
            </w:tcBorders>
          </w:tcPr>
          <w:p w14:paraId="6D76B1D1" w14:textId="20EB50F6" w:rsidR="00283C15" w:rsidRPr="00C9268B" w:rsidRDefault="00283C15" w:rsidP="00C9268B">
            <w:pPr>
              <w:spacing w:line="240" w:lineRule="exact"/>
              <w:ind w:left="196" w:hangingChars="100" w:hanging="196"/>
              <w:jc w:val="both"/>
              <w:rPr>
                <w:spacing w:val="-2"/>
                <w:kern w:val="0"/>
                <w:sz w:val="20"/>
              </w:rPr>
            </w:pPr>
            <w:r w:rsidRPr="00C9268B">
              <w:rPr>
                <w:rFonts w:hint="eastAsia"/>
                <w:spacing w:val="-2"/>
                <w:kern w:val="0"/>
                <w:sz w:val="20"/>
              </w:rPr>
              <w:t>◆</w:t>
            </w:r>
            <w:r w:rsidR="007B3C8F" w:rsidRPr="00C9268B">
              <w:rPr>
                <w:rFonts w:hint="eastAsia"/>
                <w:spacing w:val="-2"/>
                <w:kern w:val="0"/>
                <w:sz w:val="20"/>
              </w:rPr>
              <w:t>様々</w:t>
            </w:r>
            <w:r w:rsidRPr="00C9268B">
              <w:rPr>
                <w:rFonts w:hint="eastAsia"/>
                <w:spacing w:val="-2"/>
                <w:kern w:val="0"/>
                <w:sz w:val="20"/>
              </w:rPr>
              <w:t>な工業製品が、あらゆる生活の場面を支える重要な役割を果たしていることに気づくようにする。</w:t>
            </w:r>
          </w:p>
          <w:p w14:paraId="7D9084D3" w14:textId="77777777" w:rsidR="00283C15" w:rsidRPr="00C9268B" w:rsidRDefault="00283C15" w:rsidP="00C9268B">
            <w:pPr>
              <w:spacing w:line="240" w:lineRule="exact"/>
              <w:ind w:left="196" w:hangingChars="100" w:hanging="196"/>
              <w:jc w:val="both"/>
              <w:rPr>
                <w:spacing w:val="-2"/>
                <w:kern w:val="0"/>
                <w:sz w:val="20"/>
              </w:rPr>
            </w:pPr>
            <w:r w:rsidRPr="00C9268B">
              <w:rPr>
                <w:rFonts w:hint="eastAsia"/>
                <w:spacing w:val="-2"/>
                <w:kern w:val="0"/>
                <w:sz w:val="20"/>
              </w:rPr>
              <w:t>◆過去と現在の比較から、工業製品がくらしの向上につながってきたことに気づくようにする。</w:t>
            </w:r>
          </w:p>
        </w:tc>
        <w:tc>
          <w:tcPr>
            <w:tcW w:w="1980" w:type="dxa"/>
            <w:tcBorders>
              <w:top w:val="single" w:sz="4" w:space="0" w:color="auto"/>
              <w:bottom w:val="single" w:sz="4" w:space="0" w:color="auto"/>
              <w:right w:val="single" w:sz="4" w:space="0" w:color="auto"/>
            </w:tcBorders>
          </w:tcPr>
          <w:p w14:paraId="2C44940E" w14:textId="566C5C2C" w:rsidR="00283C15" w:rsidRPr="006C68A4" w:rsidRDefault="00635354" w:rsidP="00C9268B">
            <w:pPr>
              <w:spacing w:line="240" w:lineRule="exact"/>
              <w:ind w:left="200" w:rightChars="-21" w:right="-44" w:hangingChars="100" w:hanging="200"/>
              <w:jc w:val="both"/>
              <w:rPr>
                <w:rFonts w:ascii="ＭＳ ゴシック" w:eastAsia="ＭＳ ゴシック" w:hAnsi="ＭＳ ゴシック"/>
                <w:kern w:val="0"/>
                <w:sz w:val="20"/>
              </w:rPr>
            </w:pPr>
            <w:r>
              <w:rPr>
                <w:rFonts w:ascii="ＭＳ ゴシック" w:eastAsia="ＭＳ ゴシック" w:hAnsi="ＭＳ ゴシック" w:hint="eastAsia"/>
                <w:kern w:val="0"/>
                <w:sz w:val="20"/>
              </w:rPr>
              <w:t>[</w:t>
            </w:r>
            <w:r w:rsidR="00283C15">
              <w:rPr>
                <w:rFonts w:ascii="ＭＳ ゴシック" w:eastAsia="ＭＳ ゴシック" w:hAnsi="ＭＳ ゴシック" w:hint="eastAsia"/>
                <w:kern w:val="0"/>
                <w:sz w:val="20"/>
              </w:rPr>
              <w:t>態度</w:t>
            </w:r>
            <w:r>
              <w:rPr>
                <w:rFonts w:ascii="ＭＳ ゴシック" w:eastAsia="ＭＳ ゴシック" w:hAnsi="ＭＳ ゴシック" w:hint="eastAsia"/>
                <w:kern w:val="0"/>
                <w:sz w:val="20"/>
              </w:rPr>
              <w:t>]</w:t>
            </w:r>
          </w:p>
          <w:p w14:paraId="5DF0AB3C" w14:textId="77777777" w:rsidR="00283C15" w:rsidRPr="008422B0" w:rsidRDefault="00283C15" w:rsidP="0031509D">
            <w:pPr>
              <w:spacing w:line="240" w:lineRule="exact"/>
              <w:jc w:val="both"/>
              <w:rPr>
                <w:kern w:val="0"/>
                <w:sz w:val="20"/>
              </w:rPr>
            </w:pPr>
            <w:r>
              <w:rPr>
                <w:rFonts w:hint="eastAsia"/>
                <w:sz w:val="20"/>
                <w:szCs w:val="22"/>
              </w:rPr>
              <w:t>ノートの記述内容や発言内容から、「身のまわりの工業製品から、工業生産について関心を高めているか」を評価する。</w:t>
            </w:r>
          </w:p>
        </w:tc>
      </w:tr>
    </w:tbl>
    <w:p w14:paraId="2CC3CB3D" w14:textId="0C228862" w:rsidR="00283C15" w:rsidRDefault="00283C15"/>
    <w:p w14:paraId="48443A96" w14:textId="77777777" w:rsidR="00463D4E" w:rsidRPr="00283C15" w:rsidRDefault="00463D4E"/>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0102DF66" w14:textId="77777777" w:rsidTr="008944E8">
        <w:tc>
          <w:tcPr>
            <w:tcW w:w="10303" w:type="dxa"/>
            <w:tcBorders>
              <w:top w:val="nil"/>
              <w:bottom w:val="nil"/>
            </w:tcBorders>
            <w:shd w:val="clear" w:color="auto" w:fill="C0C0C0"/>
          </w:tcPr>
          <w:p w14:paraId="46D8AA1C" w14:textId="301614FE"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662D7ADD" w14:textId="77777777" w:rsidTr="008944E8">
        <w:tblPrEx>
          <w:tblBorders>
            <w:bottom w:val="single" w:sz="12" w:space="0" w:color="auto"/>
            <w:insideV w:val="single" w:sz="4" w:space="0" w:color="auto"/>
          </w:tblBorders>
        </w:tblPrEx>
        <w:tc>
          <w:tcPr>
            <w:tcW w:w="10303" w:type="dxa"/>
            <w:tcBorders>
              <w:top w:val="nil"/>
            </w:tcBorders>
          </w:tcPr>
          <w:p w14:paraId="6640FCC2" w14:textId="08EA0A51" w:rsidR="00463D4E" w:rsidRPr="00697F8F" w:rsidRDefault="00463D4E" w:rsidP="00436FDB">
            <w:pPr>
              <w:spacing w:line="360" w:lineRule="exact"/>
            </w:pPr>
            <w:r>
              <w:rPr>
                <w:rFonts w:ascii="ＭＳ ゴシック" w:eastAsia="ＭＳ ゴシック" w:hAnsi="ＭＳ 明朝" w:hint="eastAsia"/>
                <w:kern w:val="0"/>
                <w:sz w:val="32"/>
              </w:rPr>
              <w:t xml:space="preserve">３－①　くらしを支える工業生産　　　　　　　　　　　</w:t>
            </w:r>
            <w:r>
              <w:rPr>
                <w:rFonts w:hint="eastAsia"/>
              </w:rPr>
              <w:t>3時間／</w:t>
            </w:r>
            <w:r w:rsidR="005736EF">
              <w:rPr>
                <w:rFonts w:hint="eastAsia"/>
              </w:rPr>
              <w:t>下</w:t>
            </w:r>
            <w:r w:rsidR="00710B6A">
              <w:rPr>
                <w:rFonts w:hint="eastAsia"/>
              </w:rPr>
              <w:t>P</w:t>
            </w:r>
            <w:r>
              <w:rPr>
                <w:rFonts w:hint="eastAsia"/>
              </w:rPr>
              <w:t>.4～9</w:t>
            </w:r>
          </w:p>
        </w:tc>
      </w:tr>
    </w:tbl>
    <w:p w14:paraId="79CF5429"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21DCADF8" w14:textId="77777777" w:rsidR="00463D4E" w:rsidRPr="007A656B" w:rsidRDefault="00463D4E" w:rsidP="003F71A5">
      <w:pPr>
        <w:autoSpaceDE w:val="0"/>
        <w:autoSpaceDN w:val="0"/>
        <w:adjustRightInd w:val="0"/>
        <w:ind w:left="1470" w:hanging="1470"/>
        <w:rPr>
          <w:rFonts w:hAnsi="ＭＳ 明朝"/>
          <w:color w:val="FF0000"/>
          <w:kern w:val="0"/>
        </w:rPr>
      </w:pPr>
      <w:r w:rsidRPr="00EA6393">
        <w:rPr>
          <w:rFonts w:ascii="ＭＳ ゴシック" w:eastAsia="ＭＳ ゴシック" w:hAnsi="ＭＳ 明朝" w:hint="eastAsia"/>
          <w:b/>
          <w:kern w:val="0"/>
        </w:rPr>
        <w:t>目標</w:t>
      </w:r>
    </w:p>
    <w:p w14:paraId="2A0ACD59" w14:textId="5EBF70BC" w:rsidR="00463D4E" w:rsidRPr="00C97E9F" w:rsidRDefault="00463D4E" w:rsidP="00463D4E">
      <w:pPr>
        <w:autoSpaceDE w:val="0"/>
        <w:autoSpaceDN w:val="0"/>
        <w:adjustRightInd w:val="0"/>
        <w:ind w:firstLineChars="100" w:firstLine="210"/>
        <w:rPr>
          <w:rFonts w:hAnsi="ＭＳ 明朝" w:cs="RyuminPro-Light"/>
          <w:color w:val="231916"/>
          <w:kern w:val="0"/>
          <w:szCs w:val="21"/>
        </w:rPr>
      </w:pPr>
      <w:r w:rsidRPr="00C97E9F">
        <w:rPr>
          <w:rFonts w:hAnsi="ＭＳ 明朝" w:cs="RyuminPro-Light" w:hint="eastAsia"/>
          <w:color w:val="231916"/>
          <w:kern w:val="0"/>
          <w:szCs w:val="21"/>
        </w:rPr>
        <w:t>我が国の工業生産について</w:t>
      </w:r>
      <w:r>
        <w:rPr>
          <w:rFonts w:hAnsi="ＭＳ 明朝" w:cs="RyuminPro-Light" w:hint="eastAsia"/>
          <w:color w:val="231916"/>
          <w:kern w:val="0"/>
          <w:szCs w:val="21"/>
        </w:rPr>
        <w:t>、</w:t>
      </w:r>
      <w:r w:rsidRPr="00C97E9F">
        <w:rPr>
          <w:rFonts w:hAnsi="ＭＳ 明朝" w:cs="RyuminPro-Light" w:hint="eastAsia"/>
          <w:color w:val="231916"/>
          <w:kern w:val="0"/>
          <w:szCs w:val="21"/>
        </w:rPr>
        <w:t>工業の種類</w:t>
      </w:r>
      <w:r>
        <w:rPr>
          <w:rFonts w:hAnsi="ＭＳ 明朝" w:cs="RyuminPro-Light" w:hint="eastAsia"/>
          <w:color w:val="231916"/>
          <w:kern w:val="0"/>
          <w:szCs w:val="21"/>
        </w:rPr>
        <w:t>、</w:t>
      </w:r>
      <w:r w:rsidRPr="00C97E9F">
        <w:rPr>
          <w:rFonts w:hAnsi="ＭＳ 明朝" w:cs="RyuminPro-Light" w:hint="eastAsia"/>
          <w:color w:val="231916"/>
          <w:kern w:val="0"/>
          <w:szCs w:val="21"/>
        </w:rPr>
        <w:t>工業のさかんな地域の分布</w:t>
      </w:r>
      <w:r>
        <w:rPr>
          <w:rFonts w:hAnsi="ＭＳ 明朝" w:cs="RyuminPro-Light" w:hint="eastAsia"/>
          <w:color w:val="231916"/>
          <w:kern w:val="0"/>
          <w:szCs w:val="21"/>
        </w:rPr>
        <w:t>、</w:t>
      </w:r>
      <w:r w:rsidRPr="00C97E9F">
        <w:rPr>
          <w:rFonts w:hAnsi="ＭＳ 明朝" w:cs="RyuminPro-Light" w:hint="eastAsia"/>
          <w:color w:val="231916"/>
          <w:kern w:val="0"/>
          <w:szCs w:val="21"/>
        </w:rPr>
        <w:t>工業製品の改良な</w:t>
      </w:r>
      <w:r w:rsidRPr="00FC29F7">
        <w:rPr>
          <w:rFonts w:hAnsi="ＭＳ 明朝" w:cs="RyuminPro-Light" w:hint="eastAsia"/>
          <w:color w:val="231916"/>
          <w:kern w:val="0"/>
          <w:szCs w:val="21"/>
        </w:rPr>
        <w:t>ど</w:t>
      </w:r>
      <w:r w:rsidRPr="00C97E9F">
        <w:rPr>
          <w:rFonts w:hAnsi="ＭＳ 明朝" w:cs="RyuminPro-Light" w:hint="eastAsia"/>
          <w:color w:val="231916"/>
          <w:kern w:val="0"/>
          <w:szCs w:val="21"/>
        </w:rPr>
        <w:t>に着目して</w:t>
      </w:r>
      <w:r>
        <w:rPr>
          <w:rFonts w:hAnsi="ＭＳ 明朝" w:cs="RyuminPro-Light" w:hint="eastAsia"/>
          <w:color w:val="231916"/>
          <w:kern w:val="0"/>
          <w:szCs w:val="21"/>
        </w:rPr>
        <w:t>、</w:t>
      </w:r>
      <w:r w:rsidRPr="00C97E9F">
        <w:rPr>
          <w:rFonts w:hAnsi="ＭＳ 明朝" w:cs="RyuminPro-Light" w:hint="eastAsia"/>
          <w:color w:val="231916"/>
          <w:kern w:val="0"/>
          <w:szCs w:val="21"/>
        </w:rPr>
        <w:t>地図帳や地球儀</w:t>
      </w:r>
      <w:r>
        <w:rPr>
          <w:rFonts w:hAnsi="ＭＳ 明朝" w:cs="RyuminPro-Light" w:hint="eastAsia"/>
          <w:color w:val="231916"/>
          <w:kern w:val="0"/>
          <w:szCs w:val="21"/>
        </w:rPr>
        <w:t>、</w:t>
      </w:r>
      <w:r w:rsidRPr="00C97E9F">
        <w:rPr>
          <w:rFonts w:hAnsi="ＭＳ 明朝" w:cs="RyuminPro-Light" w:hint="eastAsia"/>
          <w:color w:val="231916"/>
          <w:kern w:val="0"/>
          <w:szCs w:val="21"/>
        </w:rPr>
        <w:t>各種の資料で調べ</w:t>
      </w:r>
      <w:r>
        <w:rPr>
          <w:rFonts w:hAnsi="ＭＳ 明朝" w:cs="RyuminPro-Light" w:hint="eastAsia"/>
          <w:color w:val="231916"/>
          <w:kern w:val="0"/>
          <w:szCs w:val="21"/>
        </w:rPr>
        <w:t>、まとめることで工業生産の概要を捉え、</w:t>
      </w:r>
      <w:r w:rsidRPr="00C97E9F">
        <w:rPr>
          <w:rFonts w:hAnsi="ＭＳ 明朝" w:cs="RyuminPro-Light" w:hint="eastAsia"/>
          <w:color w:val="231916"/>
          <w:kern w:val="0"/>
          <w:szCs w:val="21"/>
        </w:rPr>
        <w:t>工業生産</w:t>
      </w:r>
      <w:r w:rsidRPr="00FC29F7">
        <w:rPr>
          <w:rFonts w:hAnsi="ＭＳ 明朝" w:cs="RyuminPro-Light" w:hint="eastAsia"/>
          <w:color w:val="231916"/>
          <w:kern w:val="0"/>
          <w:szCs w:val="21"/>
        </w:rPr>
        <w:t>が</w:t>
      </w:r>
      <w:r w:rsidRPr="00C97E9F">
        <w:rPr>
          <w:rFonts w:hAnsi="ＭＳ 明朝" w:cs="RyuminPro-Light" w:hint="eastAsia"/>
          <w:color w:val="231916"/>
          <w:kern w:val="0"/>
          <w:szCs w:val="21"/>
        </w:rPr>
        <w:t>国民生活に果たす役割を考え</w:t>
      </w:r>
      <w:r>
        <w:rPr>
          <w:rFonts w:hAnsi="ＭＳ 明朝" w:cs="RyuminPro-Light" w:hint="eastAsia"/>
          <w:color w:val="231916"/>
          <w:kern w:val="0"/>
          <w:szCs w:val="21"/>
        </w:rPr>
        <w:t>、</w:t>
      </w:r>
      <w:r w:rsidRPr="00C97E9F">
        <w:rPr>
          <w:rFonts w:hAnsi="ＭＳ 明朝" w:cs="RyuminPro-Light" w:hint="eastAsia"/>
          <w:color w:val="231916"/>
          <w:kern w:val="0"/>
          <w:szCs w:val="21"/>
        </w:rPr>
        <w:t>表現することを通して</w:t>
      </w:r>
      <w:r>
        <w:rPr>
          <w:rFonts w:hAnsi="ＭＳ 明朝" w:cs="RyuminPro-Light" w:hint="eastAsia"/>
          <w:color w:val="231916"/>
          <w:kern w:val="0"/>
          <w:szCs w:val="21"/>
        </w:rPr>
        <w:t>、</w:t>
      </w:r>
      <w:r w:rsidRPr="00C97E9F">
        <w:rPr>
          <w:rFonts w:hAnsi="ＭＳ 明朝" w:cs="RyuminPro-Light" w:hint="eastAsia"/>
          <w:color w:val="231916"/>
          <w:kern w:val="0"/>
          <w:szCs w:val="21"/>
        </w:rPr>
        <w:t>我が国では</w:t>
      </w:r>
      <w:r w:rsidR="007B3C8F">
        <w:rPr>
          <w:rFonts w:hAnsi="ＭＳ 明朝" w:cs="RyuminPro-Light" w:hint="eastAsia"/>
          <w:color w:val="231916"/>
          <w:kern w:val="0"/>
          <w:szCs w:val="21"/>
        </w:rPr>
        <w:t>様々</w:t>
      </w:r>
      <w:r w:rsidRPr="00C97E9F">
        <w:rPr>
          <w:rFonts w:hAnsi="ＭＳ 明朝" w:cs="RyuminPro-Light" w:hint="eastAsia"/>
          <w:color w:val="231916"/>
          <w:kern w:val="0"/>
          <w:szCs w:val="21"/>
        </w:rPr>
        <w:t>な工業生産が行われていることや</w:t>
      </w:r>
      <w:r>
        <w:rPr>
          <w:rFonts w:hAnsi="ＭＳ 明朝" w:cs="RyuminPro-Light" w:hint="eastAsia"/>
          <w:color w:val="231916"/>
          <w:kern w:val="0"/>
          <w:szCs w:val="21"/>
        </w:rPr>
        <w:t>、</w:t>
      </w:r>
      <w:r w:rsidRPr="00C97E9F">
        <w:rPr>
          <w:rFonts w:hAnsi="ＭＳ 明朝" w:cs="RyuminPro-Light" w:hint="eastAsia"/>
          <w:color w:val="231916"/>
          <w:kern w:val="0"/>
          <w:szCs w:val="21"/>
        </w:rPr>
        <w:t>国土には工業のさかんな地域が広がっていること及び工業製品は国民生活の向上に重要な役割を果たしていることを理解できるようにするとともに</w:t>
      </w:r>
      <w:r>
        <w:rPr>
          <w:rFonts w:hAnsi="ＭＳ 明朝" w:cs="RyuminPro-Light" w:hint="eastAsia"/>
          <w:color w:val="231916"/>
          <w:kern w:val="0"/>
          <w:szCs w:val="21"/>
        </w:rPr>
        <w:t>、</w:t>
      </w:r>
      <w:r w:rsidRPr="00C97E9F">
        <w:rPr>
          <w:rFonts w:hAnsi="ＭＳ 明朝" w:cs="RyuminPro-Light" w:hint="eastAsia"/>
          <w:color w:val="231916"/>
          <w:kern w:val="0"/>
          <w:szCs w:val="21"/>
        </w:rPr>
        <w:t>主体的に学習問題を追究・解決しようとする態度を養う。</w:t>
      </w:r>
    </w:p>
    <w:p w14:paraId="7B74A964" w14:textId="77777777" w:rsidR="00463D4E" w:rsidRDefault="00463D4E" w:rsidP="00AE0DFC">
      <w:pPr>
        <w:autoSpaceDE w:val="0"/>
        <w:autoSpaceDN w:val="0"/>
        <w:adjustRightInd w:val="0"/>
        <w:ind w:left="1470" w:hanging="1470"/>
        <w:rPr>
          <w:rFonts w:ascii="ＭＳ ゴシック" w:eastAsia="ＭＳ ゴシック" w:hAnsi="ＭＳ 明朝"/>
          <w:kern w:val="0"/>
        </w:rPr>
      </w:pPr>
    </w:p>
    <w:p w14:paraId="45936E45" w14:textId="77777777" w:rsidR="00463D4E" w:rsidRPr="007C6655"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58FFFBBC" w14:textId="77777777" w:rsidTr="00232CA9">
        <w:tc>
          <w:tcPr>
            <w:tcW w:w="3402" w:type="dxa"/>
            <w:shd w:val="clear" w:color="auto" w:fill="auto"/>
            <w:vAlign w:val="center"/>
          </w:tcPr>
          <w:p w14:paraId="43FA1A2B"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6CCAB9F0"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384C0F9E"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69B1D8BF" w14:textId="77777777" w:rsidTr="00232CA9">
        <w:trPr>
          <w:trHeight w:val="1437"/>
        </w:trPr>
        <w:tc>
          <w:tcPr>
            <w:tcW w:w="3402" w:type="dxa"/>
            <w:shd w:val="clear" w:color="auto" w:fill="auto"/>
          </w:tcPr>
          <w:p w14:paraId="6F69453E" w14:textId="77777777" w:rsidR="00463D4E" w:rsidRPr="00C97E9F" w:rsidRDefault="00463D4E" w:rsidP="00463D4E">
            <w:pPr>
              <w:autoSpaceDE w:val="0"/>
              <w:autoSpaceDN w:val="0"/>
              <w:adjustRightInd w:val="0"/>
              <w:ind w:left="210" w:hangingChars="100" w:hanging="210"/>
              <w:rPr>
                <w:rFonts w:hAnsi="ＭＳ 明朝" w:cs="RyuminPro-Light"/>
                <w:color w:val="231916"/>
                <w:kern w:val="0"/>
                <w:szCs w:val="21"/>
              </w:rPr>
            </w:pPr>
            <w:r w:rsidRPr="00C97E9F">
              <w:rPr>
                <w:rFonts w:hAnsi="ＭＳ 明朝" w:hint="eastAsia"/>
                <w:kern w:val="0"/>
                <w:szCs w:val="21"/>
              </w:rPr>
              <w:t>①</w:t>
            </w:r>
            <w:r w:rsidRPr="00C97E9F">
              <w:rPr>
                <w:rFonts w:hAnsi="ＭＳ 明朝" w:cs="RyuminPro-Light" w:hint="eastAsia"/>
                <w:color w:val="231916"/>
                <w:kern w:val="0"/>
                <w:szCs w:val="21"/>
              </w:rPr>
              <w:t>工業の種類</w:t>
            </w:r>
            <w:r>
              <w:rPr>
                <w:rFonts w:hAnsi="ＭＳ 明朝" w:cs="RyuminPro-Light" w:hint="eastAsia"/>
                <w:color w:val="231916"/>
                <w:kern w:val="0"/>
                <w:szCs w:val="21"/>
              </w:rPr>
              <w:t>、</w:t>
            </w:r>
            <w:r w:rsidRPr="00C97E9F">
              <w:rPr>
                <w:rFonts w:hAnsi="ＭＳ 明朝" w:cs="RyuminPro-Light" w:hint="eastAsia"/>
                <w:color w:val="231916"/>
                <w:kern w:val="0"/>
                <w:szCs w:val="21"/>
              </w:rPr>
              <w:t>工業のさかんな地域の分布</w:t>
            </w:r>
            <w:r>
              <w:rPr>
                <w:rFonts w:hAnsi="ＭＳ 明朝" w:cs="RyuminPro-Light" w:hint="eastAsia"/>
                <w:color w:val="231916"/>
                <w:kern w:val="0"/>
                <w:szCs w:val="21"/>
              </w:rPr>
              <w:t>、</w:t>
            </w:r>
            <w:r w:rsidRPr="00C97E9F">
              <w:rPr>
                <w:rFonts w:hAnsi="ＭＳ 明朝" w:cs="RyuminPro-Light" w:hint="eastAsia"/>
                <w:color w:val="231916"/>
                <w:kern w:val="0"/>
                <w:szCs w:val="21"/>
              </w:rPr>
              <w:t>工業製品の改良などについて</w:t>
            </w:r>
            <w:r>
              <w:rPr>
                <w:rFonts w:hAnsi="ＭＳ 明朝" w:cs="RyuminPro-Light" w:hint="eastAsia"/>
                <w:color w:val="231916"/>
                <w:kern w:val="0"/>
                <w:szCs w:val="21"/>
              </w:rPr>
              <w:t>、</w:t>
            </w:r>
            <w:r w:rsidRPr="00C97E9F">
              <w:rPr>
                <w:rFonts w:hAnsi="ＭＳ 明朝" w:cs="RyuminPro-Light" w:hint="eastAsia"/>
                <w:color w:val="231916"/>
                <w:kern w:val="0"/>
                <w:szCs w:val="21"/>
              </w:rPr>
              <w:t>地図帳や地球儀</w:t>
            </w:r>
            <w:r>
              <w:rPr>
                <w:rFonts w:hAnsi="ＭＳ 明朝" w:cs="RyuminPro-Light" w:hint="eastAsia"/>
                <w:color w:val="231916"/>
                <w:kern w:val="0"/>
                <w:szCs w:val="21"/>
              </w:rPr>
              <w:t>、</w:t>
            </w:r>
            <w:r w:rsidRPr="00C97E9F">
              <w:rPr>
                <w:rFonts w:hAnsi="ＭＳ 明朝" w:cs="RyuminPro-Light" w:hint="eastAsia"/>
                <w:color w:val="231916"/>
                <w:kern w:val="0"/>
                <w:szCs w:val="21"/>
              </w:rPr>
              <w:t>各種の資料で調べて</w:t>
            </w:r>
            <w:r>
              <w:rPr>
                <w:rFonts w:hAnsi="ＭＳ 明朝" w:cs="RyuminPro-Light" w:hint="eastAsia"/>
                <w:color w:val="231916"/>
                <w:kern w:val="0"/>
                <w:szCs w:val="21"/>
              </w:rPr>
              <w:t>、</w:t>
            </w:r>
            <w:r w:rsidRPr="00C97E9F">
              <w:rPr>
                <w:rFonts w:hAnsi="ＭＳ 明朝" w:cs="RyuminPro-Light" w:hint="eastAsia"/>
                <w:color w:val="231916"/>
                <w:kern w:val="0"/>
                <w:szCs w:val="21"/>
              </w:rPr>
              <w:t>必要な情報を集め</w:t>
            </w:r>
            <w:r>
              <w:rPr>
                <w:rFonts w:hAnsi="ＭＳ 明朝" w:cs="RyuminPro-Light" w:hint="eastAsia"/>
                <w:color w:val="231916"/>
                <w:kern w:val="0"/>
                <w:szCs w:val="21"/>
              </w:rPr>
              <w:t>、</w:t>
            </w:r>
            <w:r w:rsidRPr="00C97E9F">
              <w:rPr>
                <w:rFonts w:hAnsi="ＭＳ 明朝" w:cs="RyuminPro-Light" w:hint="eastAsia"/>
                <w:color w:val="231916"/>
                <w:kern w:val="0"/>
                <w:szCs w:val="21"/>
              </w:rPr>
              <w:t>読み取り</w:t>
            </w:r>
            <w:r>
              <w:rPr>
                <w:rFonts w:hAnsi="ＭＳ 明朝" w:cs="RyuminPro-Light" w:hint="eastAsia"/>
                <w:color w:val="231916"/>
                <w:kern w:val="0"/>
                <w:szCs w:val="21"/>
              </w:rPr>
              <w:t>、</w:t>
            </w:r>
            <w:r w:rsidRPr="00C97E9F">
              <w:rPr>
                <w:rFonts w:hAnsi="ＭＳ 明朝" w:cs="RyuminPro-Light" w:hint="eastAsia"/>
                <w:color w:val="231916"/>
                <w:kern w:val="0"/>
                <w:szCs w:val="21"/>
              </w:rPr>
              <w:t>工業生産の概要を理解している。</w:t>
            </w:r>
          </w:p>
        </w:tc>
        <w:tc>
          <w:tcPr>
            <w:tcW w:w="3544" w:type="dxa"/>
            <w:shd w:val="clear" w:color="auto" w:fill="auto"/>
          </w:tcPr>
          <w:p w14:paraId="34925595" w14:textId="77777777" w:rsidR="00463D4E" w:rsidRPr="00C97E9F" w:rsidRDefault="00463D4E" w:rsidP="00463D4E">
            <w:pPr>
              <w:autoSpaceDE w:val="0"/>
              <w:autoSpaceDN w:val="0"/>
              <w:adjustRightInd w:val="0"/>
              <w:ind w:left="210" w:hangingChars="100" w:hanging="210"/>
              <w:rPr>
                <w:rFonts w:hAnsi="ＭＳ 明朝" w:cs="RyuminPro-Light"/>
                <w:color w:val="231916"/>
                <w:kern w:val="0"/>
                <w:szCs w:val="21"/>
              </w:rPr>
            </w:pPr>
            <w:r w:rsidRPr="00C97E9F">
              <w:rPr>
                <w:rFonts w:hAnsi="ＭＳ 明朝" w:hint="eastAsia"/>
                <w:kern w:val="0"/>
                <w:szCs w:val="21"/>
              </w:rPr>
              <w:t>①</w:t>
            </w:r>
            <w:r w:rsidRPr="00C97E9F">
              <w:rPr>
                <w:rFonts w:hAnsi="ＭＳ 明朝" w:cs="RyuminPro-Light" w:hint="eastAsia"/>
                <w:color w:val="231916"/>
                <w:kern w:val="0"/>
                <w:szCs w:val="21"/>
              </w:rPr>
              <w:t>工業の種類</w:t>
            </w:r>
            <w:r>
              <w:rPr>
                <w:rFonts w:hAnsi="ＭＳ 明朝" w:cs="RyuminPro-Light" w:hint="eastAsia"/>
                <w:color w:val="231916"/>
                <w:kern w:val="0"/>
                <w:szCs w:val="21"/>
              </w:rPr>
              <w:t>、</w:t>
            </w:r>
            <w:r w:rsidRPr="00C97E9F">
              <w:rPr>
                <w:rFonts w:hAnsi="ＭＳ 明朝" w:cs="RyuminPro-Light" w:hint="eastAsia"/>
                <w:color w:val="231916"/>
                <w:kern w:val="0"/>
                <w:szCs w:val="21"/>
              </w:rPr>
              <w:t>工業のさかんな地域の分布</w:t>
            </w:r>
            <w:r>
              <w:rPr>
                <w:rFonts w:hAnsi="ＭＳ 明朝" w:cs="RyuminPro-Light" w:hint="eastAsia"/>
                <w:color w:val="231916"/>
                <w:kern w:val="0"/>
                <w:szCs w:val="21"/>
              </w:rPr>
              <w:t>、</w:t>
            </w:r>
            <w:r w:rsidRPr="00C97E9F">
              <w:rPr>
                <w:rFonts w:hAnsi="ＭＳ 明朝" w:cs="RyuminPro-Light" w:hint="eastAsia"/>
                <w:color w:val="231916"/>
                <w:kern w:val="0"/>
                <w:szCs w:val="21"/>
              </w:rPr>
              <w:t>工業製品の改良などに着目して</w:t>
            </w:r>
            <w:r>
              <w:rPr>
                <w:rFonts w:hAnsi="ＭＳ 明朝" w:cs="RyuminPro-Light" w:hint="eastAsia"/>
                <w:color w:val="231916"/>
                <w:kern w:val="0"/>
                <w:szCs w:val="21"/>
              </w:rPr>
              <w:t>、問いを見いだ</w:t>
            </w:r>
            <w:r w:rsidRPr="00C97E9F">
              <w:rPr>
                <w:rFonts w:hAnsi="ＭＳ 明朝" w:cs="RyuminPro-Light" w:hint="eastAsia"/>
                <w:color w:val="231916"/>
                <w:kern w:val="0"/>
                <w:szCs w:val="21"/>
              </w:rPr>
              <w:t>し</w:t>
            </w:r>
            <w:r>
              <w:rPr>
                <w:rFonts w:hAnsi="ＭＳ 明朝" w:cs="RyuminPro-Light" w:hint="eastAsia"/>
                <w:color w:val="231916"/>
                <w:kern w:val="0"/>
                <w:szCs w:val="21"/>
              </w:rPr>
              <w:t>、</w:t>
            </w:r>
            <w:r w:rsidRPr="00C97E9F">
              <w:rPr>
                <w:rFonts w:hAnsi="ＭＳ 明朝" w:cs="RyuminPro-Light" w:hint="eastAsia"/>
                <w:color w:val="231916"/>
                <w:kern w:val="0"/>
                <w:szCs w:val="21"/>
              </w:rPr>
              <w:t>工業生産の概要について考え表現している。</w:t>
            </w:r>
          </w:p>
        </w:tc>
        <w:tc>
          <w:tcPr>
            <w:tcW w:w="3366" w:type="dxa"/>
            <w:shd w:val="clear" w:color="auto" w:fill="auto"/>
          </w:tcPr>
          <w:p w14:paraId="6CEA0AEB" w14:textId="77777777" w:rsidR="00463D4E" w:rsidRPr="00C97E9F" w:rsidRDefault="00463D4E" w:rsidP="00463D4E">
            <w:pPr>
              <w:autoSpaceDE w:val="0"/>
              <w:autoSpaceDN w:val="0"/>
              <w:adjustRightInd w:val="0"/>
              <w:ind w:left="210" w:hangingChars="100" w:hanging="210"/>
              <w:rPr>
                <w:rFonts w:hAnsi="ＭＳ 明朝" w:cs="RyuminPro-Light"/>
                <w:color w:val="231916"/>
                <w:kern w:val="0"/>
                <w:szCs w:val="21"/>
              </w:rPr>
            </w:pPr>
            <w:r w:rsidRPr="00C97E9F">
              <w:rPr>
                <w:rFonts w:hAnsi="ＭＳ 明朝" w:hint="eastAsia"/>
                <w:kern w:val="0"/>
                <w:szCs w:val="21"/>
              </w:rPr>
              <w:t>①</w:t>
            </w:r>
            <w:r w:rsidRPr="00C97E9F">
              <w:rPr>
                <w:rFonts w:hAnsi="ＭＳ 明朝" w:cs="RyuminPro-Light" w:hint="eastAsia"/>
                <w:color w:val="231916"/>
                <w:kern w:val="0"/>
                <w:szCs w:val="21"/>
              </w:rPr>
              <w:t>工業生産の概要について</w:t>
            </w:r>
            <w:r>
              <w:rPr>
                <w:rFonts w:hAnsi="ＭＳ 明朝" w:cs="RyuminPro-Light" w:hint="eastAsia"/>
                <w:color w:val="231916"/>
                <w:kern w:val="0"/>
                <w:szCs w:val="21"/>
              </w:rPr>
              <w:t>、</w:t>
            </w:r>
            <w:r w:rsidRPr="00C97E9F">
              <w:rPr>
                <w:rFonts w:hAnsi="ＭＳ 明朝" w:cs="RyuminPro-Light" w:hint="eastAsia"/>
                <w:color w:val="231916"/>
                <w:kern w:val="0"/>
                <w:szCs w:val="21"/>
              </w:rPr>
              <w:t>予想や学習計画を立てたり</w:t>
            </w:r>
            <w:r>
              <w:rPr>
                <w:rFonts w:hAnsi="ＭＳ 明朝" w:cs="RyuminPro-Light" w:hint="eastAsia"/>
                <w:color w:val="231916"/>
                <w:kern w:val="0"/>
                <w:szCs w:val="21"/>
              </w:rPr>
              <w:t>、</w:t>
            </w:r>
            <w:r w:rsidRPr="00C97E9F">
              <w:rPr>
                <w:rFonts w:hAnsi="ＭＳ 明朝" w:cs="RyuminPro-Light" w:hint="eastAsia"/>
                <w:color w:val="231916"/>
                <w:kern w:val="0"/>
                <w:szCs w:val="21"/>
              </w:rPr>
              <w:t>学習をふり返ったりして</w:t>
            </w:r>
            <w:r>
              <w:rPr>
                <w:rFonts w:hAnsi="ＭＳ 明朝" w:cs="RyuminPro-Light" w:hint="eastAsia"/>
                <w:color w:val="231916"/>
                <w:kern w:val="0"/>
                <w:szCs w:val="21"/>
              </w:rPr>
              <w:t>、</w:t>
            </w:r>
            <w:r w:rsidRPr="00C97E9F">
              <w:rPr>
                <w:rFonts w:hAnsi="ＭＳ 明朝" w:cs="RyuminPro-Light" w:hint="eastAsia"/>
                <w:color w:val="231916"/>
                <w:kern w:val="0"/>
                <w:szCs w:val="21"/>
              </w:rPr>
              <w:t>主体的に学習問題を追究し</w:t>
            </w:r>
            <w:r>
              <w:rPr>
                <w:rFonts w:hAnsi="ＭＳ 明朝" w:cs="RyuminPro-Light" w:hint="eastAsia"/>
                <w:color w:val="231916"/>
                <w:kern w:val="0"/>
                <w:szCs w:val="21"/>
              </w:rPr>
              <w:t>、</w:t>
            </w:r>
            <w:r w:rsidRPr="00C97E9F">
              <w:rPr>
                <w:rFonts w:hAnsi="ＭＳ 明朝" w:cs="RyuminPro-Light" w:hint="eastAsia"/>
                <w:color w:val="231916"/>
                <w:kern w:val="0"/>
                <w:szCs w:val="21"/>
              </w:rPr>
              <w:t>解決しようとしている。</w:t>
            </w:r>
          </w:p>
        </w:tc>
      </w:tr>
      <w:tr w:rsidR="00463D4E" w:rsidRPr="00232CA9" w14:paraId="7407D3A6" w14:textId="77777777" w:rsidTr="00232CA9">
        <w:trPr>
          <w:trHeight w:val="1437"/>
        </w:trPr>
        <w:tc>
          <w:tcPr>
            <w:tcW w:w="3402" w:type="dxa"/>
            <w:shd w:val="clear" w:color="auto" w:fill="auto"/>
          </w:tcPr>
          <w:p w14:paraId="66D50F7F" w14:textId="28337FD3" w:rsidR="00463D4E" w:rsidRPr="00C97E9F" w:rsidRDefault="00463D4E" w:rsidP="00463D4E">
            <w:pPr>
              <w:autoSpaceDE w:val="0"/>
              <w:autoSpaceDN w:val="0"/>
              <w:adjustRightInd w:val="0"/>
              <w:ind w:left="210" w:hangingChars="100" w:hanging="210"/>
              <w:rPr>
                <w:rFonts w:hAnsi="ＭＳ 明朝" w:cs="RyuminPro-Light"/>
                <w:color w:val="231916"/>
                <w:kern w:val="0"/>
                <w:szCs w:val="21"/>
              </w:rPr>
            </w:pPr>
            <w:r w:rsidRPr="00C97E9F">
              <w:rPr>
                <w:rFonts w:hAnsi="ＭＳ 明朝" w:hint="eastAsia"/>
                <w:kern w:val="0"/>
                <w:szCs w:val="21"/>
              </w:rPr>
              <w:t>②</w:t>
            </w:r>
            <w:r w:rsidRPr="00C97E9F">
              <w:rPr>
                <w:rFonts w:hAnsi="ＭＳ 明朝" w:cs="RyuminPro-Light" w:hint="eastAsia"/>
                <w:color w:val="231916"/>
                <w:kern w:val="0"/>
                <w:szCs w:val="21"/>
              </w:rPr>
              <w:t>調べたことを白地図や文などにまとめ</w:t>
            </w:r>
            <w:r>
              <w:rPr>
                <w:rFonts w:hAnsi="ＭＳ 明朝" w:cs="RyuminPro-Light" w:hint="eastAsia"/>
                <w:color w:val="231916"/>
                <w:kern w:val="0"/>
                <w:szCs w:val="21"/>
              </w:rPr>
              <w:t>、</w:t>
            </w:r>
            <w:r w:rsidRPr="00C97E9F">
              <w:rPr>
                <w:rFonts w:hAnsi="ＭＳ 明朝" w:cs="RyuminPro-Light" w:hint="eastAsia"/>
                <w:color w:val="231916"/>
                <w:kern w:val="0"/>
                <w:szCs w:val="21"/>
              </w:rPr>
              <w:t>我が国では</w:t>
            </w:r>
            <w:r w:rsidR="007B3C8F">
              <w:rPr>
                <w:rFonts w:hAnsi="ＭＳ 明朝" w:cs="RyuminPro-Light" w:hint="eastAsia"/>
                <w:color w:val="231916"/>
                <w:kern w:val="0"/>
                <w:szCs w:val="21"/>
              </w:rPr>
              <w:t>様々</w:t>
            </w:r>
            <w:r w:rsidRPr="00C97E9F">
              <w:rPr>
                <w:rFonts w:hAnsi="ＭＳ 明朝" w:cs="RyuminPro-Light" w:hint="eastAsia"/>
                <w:color w:val="231916"/>
                <w:kern w:val="0"/>
                <w:szCs w:val="21"/>
              </w:rPr>
              <w:t>な工業生産が行われていることや</w:t>
            </w:r>
            <w:r>
              <w:rPr>
                <w:rFonts w:hAnsi="ＭＳ 明朝" w:cs="RyuminPro-Light" w:hint="eastAsia"/>
                <w:color w:val="231916"/>
                <w:kern w:val="0"/>
                <w:szCs w:val="21"/>
              </w:rPr>
              <w:t>、</w:t>
            </w:r>
            <w:r w:rsidRPr="00C97E9F">
              <w:rPr>
                <w:rFonts w:hAnsi="ＭＳ 明朝" w:cs="RyuminPro-Light" w:hint="eastAsia"/>
                <w:color w:val="231916"/>
                <w:kern w:val="0"/>
                <w:szCs w:val="21"/>
              </w:rPr>
              <w:t>国土には工業のさかんな地域が広がっていること及び工業製品は国民生活の向上に重要な役割を果たしていることを理解している。</w:t>
            </w:r>
          </w:p>
        </w:tc>
        <w:tc>
          <w:tcPr>
            <w:tcW w:w="3544" w:type="dxa"/>
            <w:shd w:val="clear" w:color="auto" w:fill="auto"/>
          </w:tcPr>
          <w:p w14:paraId="16C05B7F" w14:textId="77777777" w:rsidR="00463D4E" w:rsidRPr="00B54688" w:rsidRDefault="00463D4E" w:rsidP="00463D4E">
            <w:pPr>
              <w:autoSpaceDE w:val="0"/>
              <w:autoSpaceDN w:val="0"/>
              <w:adjustRightInd w:val="0"/>
              <w:rPr>
                <w:rFonts w:hAnsi="ＭＳ 明朝" w:cs="RyuminPro-Light"/>
                <w:color w:val="231916"/>
                <w:kern w:val="0"/>
                <w:szCs w:val="21"/>
              </w:rPr>
            </w:pPr>
          </w:p>
        </w:tc>
        <w:tc>
          <w:tcPr>
            <w:tcW w:w="3366" w:type="dxa"/>
            <w:shd w:val="clear" w:color="auto" w:fill="auto"/>
          </w:tcPr>
          <w:p w14:paraId="6C82E13D" w14:textId="77777777" w:rsidR="00463D4E" w:rsidRPr="00C97E9F" w:rsidRDefault="00463D4E" w:rsidP="00232CA9">
            <w:pPr>
              <w:autoSpaceDE w:val="0"/>
              <w:autoSpaceDN w:val="0"/>
              <w:adjustRightInd w:val="0"/>
              <w:rPr>
                <w:rFonts w:hAnsi="ＭＳ 明朝"/>
                <w:kern w:val="0"/>
                <w:szCs w:val="21"/>
              </w:rPr>
            </w:pPr>
          </w:p>
        </w:tc>
      </w:tr>
    </w:tbl>
    <w:p w14:paraId="76A84EE2" w14:textId="404F0104" w:rsidR="001E5552" w:rsidRPr="00570283" w:rsidRDefault="001E5552" w:rsidP="001E5552">
      <w:r>
        <w:br w:type="page"/>
      </w: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5E959E71" w14:textId="77777777" w:rsidTr="008944E8">
        <w:tc>
          <w:tcPr>
            <w:tcW w:w="10303" w:type="dxa"/>
            <w:tcBorders>
              <w:top w:val="nil"/>
              <w:bottom w:val="nil"/>
            </w:tcBorders>
            <w:shd w:val="clear" w:color="auto" w:fill="C0C0C0"/>
          </w:tcPr>
          <w:p w14:paraId="155E52A7" w14:textId="72897DFB" w:rsidR="00463D4E" w:rsidRDefault="00463D4E" w:rsidP="008944E8">
            <w:pPr>
              <w:rPr>
                <w:rFonts w:ascii="ＭＳ ゴシック" w:eastAsia="ＭＳ ゴシック" w:hAnsi="ＭＳ 明朝"/>
              </w:rPr>
            </w:pPr>
            <w:r>
              <w:rPr>
                <w:rFonts w:ascii="ＭＳ ゴシック" w:eastAsia="ＭＳ ゴシック" w:hAnsi="ＭＳ 明朝" w:hint="eastAsia"/>
              </w:rPr>
              <w:lastRenderedPageBreak/>
              <w:t>小単元の評価計画</w:t>
            </w:r>
          </w:p>
        </w:tc>
      </w:tr>
      <w:tr w:rsidR="00463D4E" w14:paraId="7EEECE8B" w14:textId="77777777" w:rsidTr="008944E8">
        <w:tblPrEx>
          <w:tblBorders>
            <w:bottom w:val="single" w:sz="12" w:space="0" w:color="auto"/>
            <w:insideV w:val="single" w:sz="4" w:space="0" w:color="auto"/>
          </w:tblBorders>
        </w:tblPrEx>
        <w:tc>
          <w:tcPr>
            <w:tcW w:w="10303" w:type="dxa"/>
            <w:tcBorders>
              <w:top w:val="nil"/>
            </w:tcBorders>
          </w:tcPr>
          <w:p w14:paraId="2CEC43B9" w14:textId="2B343AE9" w:rsidR="00463D4E" w:rsidRPr="00697F8F" w:rsidRDefault="00463D4E" w:rsidP="00436FDB">
            <w:pPr>
              <w:spacing w:line="360" w:lineRule="exact"/>
            </w:pPr>
            <w:r>
              <w:rPr>
                <w:rFonts w:ascii="ＭＳ ゴシック" w:eastAsia="ＭＳ ゴシック" w:hAnsi="ＭＳ 明朝" w:hint="eastAsia"/>
                <w:kern w:val="0"/>
                <w:sz w:val="32"/>
              </w:rPr>
              <w:t>３</w:t>
            </w:r>
            <w:r>
              <w:rPr>
                <w:rFonts w:ascii="ＭＳ ゴシック" w:eastAsia="ＭＳ ゴシック" w:hAnsi="ＭＳ ゴシック" w:cs="ＭＳ ゴシック" w:hint="eastAsia"/>
                <w:sz w:val="32"/>
                <w:szCs w:val="32"/>
              </w:rPr>
              <w:t>－</w:t>
            </w:r>
            <w:r>
              <w:rPr>
                <w:rFonts w:ascii="ＭＳ ゴシック" w:eastAsia="ＭＳ ゴシック" w:hAnsi="ＭＳ 明朝" w:hint="eastAsia"/>
                <w:kern w:val="0"/>
                <w:sz w:val="32"/>
              </w:rPr>
              <w:t xml:space="preserve">②　自動車をつくる工業　　　　　　　　　　　</w:t>
            </w:r>
            <w:r w:rsidR="005736EF">
              <w:rPr>
                <w:rFonts w:ascii="ＭＳ ゴシック" w:eastAsia="ＭＳ ゴシック" w:hAnsi="ＭＳ 明朝" w:hint="eastAsia"/>
                <w:kern w:val="0"/>
                <w:sz w:val="32"/>
              </w:rPr>
              <w:t xml:space="preserve"> </w:t>
            </w:r>
            <w:r w:rsidR="005736EF">
              <w:rPr>
                <w:rFonts w:ascii="ＭＳ ゴシック" w:eastAsia="ＭＳ ゴシック" w:hAnsi="ＭＳ 明朝"/>
                <w:kern w:val="0"/>
                <w:sz w:val="32"/>
              </w:rPr>
              <w:t xml:space="preserve">  </w:t>
            </w:r>
            <w:r w:rsidR="005736EF">
              <w:rPr>
                <w:rFonts w:hint="eastAsia"/>
              </w:rPr>
              <w:t>7</w:t>
            </w:r>
            <w:r>
              <w:rPr>
                <w:rFonts w:hint="eastAsia"/>
              </w:rPr>
              <w:t>時間／</w:t>
            </w:r>
            <w:r w:rsidR="005736EF">
              <w:rPr>
                <w:rFonts w:hint="eastAsia"/>
              </w:rPr>
              <w:t>下</w:t>
            </w:r>
            <w:r w:rsidR="00710B6A">
              <w:rPr>
                <w:rFonts w:hint="eastAsia"/>
              </w:rPr>
              <w:t>P</w:t>
            </w:r>
            <w:r>
              <w:rPr>
                <w:rFonts w:hint="eastAsia"/>
              </w:rPr>
              <w:t>.</w:t>
            </w:r>
            <w:r w:rsidR="005736EF">
              <w:t>10</w:t>
            </w:r>
            <w:r>
              <w:rPr>
                <w:rFonts w:hint="eastAsia"/>
              </w:rPr>
              <w:t>～</w:t>
            </w:r>
            <w:r w:rsidR="005736EF">
              <w:rPr>
                <w:rFonts w:hint="eastAsia"/>
              </w:rPr>
              <w:t>2</w:t>
            </w:r>
            <w:r w:rsidR="005736EF">
              <w:t>3</w:t>
            </w:r>
          </w:p>
        </w:tc>
      </w:tr>
    </w:tbl>
    <w:p w14:paraId="2A76AF7F"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26375E80" w14:textId="77777777" w:rsidR="00463D4E" w:rsidRPr="007A656B" w:rsidRDefault="00463D4E" w:rsidP="003F71A5">
      <w:pPr>
        <w:autoSpaceDE w:val="0"/>
        <w:autoSpaceDN w:val="0"/>
        <w:adjustRightInd w:val="0"/>
        <w:ind w:left="1470" w:hanging="1470"/>
        <w:rPr>
          <w:rFonts w:hAnsi="ＭＳ 明朝"/>
          <w:color w:val="FF0000"/>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3531134A" w14:textId="77777777" w:rsidR="00463D4E" w:rsidRDefault="00463D4E" w:rsidP="00463D4E">
      <w:pPr>
        <w:autoSpaceDE w:val="0"/>
        <w:autoSpaceDN w:val="0"/>
        <w:adjustRightInd w:val="0"/>
        <w:ind w:firstLineChars="100" w:firstLine="210"/>
        <w:rPr>
          <w:rFonts w:hAnsi="ＭＳ 明朝"/>
          <w:kern w:val="0"/>
        </w:rPr>
      </w:pPr>
      <w:r w:rsidRPr="00A4334D">
        <w:rPr>
          <w:rFonts w:hAnsi="ＭＳ 明朝" w:hint="eastAsia"/>
          <w:kern w:val="0"/>
        </w:rPr>
        <w:t>我が国の自動車生産について</w:t>
      </w:r>
      <w:r>
        <w:rPr>
          <w:rFonts w:hAnsi="ＭＳ 明朝" w:hint="eastAsia"/>
          <w:kern w:val="0"/>
        </w:rPr>
        <w:t>、</w:t>
      </w:r>
      <w:r w:rsidRPr="00A4334D">
        <w:rPr>
          <w:rFonts w:hAnsi="ＭＳ 明朝" w:hint="eastAsia"/>
          <w:kern w:val="0"/>
        </w:rPr>
        <w:t>製造の</w:t>
      </w:r>
      <w:r>
        <w:rPr>
          <w:rFonts w:hAnsi="ＭＳ 明朝" w:hint="eastAsia"/>
          <w:kern w:val="0"/>
        </w:rPr>
        <w:t>工</w:t>
      </w:r>
      <w:r w:rsidRPr="00A4334D">
        <w:rPr>
          <w:rFonts w:hAnsi="ＭＳ 明朝" w:hint="eastAsia"/>
          <w:kern w:val="0"/>
        </w:rPr>
        <w:t>程</w:t>
      </w:r>
      <w:r>
        <w:rPr>
          <w:rFonts w:hAnsi="ＭＳ 明朝" w:hint="eastAsia"/>
          <w:kern w:val="0"/>
        </w:rPr>
        <w:t>、</w:t>
      </w:r>
      <w:r w:rsidRPr="00A4334D">
        <w:rPr>
          <w:rFonts w:hAnsi="ＭＳ 明朝" w:hint="eastAsia"/>
          <w:kern w:val="0"/>
        </w:rPr>
        <w:t>工場相互の協力関係</w:t>
      </w:r>
      <w:r>
        <w:rPr>
          <w:rFonts w:hAnsi="ＭＳ 明朝" w:hint="eastAsia"/>
          <w:kern w:val="0"/>
        </w:rPr>
        <w:t>、</w:t>
      </w:r>
      <w:r w:rsidRPr="00A4334D">
        <w:rPr>
          <w:rFonts w:hAnsi="ＭＳ 明朝" w:hint="eastAsia"/>
          <w:kern w:val="0"/>
        </w:rPr>
        <w:t>優れた技術などに着目して</w:t>
      </w:r>
      <w:r>
        <w:rPr>
          <w:rFonts w:hAnsi="ＭＳ 明朝" w:hint="eastAsia"/>
          <w:kern w:val="0"/>
        </w:rPr>
        <w:t>、</w:t>
      </w:r>
      <w:r w:rsidRPr="00A4334D">
        <w:rPr>
          <w:rFonts w:hAnsi="ＭＳ 明朝" w:hint="eastAsia"/>
          <w:kern w:val="0"/>
        </w:rPr>
        <w:t>地図帳や地球儀</w:t>
      </w:r>
      <w:r>
        <w:rPr>
          <w:rFonts w:hAnsi="ＭＳ 明朝" w:hint="eastAsia"/>
          <w:kern w:val="0"/>
        </w:rPr>
        <w:t>、</w:t>
      </w:r>
      <w:r w:rsidRPr="00A4334D">
        <w:rPr>
          <w:rFonts w:hAnsi="ＭＳ 明朝" w:hint="eastAsia"/>
          <w:kern w:val="0"/>
        </w:rPr>
        <w:t>各種の資料で調べ</w:t>
      </w:r>
      <w:r>
        <w:rPr>
          <w:rFonts w:hAnsi="ＭＳ 明朝" w:hint="eastAsia"/>
          <w:kern w:val="0"/>
        </w:rPr>
        <w:t>、まとめることで自動車生産に関わる人々の工夫や努力を捉え、そ</w:t>
      </w:r>
      <w:r w:rsidRPr="00A4334D">
        <w:rPr>
          <w:rFonts w:hAnsi="ＭＳ 明朝" w:hint="eastAsia"/>
          <w:kern w:val="0"/>
        </w:rPr>
        <w:t>の働きを考え</w:t>
      </w:r>
      <w:r>
        <w:rPr>
          <w:rFonts w:hAnsi="ＭＳ 明朝" w:hint="eastAsia"/>
          <w:kern w:val="0"/>
        </w:rPr>
        <w:t>、</w:t>
      </w:r>
      <w:r w:rsidRPr="00A4334D">
        <w:rPr>
          <w:rFonts w:hAnsi="ＭＳ 明朝" w:hint="eastAsia"/>
          <w:kern w:val="0"/>
        </w:rPr>
        <w:t>表現することを通して</w:t>
      </w:r>
      <w:r>
        <w:rPr>
          <w:rFonts w:hAnsi="ＭＳ 明朝" w:hint="eastAsia"/>
          <w:kern w:val="0"/>
        </w:rPr>
        <w:t>、</w:t>
      </w:r>
      <w:r w:rsidRPr="00A4334D">
        <w:rPr>
          <w:rFonts w:hAnsi="ＭＳ 明朝" w:hint="eastAsia"/>
          <w:kern w:val="0"/>
        </w:rPr>
        <w:t>自動車生産に関わる人々は</w:t>
      </w:r>
      <w:r>
        <w:rPr>
          <w:rFonts w:hAnsi="ＭＳ 明朝" w:hint="eastAsia"/>
          <w:kern w:val="0"/>
        </w:rPr>
        <w:t>、</w:t>
      </w:r>
      <w:r w:rsidRPr="00A4334D">
        <w:rPr>
          <w:rFonts w:hAnsi="ＭＳ 明朝" w:hint="eastAsia"/>
          <w:kern w:val="0"/>
        </w:rPr>
        <w:t>消費者の需要や社会の変化に対応し</w:t>
      </w:r>
      <w:r>
        <w:rPr>
          <w:rFonts w:hAnsi="ＭＳ 明朝" w:hint="eastAsia"/>
          <w:kern w:val="0"/>
        </w:rPr>
        <w:t>、</w:t>
      </w:r>
      <w:r w:rsidRPr="00A4334D">
        <w:rPr>
          <w:rFonts w:hAnsi="ＭＳ 明朝" w:hint="eastAsia"/>
          <w:kern w:val="0"/>
        </w:rPr>
        <w:t>優れた製品を生産するよう様々な工夫や努力をして</w:t>
      </w:r>
      <w:r>
        <w:rPr>
          <w:rFonts w:hAnsi="ＭＳ 明朝" w:hint="eastAsia"/>
          <w:kern w:val="0"/>
        </w:rPr>
        <w:t>、</w:t>
      </w:r>
      <w:r w:rsidRPr="00A4334D">
        <w:rPr>
          <w:rFonts w:hAnsi="ＭＳ 明朝" w:hint="eastAsia"/>
          <w:kern w:val="0"/>
        </w:rPr>
        <w:t>自動車生産を支えていることを理解できるようにするとともに</w:t>
      </w:r>
      <w:r>
        <w:rPr>
          <w:rFonts w:hAnsi="ＭＳ 明朝" w:hint="eastAsia"/>
          <w:kern w:val="0"/>
        </w:rPr>
        <w:t>、</w:t>
      </w:r>
      <w:r w:rsidRPr="00A4334D">
        <w:rPr>
          <w:rFonts w:hAnsi="ＭＳ 明朝" w:hint="eastAsia"/>
          <w:kern w:val="0"/>
        </w:rPr>
        <w:t>主体的に学習問題を追究・解決しようとする態度を養う。</w:t>
      </w:r>
    </w:p>
    <w:p w14:paraId="36BDDFF7" w14:textId="77777777" w:rsidR="00463D4E" w:rsidRDefault="00463D4E" w:rsidP="00AE0DFC">
      <w:pPr>
        <w:autoSpaceDE w:val="0"/>
        <w:autoSpaceDN w:val="0"/>
        <w:adjustRightInd w:val="0"/>
        <w:ind w:left="1470" w:hanging="1470"/>
        <w:rPr>
          <w:rFonts w:ascii="ＭＳ ゴシック" w:eastAsia="ＭＳ ゴシック" w:hAnsi="ＭＳ 明朝"/>
          <w:kern w:val="0"/>
        </w:rPr>
      </w:pPr>
    </w:p>
    <w:p w14:paraId="2D45D7A8" w14:textId="77777777" w:rsidR="00463D4E" w:rsidRPr="00EA6393" w:rsidRDefault="00463D4E" w:rsidP="003F71A5">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p w14:paraId="6B6F0219" w14:textId="77777777" w:rsidR="00463D4E" w:rsidRDefault="00463D4E" w:rsidP="003F71A5">
      <w:pPr>
        <w:autoSpaceDE w:val="0"/>
        <w:autoSpaceDN w:val="0"/>
        <w:adjustRightInd w:val="0"/>
        <w:ind w:left="1470" w:hanging="1470"/>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0237CE16" w14:textId="77777777" w:rsidTr="00232CA9">
        <w:tc>
          <w:tcPr>
            <w:tcW w:w="3402" w:type="dxa"/>
            <w:shd w:val="clear" w:color="auto" w:fill="auto"/>
            <w:vAlign w:val="center"/>
          </w:tcPr>
          <w:p w14:paraId="1CB07085"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37D96679"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2A3D06BA"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2AC99813" w14:textId="77777777" w:rsidTr="00232CA9">
        <w:trPr>
          <w:trHeight w:val="1437"/>
        </w:trPr>
        <w:tc>
          <w:tcPr>
            <w:tcW w:w="3402" w:type="dxa"/>
            <w:shd w:val="clear" w:color="auto" w:fill="auto"/>
          </w:tcPr>
          <w:p w14:paraId="31E9E488"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A4334D">
              <w:rPr>
                <w:rFonts w:hAnsi="ＭＳ 明朝" w:hint="eastAsia"/>
                <w:kern w:val="0"/>
              </w:rPr>
              <w:t>自動車の製造の</w:t>
            </w:r>
            <w:r>
              <w:rPr>
                <w:rFonts w:hAnsi="ＭＳ 明朝" w:hint="eastAsia"/>
                <w:kern w:val="0"/>
              </w:rPr>
              <w:t>工</w:t>
            </w:r>
            <w:r w:rsidRPr="00A4334D">
              <w:rPr>
                <w:rFonts w:hAnsi="ＭＳ 明朝" w:hint="eastAsia"/>
                <w:kern w:val="0"/>
              </w:rPr>
              <w:t>程</w:t>
            </w:r>
            <w:r>
              <w:rPr>
                <w:rFonts w:hAnsi="ＭＳ 明朝" w:hint="eastAsia"/>
                <w:kern w:val="0"/>
              </w:rPr>
              <w:t>、</w:t>
            </w:r>
            <w:r w:rsidRPr="00A4334D">
              <w:rPr>
                <w:rFonts w:hAnsi="ＭＳ 明朝" w:hint="eastAsia"/>
                <w:kern w:val="0"/>
              </w:rPr>
              <w:t>工場相互の協力関係</w:t>
            </w:r>
            <w:r>
              <w:rPr>
                <w:rFonts w:hAnsi="ＭＳ 明朝" w:hint="eastAsia"/>
                <w:kern w:val="0"/>
              </w:rPr>
              <w:t>、</w:t>
            </w:r>
            <w:r w:rsidRPr="00A4334D">
              <w:rPr>
                <w:rFonts w:hAnsi="ＭＳ 明朝" w:hint="eastAsia"/>
                <w:kern w:val="0"/>
              </w:rPr>
              <w:t>優れた技術などについて地図帳や地球儀</w:t>
            </w:r>
            <w:r>
              <w:rPr>
                <w:rFonts w:hAnsi="ＭＳ 明朝" w:hint="eastAsia"/>
                <w:kern w:val="0"/>
              </w:rPr>
              <w:t>、</w:t>
            </w:r>
            <w:r w:rsidRPr="00A4334D">
              <w:rPr>
                <w:rFonts w:hAnsi="ＭＳ 明朝" w:hint="eastAsia"/>
                <w:kern w:val="0"/>
              </w:rPr>
              <w:t>各種の資料で調べて</w:t>
            </w:r>
            <w:r>
              <w:rPr>
                <w:rFonts w:hAnsi="ＭＳ 明朝" w:hint="eastAsia"/>
                <w:kern w:val="0"/>
              </w:rPr>
              <w:t>、</w:t>
            </w:r>
            <w:r w:rsidRPr="00A4334D">
              <w:rPr>
                <w:rFonts w:hAnsi="ＭＳ 明朝" w:hint="eastAsia"/>
                <w:kern w:val="0"/>
              </w:rPr>
              <w:t>必要な情報を集め</w:t>
            </w:r>
            <w:r>
              <w:rPr>
                <w:rFonts w:hAnsi="ＭＳ 明朝" w:hint="eastAsia"/>
                <w:kern w:val="0"/>
              </w:rPr>
              <w:t>、</w:t>
            </w:r>
            <w:r w:rsidRPr="00A4334D">
              <w:rPr>
                <w:rFonts w:hAnsi="ＭＳ 明朝" w:hint="eastAsia"/>
                <w:kern w:val="0"/>
              </w:rPr>
              <w:t>読み取り</w:t>
            </w:r>
            <w:r>
              <w:rPr>
                <w:rFonts w:hAnsi="ＭＳ 明朝" w:hint="eastAsia"/>
                <w:kern w:val="0"/>
              </w:rPr>
              <w:t>、</w:t>
            </w:r>
            <w:r w:rsidRPr="00A4334D">
              <w:rPr>
                <w:rFonts w:hAnsi="ＭＳ 明朝" w:hint="eastAsia"/>
                <w:kern w:val="0"/>
              </w:rPr>
              <w:t>自動車生産に関わる人々の工夫や努力を理解している。</w:t>
            </w:r>
          </w:p>
        </w:tc>
        <w:tc>
          <w:tcPr>
            <w:tcW w:w="3544" w:type="dxa"/>
            <w:shd w:val="clear" w:color="auto" w:fill="auto"/>
          </w:tcPr>
          <w:p w14:paraId="74F0F445"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A4334D">
              <w:rPr>
                <w:rFonts w:hAnsi="ＭＳ 明朝" w:hint="eastAsia"/>
                <w:kern w:val="0"/>
              </w:rPr>
              <w:t>自動車の製造の</w:t>
            </w:r>
            <w:r>
              <w:rPr>
                <w:rFonts w:hAnsi="ＭＳ 明朝" w:hint="eastAsia"/>
                <w:kern w:val="0"/>
              </w:rPr>
              <w:t>工</w:t>
            </w:r>
            <w:r w:rsidRPr="00A4334D">
              <w:rPr>
                <w:rFonts w:hAnsi="ＭＳ 明朝" w:hint="eastAsia"/>
                <w:kern w:val="0"/>
              </w:rPr>
              <w:t>程</w:t>
            </w:r>
            <w:r>
              <w:rPr>
                <w:rFonts w:hAnsi="ＭＳ 明朝" w:hint="eastAsia"/>
                <w:kern w:val="0"/>
              </w:rPr>
              <w:t>、</w:t>
            </w:r>
            <w:r w:rsidRPr="00A4334D">
              <w:rPr>
                <w:rFonts w:hAnsi="ＭＳ 明朝" w:hint="eastAsia"/>
                <w:kern w:val="0"/>
              </w:rPr>
              <w:t>工場相互の協力関係</w:t>
            </w:r>
            <w:r>
              <w:rPr>
                <w:rFonts w:hAnsi="ＭＳ 明朝" w:hint="eastAsia"/>
                <w:kern w:val="0"/>
              </w:rPr>
              <w:t>、</w:t>
            </w:r>
            <w:r w:rsidRPr="00A4334D">
              <w:rPr>
                <w:rFonts w:hAnsi="ＭＳ 明朝" w:hint="eastAsia"/>
                <w:kern w:val="0"/>
              </w:rPr>
              <w:t>優れた技術などに着目して</w:t>
            </w:r>
            <w:r>
              <w:rPr>
                <w:rFonts w:hAnsi="ＭＳ 明朝" w:hint="eastAsia"/>
                <w:kern w:val="0"/>
              </w:rPr>
              <w:t>、問いを見いだ</w:t>
            </w:r>
            <w:r w:rsidRPr="00A4334D">
              <w:rPr>
                <w:rFonts w:hAnsi="ＭＳ 明朝" w:hint="eastAsia"/>
                <w:kern w:val="0"/>
              </w:rPr>
              <w:t>し</w:t>
            </w:r>
            <w:r>
              <w:rPr>
                <w:rFonts w:hAnsi="ＭＳ 明朝" w:hint="eastAsia"/>
                <w:kern w:val="0"/>
              </w:rPr>
              <w:t>、</w:t>
            </w:r>
            <w:r w:rsidRPr="00A4334D">
              <w:rPr>
                <w:rFonts w:hAnsi="ＭＳ 明朝" w:hint="eastAsia"/>
                <w:kern w:val="0"/>
              </w:rPr>
              <w:t>自動車生産に関わる人々の工夫や努力について考え表現している。</w:t>
            </w:r>
          </w:p>
        </w:tc>
        <w:tc>
          <w:tcPr>
            <w:tcW w:w="3366" w:type="dxa"/>
            <w:shd w:val="clear" w:color="auto" w:fill="auto"/>
          </w:tcPr>
          <w:p w14:paraId="5AD7FB1E"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A4334D">
              <w:rPr>
                <w:rFonts w:hAnsi="ＭＳ 明朝" w:hint="eastAsia"/>
                <w:kern w:val="0"/>
              </w:rPr>
              <w:t>自動車生産について</w:t>
            </w:r>
            <w:r>
              <w:rPr>
                <w:rFonts w:hAnsi="ＭＳ 明朝" w:hint="eastAsia"/>
                <w:kern w:val="0"/>
              </w:rPr>
              <w:t>、</w:t>
            </w:r>
            <w:r w:rsidRPr="00A4334D">
              <w:rPr>
                <w:rFonts w:hAnsi="ＭＳ 明朝" w:hint="eastAsia"/>
                <w:kern w:val="0"/>
              </w:rPr>
              <w:t>予想や学習計画を立て</w:t>
            </w:r>
            <w:r>
              <w:rPr>
                <w:rFonts w:hAnsi="ＭＳ 明朝" w:hint="eastAsia"/>
                <w:kern w:val="0"/>
              </w:rPr>
              <w:t>、</w:t>
            </w:r>
            <w:r w:rsidRPr="00A4334D">
              <w:rPr>
                <w:rFonts w:hAnsi="ＭＳ 明朝" w:hint="eastAsia"/>
                <w:kern w:val="0"/>
              </w:rPr>
              <w:t>学習をふり返ったり見直したりして</w:t>
            </w:r>
            <w:r>
              <w:rPr>
                <w:rFonts w:hAnsi="ＭＳ 明朝" w:hint="eastAsia"/>
                <w:kern w:val="0"/>
              </w:rPr>
              <w:t>、</w:t>
            </w:r>
            <w:r w:rsidRPr="00A4334D">
              <w:rPr>
                <w:rFonts w:hAnsi="ＭＳ 明朝" w:hint="eastAsia"/>
                <w:kern w:val="0"/>
              </w:rPr>
              <w:t>学習問題を追究し</w:t>
            </w:r>
            <w:r>
              <w:rPr>
                <w:rFonts w:hAnsi="ＭＳ 明朝" w:hint="eastAsia"/>
                <w:kern w:val="0"/>
              </w:rPr>
              <w:t>、</w:t>
            </w:r>
            <w:r w:rsidRPr="00A4334D">
              <w:rPr>
                <w:rFonts w:hAnsi="ＭＳ 明朝" w:hint="eastAsia"/>
                <w:kern w:val="0"/>
              </w:rPr>
              <w:t>解決しようとしている。</w:t>
            </w:r>
          </w:p>
        </w:tc>
      </w:tr>
      <w:tr w:rsidR="00463D4E" w:rsidRPr="00232CA9" w14:paraId="57909170" w14:textId="77777777" w:rsidTr="00232CA9">
        <w:trPr>
          <w:trHeight w:val="1437"/>
        </w:trPr>
        <w:tc>
          <w:tcPr>
            <w:tcW w:w="3402" w:type="dxa"/>
            <w:shd w:val="clear" w:color="auto" w:fill="auto"/>
          </w:tcPr>
          <w:p w14:paraId="12DBD324"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A4334D">
              <w:rPr>
                <w:rFonts w:hAnsi="ＭＳ 明朝" w:hint="eastAsia"/>
                <w:kern w:val="0"/>
              </w:rPr>
              <w:t>調べたことを図表や文などにまとめ</w:t>
            </w:r>
            <w:r>
              <w:rPr>
                <w:rFonts w:hAnsi="ＭＳ 明朝" w:hint="eastAsia"/>
                <w:kern w:val="0"/>
              </w:rPr>
              <w:t>、</w:t>
            </w:r>
            <w:r w:rsidRPr="00A4334D">
              <w:rPr>
                <w:rFonts w:hAnsi="ＭＳ 明朝" w:hint="eastAsia"/>
                <w:kern w:val="0"/>
              </w:rPr>
              <w:t>自動車生産に関わる人々は</w:t>
            </w:r>
            <w:r>
              <w:rPr>
                <w:rFonts w:hAnsi="ＭＳ 明朝" w:hint="eastAsia"/>
                <w:kern w:val="0"/>
              </w:rPr>
              <w:t>、</w:t>
            </w:r>
            <w:r w:rsidRPr="00A4334D">
              <w:rPr>
                <w:rFonts w:hAnsi="ＭＳ 明朝" w:hint="eastAsia"/>
                <w:kern w:val="0"/>
              </w:rPr>
              <w:t>消費者の需要や社会の変化に対応し</w:t>
            </w:r>
            <w:r>
              <w:rPr>
                <w:rFonts w:hAnsi="ＭＳ 明朝" w:hint="eastAsia"/>
                <w:kern w:val="0"/>
              </w:rPr>
              <w:t>、</w:t>
            </w:r>
            <w:r w:rsidRPr="00A4334D">
              <w:rPr>
                <w:rFonts w:hAnsi="ＭＳ 明朝" w:hint="eastAsia"/>
                <w:kern w:val="0"/>
              </w:rPr>
              <w:t>優れた製品を生産するよう様々な工夫や努力をして</w:t>
            </w:r>
            <w:r>
              <w:rPr>
                <w:rFonts w:hAnsi="ＭＳ 明朝" w:hint="eastAsia"/>
                <w:kern w:val="0"/>
              </w:rPr>
              <w:t>、</w:t>
            </w:r>
            <w:r w:rsidRPr="00A4334D">
              <w:rPr>
                <w:rFonts w:hAnsi="ＭＳ 明朝" w:hint="eastAsia"/>
                <w:kern w:val="0"/>
              </w:rPr>
              <w:t>自動車生産を支えていることを理解している。</w:t>
            </w:r>
          </w:p>
        </w:tc>
        <w:tc>
          <w:tcPr>
            <w:tcW w:w="3544" w:type="dxa"/>
            <w:shd w:val="clear" w:color="auto" w:fill="auto"/>
          </w:tcPr>
          <w:p w14:paraId="163FD570"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A4334D">
              <w:rPr>
                <w:rFonts w:hAnsi="ＭＳ 明朝" w:hint="eastAsia"/>
                <w:kern w:val="0"/>
              </w:rPr>
              <w:t>自動車</w:t>
            </w:r>
            <w:r>
              <w:rPr>
                <w:rFonts w:hAnsi="ＭＳ 明朝" w:hint="eastAsia"/>
                <w:kern w:val="0"/>
              </w:rPr>
              <w:t>生産の仕事の工夫や努力と消費者の需要や社会の変化を関連付けて、自動車生産に関わる人々の働きを考え、適切に</w:t>
            </w:r>
            <w:r w:rsidRPr="00A4334D">
              <w:rPr>
                <w:rFonts w:hAnsi="ＭＳ 明朝" w:hint="eastAsia"/>
                <w:kern w:val="0"/>
              </w:rPr>
              <w:t>表現している。</w:t>
            </w:r>
          </w:p>
        </w:tc>
        <w:tc>
          <w:tcPr>
            <w:tcW w:w="3366" w:type="dxa"/>
            <w:shd w:val="clear" w:color="auto" w:fill="auto"/>
          </w:tcPr>
          <w:p w14:paraId="29EBD67F" w14:textId="77777777" w:rsidR="00463D4E" w:rsidRPr="00232CA9" w:rsidRDefault="00463D4E" w:rsidP="00463D4E">
            <w:pPr>
              <w:autoSpaceDE w:val="0"/>
              <w:autoSpaceDN w:val="0"/>
              <w:adjustRightInd w:val="0"/>
              <w:ind w:left="210" w:hangingChars="100" w:hanging="210"/>
              <w:rPr>
                <w:rFonts w:hAnsi="ＭＳ 明朝"/>
                <w:kern w:val="0"/>
              </w:rPr>
            </w:pPr>
          </w:p>
        </w:tc>
      </w:tr>
    </w:tbl>
    <w:p w14:paraId="383432E7" w14:textId="5ACEDEAD" w:rsidR="00463D4E" w:rsidRDefault="00463D4E" w:rsidP="001E5552"/>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38ED85ED" w14:textId="77777777" w:rsidTr="008944E8">
        <w:tc>
          <w:tcPr>
            <w:tcW w:w="10303" w:type="dxa"/>
            <w:tcBorders>
              <w:top w:val="nil"/>
              <w:bottom w:val="nil"/>
            </w:tcBorders>
            <w:shd w:val="clear" w:color="auto" w:fill="C0C0C0"/>
          </w:tcPr>
          <w:p w14:paraId="41140AC2" w14:textId="3A2B4679"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6F0BC3B7" w14:textId="77777777" w:rsidTr="008944E8">
        <w:tblPrEx>
          <w:tblBorders>
            <w:bottom w:val="single" w:sz="12" w:space="0" w:color="auto"/>
            <w:insideV w:val="single" w:sz="4" w:space="0" w:color="auto"/>
          </w:tblBorders>
        </w:tblPrEx>
        <w:tc>
          <w:tcPr>
            <w:tcW w:w="10303" w:type="dxa"/>
            <w:tcBorders>
              <w:top w:val="nil"/>
            </w:tcBorders>
          </w:tcPr>
          <w:p w14:paraId="0B379996" w14:textId="6AEBBEEA" w:rsidR="00463D4E" w:rsidRPr="005736EF" w:rsidRDefault="00463D4E" w:rsidP="00436FDB">
            <w:pPr>
              <w:spacing w:line="360" w:lineRule="exact"/>
            </w:pPr>
            <w:r>
              <w:rPr>
                <w:rFonts w:ascii="ＭＳ ゴシック" w:eastAsia="ＭＳ ゴシック" w:hAnsi="ＭＳ 明朝" w:hint="eastAsia"/>
                <w:kern w:val="0"/>
                <w:sz w:val="32"/>
              </w:rPr>
              <w:t xml:space="preserve">３－③　</w:t>
            </w:r>
            <w:r w:rsidRPr="009C61C3">
              <w:rPr>
                <w:rFonts w:ascii="ＭＳ ゴシック" w:eastAsia="ＭＳ ゴシック" w:hAnsi="ＭＳ 明朝" w:hint="eastAsia"/>
                <w:kern w:val="0"/>
                <w:sz w:val="32"/>
              </w:rPr>
              <w:t>工業生産を支える</w:t>
            </w:r>
            <w:r>
              <w:rPr>
                <w:rFonts w:ascii="ＭＳ ゴシック" w:eastAsia="ＭＳ ゴシック" w:hAnsi="ＭＳ 明朝" w:hint="eastAsia"/>
                <w:kern w:val="0"/>
                <w:sz w:val="32"/>
              </w:rPr>
              <w:t>運輸</w:t>
            </w:r>
            <w:r w:rsidRPr="009C61C3">
              <w:rPr>
                <w:rFonts w:ascii="ＭＳ ゴシック" w:eastAsia="ＭＳ ゴシック" w:hAnsi="ＭＳ 明朝" w:hint="eastAsia"/>
                <w:kern w:val="0"/>
                <w:sz w:val="32"/>
              </w:rPr>
              <w:t>と貿易</w:t>
            </w:r>
            <w:r>
              <w:rPr>
                <w:rFonts w:ascii="ＭＳ ゴシック" w:eastAsia="ＭＳ ゴシック" w:hAnsi="ＭＳ 明朝" w:hint="eastAsia"/>
                <w:kern w:val="0"/>
                <w:sz w:val="32"/>
              </w:rPr>
              <w:t xml:space="preserve">　　　　　　　</w:t>
            </w:r>
            <w:r w:rsidR="005736EF">
              <w:rPr>
                <w:rFonts w:ascii="ＭＳ ゴシック" w:eastAsia="ＭＳ ゴシック" w:hAnsi="ＭＳ 明朝" w:hint="eastAsia"/>
                <w:kern w:val="0"/>
                <w:sz w:val="32"/>
              </w:rPr>
              <w:t xml:space="preserve"> </w:t>
            </w:r>
            <w:r w:rsidR="005736EF">
              <w:rPr>
                <w:rFonts w:ascii="ＭＳ ゴシック" w:eastAsia="ＭＳ ゴシック" w:hAnsi="ＭＳ 明朝"/>
                <w:kern w:val="0"/>
                <w:sz w:val="32"/>
              </w:rPr>
              <w:t xml:space="preserve"> </w:t>
            </w:r>
            <w:r w:rsidR="005736EF">
              <w:rPr>
                <w:rFonts w:hint="eastAsia"/>
              </w:rPr>
              <w:t>5</w:t>
            </w:r>
            <w:r>
              <w:rPr>
                <w:rFonts w:hint="eastAsia"/>
              </w:rPr>
              <w:t>時間／</w:t>
            </w:r>
            <w:r w:rsidR="005736EF">
              <w:rPr>
                <w:rFonts w:hint="eastAsia"/>
              </w:rPr>
              <w:t>下</w:t>
            </w:r>
            <w:r w:rsidR="00710B6A">
              <w:rPr>
                <w:rFonts w:hint="eastAsia"/>
              </w:rPr>
              <w:t>P</w:t>
            </w:r>
            <w:r>
              <w:rPr>
                <w:rFonts w:hint="eastAsia"/>
              </w:rPr>
              <w:t>.</w:t>
            </w:r>
            <w:r w:rsidR="005736EF">
              <w:t>30</w:t>
            </w:r>
            <w:r w:rsidR="005736EF">
              <w:rPr>
                <w:rFonts w:hint="eastAsia"/>
              </w:rPr>
              <w:t>～3</w:t>
            </w:r>
            <w:r w:rsidR="005736EF">
              <w:t>9</w:t>
            </w:r>
          </w:p>
        </w:tc>
      </w:tr>
    </w:tbl>
    <w:p w14:paraId="31603479"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52C9DC80" w14:textId="77777777" w:rsidR="00463D4E" w:rsidRDefault="00463D4E" w:rsidP="00463D4E">
      <w:pPr>
        <w:autoSpaceDE w:val="0"/>
        <w:autoSpaceDN w:val="0"/>
        <w:adjustRightInd w:val="0"/>
        <w:rPr>
          <w:rFonts w:ascii="RyuminPro-Light" w:eastAsia="RyuminPro-Light" w:cs="RyuminPro-Light"/>
          <w:color w:val="231916"/>
          <w:kern w:val="0"/>
          <w:sz w:val="17"/>
          <w:szCs w:val="17"/>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r>
        <w:rPr>
          <w:rFonts w:ascii="RyuminPro-Light" w:eastAsia="RyuminPro-Light" w:cs="RyuminPro-Light" w:hint="eastAsia"/>
          <w:color w:val="231916"/>
          <w:kern w:val="0"/>
          <w:sz w:val="17"/>
          <w:szCs w:val="17"/>
        </w:rPr>
        <w:t xml:space="preserve">　</w:t>
      </w:r>
    </w:p>
    <w:p w14:paraId="251CEC79" w14:textId="77777777" w:rsidR="00463D4E" w:rsidRDefault="00463D4E" w:rsidP="00463D4E">
      <w:pPr>
        <w:autoSpaceDE w:val="0"/>
        <w:autoSpaceDN w:val="0"/>
        <w:adjustRightInd w:val="0"/>
        <w:ind w:firstLineChars="100" w:firstLine="210"/>
        <w:rPr>
          <w:rFonts w:hAnsi="ＭＳ 明朝" w:cs="RyuminPro-Light"/>
          <w:color w:val="231916"/>
          <w:kern w:val="0"/>
          <w:szCs w:val="21"/>
        </w:rPr>
      </w:pPr>
      <w:r w:rsidRPr="00353613">
        <w:rPr>
          <w:rFonts w:hAnsi="ＭＳ 明朝" w:cs="RyuminPro-Light" w:hint="eastAsia"/>
          <w:color w:val="231916"/>
          <w:kern w:val="0"/>
          <w:szCs w:val="21"/>
        </w:rPr>
        <w:t>我が国の工業生産について</w:t>
      </w:r>
      <w:r>
        <w:rPr>
          <w:rFonts w:hAnsi="ＭＳ 明朝" w:cs="RyuminPro-Light" w:hint="eastAsia"/>
          <w:color w:val="231916"/>
          <w:kern w:val="0"/>
          <w:szCs w:val="21"/>
        </w:rPr>
        <w:t>、輸送</w:t>
      </w:r>
      <w:r w:rsidRPr="00353613">
        <w:rPr>
          <w:rFonts w:hAnsi="ＭＳ 明朝" w:cs="RyuminPro-Light" w:hint="eastAsia"/>
          <w:color w:val="231916"/>
          <w:kern w:val="0"/>
          <w:szCs w:val="21"/>
        </w:rPr>
        <w:t>網</w:t>
      </w:r>
      <w:r>
        <w:rPr>
          <w:rFonts w:hAnsi="ＭＳ 明朝" w:cs="RyuminPro-Light" w:hint="eastAsia"/>
          <w:color w:val="231916"/>
          <w:kern w:val="0"/>
          <w:szCs w:val="21"/>
        </w:rPr>
        <w:t>(交通網)</w:t>
      </w:r>
      <w:r w:rsidRPr="00353613">
        <w:rPr>
          <w:rFonts w:hAnsi="ＭＳ 明朝" w:cs="RyuminPro-Light" w:hint="eastAsia"/>
          <w:color w:val="231916"/>
          <w:kern w:val="0"/>
          <w:szCs w:val="21"/>
        </w:rPr>
        <w:t>の広がり</w:t>
      </w:r>
      <w:r>
        <w:rPr>
          <w:rFonts w:hAnsi="ＭＳ 明朝" w:cs="RyuminPro-Light" w:hint="eastAsia"/>
          <w:color w:val="231916"/>
          <w:kern w:val="0"/>
          <w:szCs w:val="21"/>
        </w:rPr>
        <w:t>、</w:t>
      </w:r>
      <w:r w:rsidRPr="00353613">
        <w:rPr>
          <w:rFonts w:hAnsi="ＭＳ 明朝" w:cs="RyuminPro-Light" w:hint="eastAsia"/>
          <w:color w:val="231916"/>
          <w:kern w:val="0"/>
          <w:szCs w:val="21"/>
        </w:rPr>
        <w:t>外国との関わりなどに着目して</w:t>
      </w:r>
      <w:r>
        <w:rPr>
          <w:rFonts w:hAnsi="ＭＳ 明朝" w:cs="RyuminPro-Light" w:hint="eastAsia"/>
          <w:color w:val="231916"/>
          <w:kern w:val="0"/>
          <w:szCs w:val="21"/>
        </w:rPr>
        <w:t>、</w:t>
      </w:r>
      <w:r w:rsidRPr="00353613">
        <w:rPr>
          <w:rFonts w:hAnsi="ＭＳ 明朝" w:cs="RyuminPro-Light" w:hint="eastAsia"/>
          <w:color w:val="231916"/>
          <w:kern w:val="0"/>
          <w:szCs w:val="21"/>
        </w:rPr>
        <w:t>地図帳や地球儀</w:t>
      </w:r>
      <w:r>
        <w:rPr>
          <w:rFonts w:hAnsi="ＭＳ 明朝" w:cs="RyuminPro-Light" w:hint="eastAsia"/>
          <w:color w:val="231916"/>
          <w:kern w:val="0"/>
          <w:szCs w:val="21"/>
        </w:rPr>
        <w:t>、</w:t>
      </w:r>
      <w:r w:rsidRPr="00353613">
        <w:rPr>
          <w:rFonts w:hAnsi="ＭＳ 明朝" w:cs="RyuminPro-Light" w:hint="eastAsia"/>
          <w:color w:val="231916"/>
          <w:kern w:val="0"/>
          <w:szCs w:val="21"/>
        </w:rPr>
        <w:t>各種の資料で調べ</w:t>
      </w:r>
      <w:r>
        <w:rPr>
          <w:rFonts w:hAnsi="ＭＳ 明朝" w:cs="RyuminPro-Light" w:hint="eastAsia"/>
          <w:color w:val="231916"/>
          <w:kern w:val="0"/>
          <w:szCs w:val="21"/>
        </w:rPr>
        <w:t>、まとめることで貿易や運輸の様子を捉え、</w:t>
      </w:r>
      <w:r w:rsidRPr="00353613">
        <w:rPr>
          <w:rFonts w:hAnsi="ＭＳ 明朝" w:cs="RyuminPro-Light" w:hint="eastAsia"/>
          <w:color w:val="231916"/>
          <w:kern w:val="0"/>
          <w:szCs w:val="21"/>
        </w:rPr>
        <w:t>それらの役割を考え</w:t>
      </w:r>
      <w:r>
        <w:rPr>
          <w:rFonts w:hAnsi="ＭＳ 明朝" w:cs="RyuminPro-Light" w:hint="eastAsia"/>
          <w:color w:val="231916"/>
          <w:kern w:val="0"/>
          <w:szCs w:val="21"/>
        </w:rPr>
        <w:t>、</w:t>
      </w:r>
      <w:r w:rsidRPr="00353613">
        <w:rPr>
          <w:rFonts w:hAnsi="ＭＳ 明朝" w:cs="RyuminPro-Light" w:hint="eastAsia"/>
          <w:color w:val="231916"/>
          <w:kern w:val="0"/>
          <w:szCs w:val="21"/>
        </w:rPr>
        <w:t>表現することを通して</w:t>
      </w:r>
      <w:r>
        <w:rPr>
          <w:rFonts w:hAnsi="ＭＳ 明朝" w:cs="RyuminPro-Light" w:hint="eastAsia"/>
          <w:color w:val="231916"/>
          <w:kern w:val="0"/>
          <w:szCs w:val="21"/>
        </w:rPr>
        <w:t>、</w:t>
      </w:r>
      <w:r w:rsidRPr="00353613">
        <w:rPr>
          <w:rFonts w:hAnsi="ＭＳ 明朝" w:cs="RyuminPro-Light" w:hint="eastAsia"/>
          <w:color w:val="231916"/>
          <w:kern w:val="0"/>
          <w:szCs w:val="21"/>
        </w:rPr>
        <w:t>貿易や運輸は</w:t>
      </w:r>
      <w:r>
        <w:rPr>
          <w:rFonts w:hAnsi="ＭＳ 明朝" w:cs="RyuminPro-Light" w:hint="eastAsia"/>
          <w:color w:val="231916"/>
          <w:kern w:val="0"/>
          <w:szCs w:val="21"/>
        </w:rPr>
        <w:t>、</w:t>
      </w:r>
      <w:r w:rsidRPr="00353613">
        <w:rPr>
          <w:rFonts w:hAnsi="ＭＳ 明朝" w:cs="RyuminPro-Light" w:hint="eastAsia"/>
          <w:color w:val="231916"/>
          <w:kern w:val="0"/>
          <w:szCs w:val="21"/>
        </w:rPr>
        <w:t>原材料の確保や製品の販売などにおいて</w:t>
      </w:r>
      <w:r>
        <w:rPr>
          <w:rFonts w:hAnsi="ＭＳ 明朝" w:cs="RyuminPro-Light" w:hint="eastAsia"/>
          <w:color w:val="231916"/>
          <w:kern w:val="0"/>
          <w:szCs w:val="21"/>
        </w:rPr>
        <w:t>、</w:t>
      </w:r>
      <w:r w:rsidRPr="00353613">
        <w:rPr>
          <w:rFonts w:hAnsi="ＭＳ 明朝" w:cs="RyuminPro-Light" w:hint="eastAsia"/>
          <w:color w:val="231916"/>
          <w:kern w:val="0"/>
          <w:szCs w:val="21"/>
        </w:rPr>
        <w:t>工業生産を支える重要な役割を果たしていることを理解できるようにするとともに</w:t>
      </w:r>
      <w:r>
        <w:rPr>
          <w:rFonts w:hAnsi="ＭＳ 明朝" w:cs="RyuminPro-Light" w:hint="eastAsia"/>
          <w:color w:val="231916"/>
          <w:kern w:val="0"/>
          <w:szCs w:val="21"/>
        </w:rPr>
        <w:t>、</w:t>
      </w:r>
      <w:r w:rsidRPr="00353613">
        <w:rPr>
          <w:rFonts w:hAnsi="ＭＳ 明朝" w:cs="RyuminPro-Light" w:hint="eastAsia"/>
          <w:color w:val="231916"/>
          <w:kern w:val="0"/>
          <w:szCs w:val="21"/>
        </w:rPr>
        <w:t>主体的に学習問題を追究・解決しようとする態度を養う。</w:t>
      </w:r>
    </w:p>
    <w:p w14:paraId="61A8ACDB" w14:textId="77777777" w:rsidR="00463D4E" w:rsidRPr="00353613" w:rsidRDefault="00463D4E" w:rsidP="00463D4E">
      <w:pPr>
        <w:autoSpaceDE w:val="0"/>
        <w:autoSpaceDN w:val="0"/>
        <w:adjustRightInd w:val="0"/>
        <w:rPr>
          <w:rFonts w:hAnsi="ＭＳ 明朝" w:cs="RyuminPro-Light"/>
          <w:color w:val="231916"/>
          <w:kern w:val="0"/>
          <w:szCs w:val="21"/>
        </w:rPr>
      </w:pPr>
    </w:p>
    <w:p w14:paraId="1EFC31AA" w14:textId="77777777" w:rsidR="00463D4E" w:rsidRPr="00D463AC" w:rsidRDefault="00463D4E" w:rsidP="00463D4E">
      <w:pPr>
        <w:autoSpaceDE w:val="0"/>
        <w:autoSpaceDN w:val="0"/>
        <w:adjustRightInd w:val="0"/>
        <w:ind w:left="1470" w:hanging="1470"/>
        <w:rPr>
          <w:rFonts w:hAnsi="ＭＳ 明朝"/>
          <w:b/>
          <w:kern w:val="0"/>
        </w:rPr>
      </w:pPr>
      <w:r w:rsidRPr="00D463AC">
        <w:rPr>
          <w:rFonts w:ascii="ＭＳ ゴシック" w:eastAsia="ＭＳ ゴシック" w:hAnsi="ＭＳ 明朝" w:hint="eastAsia"/>
          <w:b/>
          <w:kern w:val="0"/>
        </w:rPr>
        <w:t>評価規準</w:t>
      </w:r>
      <w:r w:rsidRPr="00D463AC">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D463AC" w14:paraId="1BDDC487" w14:textId="77777777" w:rsidTr="00232CA9">
        <w:tc>
          <w:tcPr>
            <w:tcW w:w="3402" w:type="dxa"/>
            <w:shd w:val="clear" w:color="auto" w:fill="auto"/>
            <w:vAlign w:val="center"/>
          </w:tcPr>
          <w:p w14:paraId="4C0A1402" w14:textId="77777777" w:rsidR="00463D4E" w:rsidRPr="00D463AC" w:rsidRDefault="00463D4E" w:rsidP="00232CA9">
            <w:pPr>
              <w:autoSpaceDE w:val="0"/>
              <w:autoSpaceDN w:val="0"/>
              <w:adjustRightInd w:val="0"/>
              <w:jc w:val="center"/>
              <w:rPr>
                <w:rFonts w:hAnsi="ＭＳ 明朝"/>
                <w:kern w:val="0"/>
              </w:rPr>
            </w:pPr>
            <w:r w:rsidRPr="00D463AC">
              <w:rPr>
                <w:rFonts w:hAnsi="ＭＳ 明朝" w:hint="eastAsia"/>
                <w:kern w:val="0"/>
              </w:rPr>
              <w:t>知識・技能</w:t>
            </w:r>
          </w:p>
        </w:tc>
        <w:tc>
          <w:tcPr>
            <w:tcW w:w="3544" w:type="dxa"/>
            <w:shd w:val="clear" w:color="auto" w:fill="auto"/>
            <w:vAlign w:val="center"/>
          </w:tcPr>
          <w:p w14:paraId="39AE74FB" w14:textId="77777777" w:rsidR="00463D4E" w:rsidRPr="00D463AC" w:rsidRDefault="00463D4E" w:rsidP="00232CA9">
            <w:pPr>
              <w:autoSpaceDE w:val="0"/>
              <w:autoSpaceDN w:val="0"/>
              <w:adjustRightInd w:val="0"/>
              <w:jc w:val="center"/>
              <w:rPr>
                <w:rFonts w:hAnsi="ＭＳ 明朝"/>
                <w:kern w:val="0"/>
              </w:rPr>
            </w:pPr>
            <w:r w:rsidRPr="00D463AC">
              <w:rPr>
                <w:rFonts w:hAnsi="ＭＳ 明朝" w:hint="eastAsia"/>
                <w:kern w:val="0"/>
              </w:rPr>
              <w:t>思考・判断・表現</w:t>
            </w:r>
          </w:p>
        </w:tc>
        <w:tc>
          <w:tcPr>
            <w:tcW w:w="3366" w:type="dxa"/>
            <w:shd w:val="clear" w:color="auto" w:fill="auto"/>
            <w:vAlign w:val="center"/>
          </w:tcPr>
          <w:p w14:paraId="74CA9C5E" w14:textId="77777777" w:rsidR="00463D4E" w:rsidRPr="00D463AC" w:rsidRDefault="00463D4E" w:rsidP="00232CA9">
            <w:pPr>
              <w:autoSpaceDE w:val="0"/>
              <w:autoSpaceDN w:val="0"/>
              <w:adjustRightInd w:val="0"/>
              <w:jc w:val="center"/>
              <w:rPr>
                <w:rFonts w:hAnsi="ＭＳ 明朝"/>
                <w:kern w:val="0"/>
              </w:rPr>
            </w:pPr>
            <w:r w:rsidRPr="00D463AC">
              <w:rPr>
                <w:rFonts w:hAnsi="ＭＳ 明朝" w:hint="eastAsia"/>
                <w:kern w:val="0"/>
              </w:rPr>
              <w:t>主体的に学習に取り組む態度</w:t>
            </w:r>
          </w:p>
        </w:tc>
      </w:tr>
      <w:tr w:rsidR="00463D4E" w:rsidRPr="00D463AC" w14:paraId="420A95E0" w14:textId="77777777" w:rsidTr="00232CA9">
        <w:trPr>
          <w:trHeight w:val="1437"/>
        </w:trPr>
        <w:tc>
          <w:tcPr>
            <w:tcW w:w="3402" w:type="dxa"/>
            <w:shd w:val="clear" w:color="auto" w:fill="auto"/>
          </w:tcPr>
          <w:p w14:paraId="25C9249E"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①</w:t>
            </w:r>
            <w:r>
              <w:rPr>
                <w:rFonts w:hAnsi="ＭＳ 明朝" w:cs="RyuminPro-Light" w:hint="eastAsia"/>
                <w:color w:val="231916"/>
                <w:kern w:val="0"/>
                <w:szCs w:val="21"/>
              </w:rPr>
              <w:t>輸送</w:t>
            </w:r>
            <w:r w:rsidRPr="00D463AC">
              <w:rPr>
                <w:rFonts w:hAnsi="ＭＳ 明朝" w:cs="RyuminPro-Light" w:hint="eastAsia"/>
                <w:color w:val="231916"/>
                <w:kern w:val="0"/>
                <w:szCs w:val="21"/>
              </w:rPr>
              <w:t>網の広がり</w:t>
            </w:r>
            <w:r>
              <w:rPr>
                <w:rFonts w:hAnsi="ＭＳ 明朝" w:cs="RyuminPro-Light" w:hint="eastAsia"/>
                <w:color w:val="231916"/>
                <w:kern w:val="0"/>
                <w:szCs w:val="21"/>
              </w:rPr>
              <w:t>、</w:t>
            </w:r>
            <w:r w:rsidRPr="00D463AC">
              <w:rPr>
                <w:rFonts w:hAnsi="ＭＳ 明朝" w:cs="RyuminPro-Light" w:hint="eastAsia"/>
                <w:color w:val="231916"/>
                <w:kern w:val="0"/>
                <w:szCs w:val="21"/>
              </w:rPr>
              <w:t>外国との関わりなどについて地図帳や地球儀</w:t>
            </w:r>
            <w:r>
              <w:rPr>
                <w:rFonts w:hAnsi="ＭＳ 明朝" w:cs="RyuminPro-Light" w:hint="eastAsia"/>
                <w:color w:val="231916"/>
                <w:kern w:val="0"/>
                <w:szCs w:val="21"/>
              </w:rPr>
              <w:t>、</w:t>
            </w:r>
            <w:r w:rsidRPr="00D463AC">
              <w:rPr>
                <w:rFonts w:hAnsi="ＭＳ 明朝" w:cs="RyuminPro-Light" w:hint="eastAsia"/>
                <w:color w:val="231916"/>
                <w:kern w:val="0"/>
                <w:szCs w:val="21"/>
              </w:rPr>
              <w:t>各種の資料で調べて</w:t>
            </w:r>
            <w:r>
              <w:rPr>
                <w:rFonts w:hAnsi="ＭＳ 明朝" w:cs="RyuminPro-Light" w:hint="eastAsia"/>
                <w:color w:val="231916"/>
                <w:kern w:val="0"/>
                <w:szCs w:val="21"/>
              </w:rPr>
              <w:t>、</w:t>
            </w:r>
            <w:r w:rsidRPr="00D463AC">
              <w:rPr>
                <w:rFonts w:hAnsi="ＭＳ 明朝" w:cs="RyuminPro-Light" w:hint="eastAsia"/>
                <w:color w:val="231916"/>
                <w:kern w:val="0"/>
                <w:szCs w:val="21"/>
              </w:rPr>
              <w:t>必要な情報を集め</w:t>
            </w:r>
            <w:r>
              <w:rPr>
                <w:rFonts w:hAnsi="ＭＳ 明朝" w:cs="RyuminPro-Light" w:hint="eastAsia"/>
                <w:color w:val="231916"/>
                <w:kern w:val="0"/>
                <w:szCs w:val="21"/>
              </w:rPr>
              <w:t>、</w:t>
            </w:r>
            <w:r w:rsidRPr="00D463AC">
              <w:rPr>
                <w:rFonts w:hAnsi="ＭＳ 明朝" w:cs="RyuminPro-Light" w:hint="eastAsia"/>
                <w:color w:val="231916"/>
                <w:kern w:val="0"/>
                <w:szCs w:val="21"/>
              </w:rPr>
              <w:t>読み取り</w:t>
            </w:r>
            <w:r>
              <w:rPr>
                <w:rFonts w:hAnsi="ＭＳ 明朝" w:cs="RyuminPro-Light" w:hint="eastAsia"/>
                <w:color w:val="231916"/>
                <w:kern w:val="0"/>
                <w:szCs w:val="21"/>
              </w:rPr>
              <w:t>、</w:t>
            </w:r>
            <w:r w:rsidRPr="00D463AC">
              <w:rPr>
                <w:rFonts w:hAnsi="ＭＳ 明朝" w:cs="RyuminPro-Light" w:hint="eastAsia"/>
                <w:color w:val="231916"/>
                <w:kern w:val="0"/>
                <w:szCs w:val="21"/>
              </w:rPr>
              <w:t>貿易や運輸の様子を理解している。</w:t>
            </w:r>
          </w:p>
        </w:tc>
        <w:tc>
          <w:tcPr>
            <w:tcW w:w="3544" w:type="dxa"/>
            <w:shd w:val="clear" w:color="auto" w:fill="auto"/>
          </w:tcPr>
          <w:p w14:paraId="308E965E" w14:textId="12793008"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①</w:t>
            </w:r>
            <w:r>
              <w:rPr>
                <w:rFonts w:hAnsi="ＭＳ 明朝" w:cs="RyuminPro-Light" w:hint="eastAsia"/>
                <w:color w:val="231916"/>
                <w:kern w:val="0"/>
                <w:szCs w:val="21"/>
              </w:rPr>
              <w:t>輸送</w:t>
            </w:r>
            <w:r w:rsidRPr="00D463AC">
              <w:rPr>
                <w:rFonts w:hAnsi="ＭＳ 明朝" w:cs="RyuminPro-Light" w:hint="eastAsia"/>
                <w:color w:val="231916"/>
                <w:kern w:val="0"/>
                <w:szCs w:val="21"/>
              </w:rPr>
              <w:t>網の広がり</w:t>
            </w:r>
            <w:r>
              <w:rPr>
                <w:rFonts w:hAnsi="ＭＳ 明朝" w:cs="RyuminPro-Light" w:hint="eastAsia"/>
                <w:color w:val="231916"/>
                <w:kern w:val="0"/>
                <w:szCs w:val="21"/>
              </w:rPr>
              <w:t>、</w:t>
            </w:r>
            <w:r w:rsidRPr="00D463AC">
              <w:rPr>
                <w:rFonts w:hAnsi="ＭＳ 明朝" w:cs="RyuminPro-Light" w:hint="eastAsia"/>
                <w:color w:val="231916"/>
                <w:kern w:val="0"/>
                <w:szCs w:val="21"/>
              </w:rPr>
              <w:t>外国との関わりなどに着目して</w:t>
            </w:r>
            <w:r>
              <w:rPr>
                <w:rFonts w:hAnsi="ＭＳ 明朝" w:cs="RyuminPro-Light" w:hint="eastAsia"/>
                <w:color w:val="231916"/>
                <w:kern w:val="0"/>
                <w:szCs w:val="21"/>
              </w:rPr>
              <w:t>、</w:t>
            </w:r>
            <w:r w:rsidRPr="00D463AC">
              <w:rPr>
                <w:rFonts w:hAnsi="ＭＳ 明朝" w:cs="RyuminPro-Light" w:hint="eastAsia"/>
                <w:color w:val="231916"/>
                <w:kern w:val="0"/>
                <w:szCs w:val="21"/>
              </w:rPr>
              <w:t>問いを見</w:t>
            </w:r>
            <w:r w:rsidR="007B3C8F">
              <w:rPr>
                <w:rFonts w:hAnsi="ＭＳ 明朝" w:cs="RyuminPro-Light" w:hint="eastAsia"/>
                <w:color w:val="231916"/>
                <w:kern w:val="0"/>
                <w:szCs w:val="21"/>
              </w:rPr>
              <w:t>いだ</w:t>
            </w:r>
            <w:r w:rsidRPr="00D463AC">
              <w:rPr>
                <w:rFonts w:hAnsi="ＭＳ 明朝" w:cs="RyuminPro-Light" w:hint="eastAsia"/>
                <w:color w:val="231916"/>
                <w:kern w:val="0"/>
                <w:szCs w:val="21"/>
              </w:rPr>
              <w:t>し</w:t>
            </w:r>
            <w:r>
              <w:rPr>
                <w:rFonts w:hAnsi="ＭＳ 明朝" w:cs="RyuminPro-Light" w:hint="eastAsia"/>
                <w:color w:val="231916"/>
                <w:kern w:val="0"/>
                <w:szCs w:val="21"/>
              </w:rPr>
              <w:t>、</w:t>
            </w:r>
            <w:r w:rsidRPr="00D463AC">
              <w:rPr>
                <w:rFonts w:hAnsi="ＭＳ 明朝" w:cs="RyuminPro-Light" w:hint="eastAsia"/>
                <w:color w:val="231916"/>
                <w:kern w:val="0"/>
                <w:szCs w:val="21"/>
              </w:rPr>
              <w:t>貿易や運輸の様子について考え表現している。</w:t>
            </w:r>
          </w:p>
        </w:tc>
        <w:tc>
          <w:tcPr>
            <w:tcW w:w="3366" w:type="dxa"/>
            <w:shd w:val="clear" w:color="auto" w:fill="auto"/>
          </w:tcPr>
          <w:p w14:paraId="692B6D3C"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①</w:t>
            </w:r>
            <w:r w:rsidRPr="00D463AC">
              <w:rPr>
                <w:rFonts w:hAnsi="ＭＳ 明朝" w:cs="RyuminPro-Light" w:hint="eastAsia"/>
                <w:color w:val="231916"/>
                <w:kern w:val="0"/>
                <w:szCs w:val="21"/>
              </w:rPr>
              <w:t>工業生産における貿易や運輸について</w:t>
            </w:r>
            <w:r>
              <w:rPr>
                <w:rFonts w:hAnsi="ＭＳ 明朝" w:cs="RyuminPro-Light" w:hint="eastAsia"/>
                <w:color w:val="231916"/>
                <w:kern w:val="0"/>
                <w:szCs w:val="21"/>
              </w:rPr>
              <w:t>、</w:t>
            </w:r>
            <w:r w:rsidRPr="00D463AC">
              <w:rPr>
                <w:rFonts w:hAnsi="ＭＳ 明朝" w:cs="RyuminPro-Light" w:hint="eastAsia"/>
                <w:color w:val="231916"/>
                <w:kern w:val="0"/>
                <w:szCs w:val="21"/>
              </w:rPr>
              <w:t>予想や学習計画を立てたり</w:t>
            </w:r>
            <w:r>
              <w:rPr>
                <w:rFonts w:hAnsi="ＭＳ 明朝" w:cs="RyuminPro-Light" w:hint="eastAsia"/>
                <w:color w:val="231916"/>
                <w:kern w:val="0"/>
                <w:szCs w:val="21"/>
              </w:rPr>
              <w:t>、</w:t>
            </w:r>
            <w:r w:rsidRPr="00D463AC">
              <w:rPr>
                <w:rFonts w:hAnsi="ＭＳ 明朝" w:cs="RyuminPro-Light" w:hint="eastAsia"/>
                <w:color w:val="231916"/>
                <w:kern w:val="0"/>
                <w:szCs w:val="21"/>
              </w:rPr>
              <w:t>学習をふり返ったりして</w:t>
            </w:r>
            <w:r>
              <w:rPr>
                <w:rFonts w:hAnsi="ＭＳ 明朝" w:cs="RyuminPro-Light" w:hint="eastAsia"/>
                <w:color w:val="231916"/>
                <w:kern w:val="0"/>
                <w:szCs w:val="21"/>
              </w:rPr>
              <w:t>、</w:t>
            </w:r>
            <w:r w:rsidRPr="00D463AC">
              <w:rPr>
                <w:rFonts w:hAnsi="ＭＳ 明朝" w:cs="RyuminPro-Light" w:hint="eastAsia"/>
                <w:color w:val="231916"/>
                <w:kern w:val="0"/>
                <w:szCs w:val="21"/>
              </w:rPr>
              <w:t>学習問題を追究し</w:t>
            </w:r>
            <w:r>
              <w:rPr>
                <w:rFonts w:hAnsi="ＭＳ 明朝" w:cs="RyuminPro-Light" w:hint="eastAsia"/>
                <w:color w:val="231916"/>
                <w:kern w:val="0"/>
                <w:szCs w:val="21"/>
              </w:rPr>
              <w:t>、</w:t>
            </w:r>
            <w:r w:rsidRPr="00D463AC">
              <w:rPr>
                <w:rFonts w:hAnsi="ＭＳ 明朝" w:cs="RyuminPro-Light" w:hint="eastAsia"/>
                <w:color w:val="231916"/>
                <w:kern w:val="0"/>
                <w:szCs w:val="21"/>
              </w:rPr>
              <w:t>解決しようとしている。</w:t>
            </w:r>
          </w:p>
        </w:tc>
      </w:tr>
      <w:tr w:rsidR="00463D4E" w:rsidRPr="00353613" w14:paraId="4A4DF72A" w14:textId="77777777" w:rsidTr="00232CA9">
        <w:trPr>
          <w:trHeight w:val="1437"/>
        </w:trPr>
        <w:tc>
          <w:tcPr>
            <w:tcW w:w="3402" w:type="dxa"/>
            <w:shd w:val="clear" w:color="auto" w:fill="auto"/>
          </w:tcPr>
          <w:p w14:paraId="2B248E9D"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②</w:t>
            </w:r>
            <w:r w:rsidRPr="00D463AC">
              <w:rPr>
                <w:rFonts w:hAnsi="ＭＳ 明朝" w:cs="RyuminPro-Light" w:hint="eastAsia"/>
                <w:color w:val="231916"/>
                <w:kern w:val="0"/>
                <w:szCs w:val="21"/>
              </w:rPr>
              <w:t>調べたことを白地図や文などにまとめ</w:t>
            </w:r>
            <w:r>
              <w:rPr>
                <w:rFonts w:hAnsi="ＭＳ 明朝" w:cs="RyuminPro-Light" w:hint="eastAsia"/>
                <w:color w:val="231916"/>
                <w:kern w:val="0"/>
                <w:szCs w:val="21"/>
              </w:rPr>
              <w:t>、</w:t>
            </w:r>
            <w:r w:rsidRPr="00D463AC">
              <w:rPr>
                <w:rFonts w:hAnsi="ＭＳ 明朝" w:cs="RyuminPro-Light" w:hint="eastAsia"/>
                <w:color w:val="231916"/>
                <w:kern w:val="0"/>
                <w:szCs w:val="21"/>
              </w:rPr>
              <w:t>貿易や運輸は</w:t>
            </w:r>
            <w:r>
              <w:rPr>
                <w:rFonts w:hAnsi="ＭＳ 明朝" w:cs="RyuminPro-Light" w:hint="eastAsia"/>
                <w:color w:val="231916"/>
                <w:kern w:val="0"/>
                <w:szCs w:val="21"/>
              </w:rPr>
              <w:t>、</w:t>
            </w:r>
            <w:r w:rsidRPr="00D463AC">
              <w:rPr>
                <w:rFonts w:hAnsi="ＭＳ 明朝" w:cs="RyuminPro-Light" w:hint="eastAsia"/>
                <w:color w:val="231916"/>
                <w:kern w:val="0"/>
                <w:szCs w:val="21"/>
              </w:rPr>
              <w:t>原材料の確保や製品の販売などにおいて</w:t>
            </w:r>
            <w:r>
              <w:rPr>
                <w:rFonts w:hAnsi="ＭＳ 明朝" w:cs="RyuminPro-Light" w:hint="eastAsia"/>
                <w:color w:val="231916"/>
                <w:kern w:val="0"/>
                <w:szCs w:val="21"/>
              </w:rPr>
              <w:t>、</w:t>
            </w:r>
            <w:r w:rsidRPr="00D463AC">
              <w:rPr>
                <w:rFonts w:hAnsi="ＭＳ 明朝" w:cs="RyuminPro-Light" w:hint="eastAsia"/>
                <w:color w:val="231916"/>
                <w:kern w:val="0"/>
                <w:szCs w:val="21"/>
              </w:rPr>
              <w:t>工業生産を支える重要な役割を果たしていることを理解している。</w:t>
            </w:r>
          </w:p>
        </w:tc>
        <w:tc>
          <w:tcPr>
            <w:tcW w:w="3544" w:type="dxa"/>
            <w:shd w:val="clear" w:color="auto" w:fill="auto"/>
          </w:tcPr>
          <w:p w14:paraId="347FE784"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r w:rsidRPr="00D463AC">
              <w:rPr>
                <w:rFonts w:hAnsi="ＭＳ 明朝" w:hint="eastAsia"/>
                <w:kern w:val="0"/>
                <w:szCs w:val="21"/>
              </w:rPr>
              <w:t>②</w:t>
            </w:r>
            <w:r w:rsidRPr="00D463AC">
              <w:rPr>
                <w:rFonts w:hAnsi="ＭＳ 明朝" w:cs="RyuminPro-Light" w:hint="eastAsia"/>
                <w:color w:val="231916"/>
                <w:kern w:val="0"/>
                <w:szCs w:val="21"/>
              </w:rPr>
              <w:t>工業生産と貿易や運輸の働きを関連付けて貿易や運輸が工業生産に果たす役割を考え</w:t>
            </w:r>
            <w:r>
              <w:rPr>
                <w:rFonts w:hAnsi="ＭＳ 明朝" w:cs="RyuminPro-Light" w:hint="eastAsia"/>
                <w:color w:val="231916"/>
                <w:kern w:val="0"/>
                <w:szCs w:val="21"/>
              </w:rPr>
              <w:t>、</w:t>
            </w:r>
            <w:r w:rsidRPr="00D463AC">
              <w:rPr>
                <w:rFonts w:hAnsi="ＭＳ 明朝" w:cs="RyuminPro-Light" w:hint="eastAsia"/>
                <w:color w:val="231916"/>
                <w:kern w:val="0"/>
                <w:szCs w:val="21"/>
              </w:rPr>
              <w:t>適切に表現している。</w:t>
            </w:r>
          </w:p>
        </w:tc>
        <w:tc>
          <w:tcPr>
            <w:tcW w:w="3366" w:type="dxa"/>
            <w:shd w:val="clear" w:color="auto" w:fill="auto"/>
          </w:tcPr>
          <w:p w14:paraId="29E17B8F" w14:textId="77777777" w:rsidR="00463D4E" w:rsidRPr="00D463AC" w:rsidRDefault="00463D4E" w:rsidP="00463D4E">
            <w:pPr>
              <w:autoSpaceDE w:val="0"/>
              <w:autoSpaceDN w:val="0"/>
              <w:adjustRightInd w:val="0"/>
              <w:ind w:left="210" w:hangingChars="100" w:hanging="210"/>
              <w:rPr>
                <w:rFonts w:hAnsi="ＭＳ 明朝" w:cs="RyuminPro-Light"/>
                <w:color w:val="231916"/>
                <w:kern w:val="0"/>
                <w:szCs w:val="21"/>
              </w:rPr>
            </w:pPr>
          </w:p>
        </w:tc>
      </w:tr>
    </w:tbl>
    <w:p w14:paraId="7FD75025" w14:textId="57FBCE04" w:rsidR="001E5552" w:rsidRDefault="001E5552" w:rsidP="001E5552"/>
    <w:p w14:paraId="721B5A60" w14:textId="77777777" w:rsidR="00872A21" w:rsidRDefault="00872A21" w:rsidP="001E5552"/>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286EFBA3" w14:textId="77777777" w:rsidTr="008944E8">
        <w:tc>
          <w:tcPr>
            <w:tcW w:w="10303" w:type="dxa"/>
            <w:tcBorders>
              <w:top w:val="nil"/>
              <w:bottom w:val="nil"/>
            </w:tcBorders>
            <w:shd w:val="clear" w:color="auto" w:fill="C0C0C0"/>
          </w:tcPr>
          <w:p w14:paraId="169D37B6" w14:textId="3EC6700A"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72C9B1F0" w14:textId="77777777" w:rsidTr="008944E8">
        <w:tblPrEx>
          <w:tblBorders>
            <w:bottom w:val="single" w:sz="12" w:space="0" w:color="auto"/>
            <w:insideV w:val="single" w:sz="4" w:space="0" w:color="auto"/>
          </w:tblBorders>
        </w:tblPrEx>
        <w:tc>
          <w:tcPr>
            <w:tcW w:w="10303" w:type="dxa"/>
            <w:tcBorders>
              <w:top w:val="nil"/>
            </w:tcBorders>
          </w:tcPr>
          <w:p w14:paraId="44B870BC" w14:textId="6BCE5FAF" w:rsidR="00463D4E" w:rsidRPr="00697F8F" w:rsidRDefault="00463D4E" w:rsidP="00463D4E">
            <w:pPr>
              <w:spacing w:line="360" w:lineRule="exact"/>
            </w:pPr>
            <w:r>
              <w:rPr>
                <w:rFonts w:ascii="ＭＳ ゴシック" w:eastAsia="ＭＳ ゴシック" w:hAnsi="ＭＳ 明朝" w:hint="eastAsia"/>
                <w:kern w:val="0"/>
                <w:sz w:val="32"/>
              </w:rPr>
              <w:t xml:space="preserve">３－④　これからの工業生産とわたしたち　　　　　</w:t>
            </w:r>
            <w:r w:rsidR="005736EF">
              <w:rPr>
                <w:rFonts w:ascii="ＭＳ ゴシック" w:eastAsia="ＭＳ ゴシック" w:hAnsi="ＭＳ 明朝" w:hint="eastAsia"/>
                <w:kern w:val="0"/>
                <w:sz w:val="32"/>
              </w:rPr>
              <w:t xml:space="preserve"> </w:t>
            </w:r>
            <w:r w:rsidR="005736EF">
              <w:rPr>
                <w:rFonts w:ascii="ＭＳ ゴシック" w:eastAsia="ＭＳ ゴシック" w:hAnsi="ＭＳ 明朝"/>
                <w:kern w:val="0"/>
                <w:sz w:val="32"/>
              </w:rPr>
              <w:t xml:space="preserve"> </w:t>
            </w:r>
            <w:r w:rsidR="005736EF">
              <w:rPr>
                <w:rFonts w:hint="eastAsia"/>
              </w:rPr>
              <w:t>4</w:t>
            </w:r>
            <w:r>
              <w:rPr>
                <w:rFonts w:hint="eastAsia"/>
              </w:rPr>
              <w:t>時間／</w:t>
            </w:r>
            <w:r w:rsidR="005736EF">
              <w:rPr>
                <w:rFonts w:hint="eastAsia"/>
              </w:rPr>
              <w:t>下</w:t>
            </w:r>
            <w:r w:rsidR="00710B6A">
              <w:rPr>
                <w:rFonts w:hint="eastAsia"/>
              </w:rPr>
              <w:t>P</w:t>
            </w:r>
            <w:r>
              <w:rPr>
                <w:rFonts w:hint="eastAsia"/>
              </w:rPr>
              <w:t>.</w:t>
            </w:r>
            <w:r w:rsidR="005736EF">
              <w:t>40</w:t>
            </w:r>
            <w:r>
              <w:rPr>
                <w:rFonts w:hint="eastAsia"/>
              </w:rPr>
              <w:t>～</w:t>
            </w:r>
            <w:r w:rsidR="005736EF">
              <w:rPr>
                <w:rFonts w:hint="eastAsia"/>
              </w:rPr>
              <w:t>4</w:t>
            </w:r>
            <w:r w:rsidR="00C3185E">
              <w:rPr>
                <w:rFonts w:hint="eastAsia"/>
              </w:rPr>
              <w:t>7</w:t>
            </w:r>
          </w:p>
        </w:tc>
      </w:tr>
    </w:tbl>
    <w:p w14:paraId="3EBC35A1"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55623BA0" w14:textId="77777777" w:rsidR="00463D4E" w:rsidRDefault="00463D4E" w:rsidP="00463D4E">
      <w:pPr>
        <w:autoSpaceDE w:val="0"/>
        <w:autoSpaceDN w:val="0"/>
        <w:adjustRightInd w:val="0"/>
        <w:ind w:left="1470" w:hanging="1470"/>
      </w:pPr>
      <w:r w:rsidRPr="00EA6393">
        <w:rPr>
          <w:rFonts w:ascii="ＭＳ ゴシック" w:eastAsia="ＭＳ ゴシック" w:hAnsi="ＭＳ 明朝" w:hint="eastAsia"/>
          <w:b/>
          <w:kern w:val="0"/>
        </w:rPr>
        <w:t>目標</w:t>
      </w:r>
      <w:r w:rsidRPr="00EA6393">
        <w:rPr>
          <w:rFonts w:hAnsi="ＭＳ 明朝" w:hint="eastAsia"/>
          <w:b/>
          <w:kern w:val="0"/>
        </w:rPr>
        <w:t xml:space="preserve">　　　　</w:t>
      </w:r>
      <w:r>
        <w:t xml:space="preserve">　</w:t>
      </w:r>
    </w:p>
    <w:p w14:paraId="349656AC" w14:textId="77777777" w:rsidR="00463D4E" w:rsidRPr="00482C9A" w:rsidRDefault="00463D4E" w:rsidP="00463D4E">
      <w:pPr>
        <w:autoSpaceDE w:val="0"/>
        <w:autoSpaceDN w:val="0"/>
        <w:adjustRightInd w:val="0"/>
        <w:ind w:firstLineChars="100" w:firstLine="210"/>
        <w:rPr>
          <w:rFonts w:hAnsi="ＭＳ 明朝"/>
          <w:color w:val="FF0000"/>
          <w:kern w:val="0"/>
        </w:rPr>
      </w:pPr>
      <w:r>
        <w:t>我が国の工業生産について、伝統を生かした工業、中小工場の優れた技術などに着目して、地図帳や地球儀、各種の資料で調べ、まとめることで</w:t>
      </w:r>
      <w:r>
        <w:rPr>
          <w:rFonts w:hint="eastAsia"/>
        </w:rPr>
        <w:t>工業生産の課題</w:t>
      </w:r>
      <w:r>
        <w:t>を</w:t>
      </w:r>
      <w:r>
        <w:rPr>
          <w:rFonts w:hint="eastAsia"/>
        </w:rPr>
        <w:t>捉え</w:t>
      </w:r>
      <w:r>
        <w:t>、工業生産の発展と国民生活との関連を考え、表現することを通して、</w:t>
      </w:r>
      <w:r>
        <w:rPr>
          <w:rFonts w:hint="eastAsia"/>
        </w:rPr>
        <w:t>燃料や</w:t>
      </w:r>
      <w:r>
        <w:t>原材料の多くを輸入している我が国の工業生産の現状をふまえ、消費者の需要や社会の変化に対応した新しい技術の開発などが重要であることを理解できるようにするとともに、主体的に学習問題を追究・解決しようとする態度や、学習したことをもとにこれからの工業の発展について考えようとする態度を養う</w:t>
      </w:r>
      <w:r>
        <w:rPr>
          <w:rFonts w:hint="eastAsia"/>
        </w:rPr>
        <w:t>。</w:t>
      </w:r>
    </w:p>
    <w:p w14:paraId="0687CD65" w14:textId="77777777" w:rsidR="00463D4E" w:rsidRDefault="00463D4E" w:rsidP="00AE0DFC">
      <w:pPr>
        <w:autoSpaceDE w:val="0"/>
        <w:autoSpaceDN w:val="0"/>
        <w:adjustRightInd w:val="0"/>
        <w:ind w:left="1470" w:hanging="1470"/>
        <w:rPr>
          <w:rFonts w:ascii="ＭＳ ゴシック" w:eastAsia="ＭＳ ゴシック" w:hAnsi="ＭＳ 明朝"/>
          <w:kern w:val="0"/>
        </w:rPr>
      </w:pPr>
    </w:p>
    <w:p w14:paraId="22DF450E" w14:textId="77777777" w:rsidR="00463D4E" w:rsidRPr="00482C9A"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758CAAFC" w14:textId="77777777" w:rsidTr="00232CA9">
        <w:tc>
          <w:tcPr>
            <w:tcW w:w="3402" w:type="dxa"/>
            <w:shd w:val="clear" w:color="auto" w:fill="auto"/>
            <w:vAlign w:val="center"/>
          </w:tcPr>
          <w:p w14:paraId="6A68E7C0"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558F9D65"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01961412"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6DDFC4D0" w14:textId="77777777" w:rsidTr="00232CA9">
        <w:trPr>
          <w:trHeight w:val="1437"/>
        </w:trPr>
        <w:tc>
          <w:tcPr>
            <w:tcW w:w="3402" w:type="dxa"/>
            <w:shd w:val="clear" w:color="auto" w:fill="auto"/>
          </w:tcPr>
          <w:p w14:paraId="30888B72"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t>伝統を生かした工業、中小工場の優れた技術などについて地図帳や地球儀、各種の資料で調べて、必要な情報を集め、読み取り、</w:t>
            </w:r>
            <w:r>
              <w:rPr>
                <w:rFonts w:hint="eastAsia"/>
              </w:rPr>
              <w:t>工業生産の課題を</w:t>
            </w:r>
            <w:r>
              <w:t>理解している</w:t>
            </w:r>
            <w:r>
              <w:rPr>
                <w:rFonts w:hint="eastAsia"/>
              </w:rPr>
              <w:t>。</w:t>
            </w:r>
          </w:p>
        </w:tc>
        <w:tc>
          <w:tcPr>
            <w:tcW w:w="3544" w:type="dxa"/>
            <w:shd w:val="clear" w:color="auto" w:fill="auto"/>
          </w:tcPr>
          <w:p w14:paraId="015A6A36" w14:textId="1265FEF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t>伝統を生かした工業、中小工場の優れた技術などに着目して、問いを見</w:t>
            </w:r>
            <w:r w:rsidR="005E425A">
              <w:rPr>
                <w:rFonts w:hint="eastAsia"/>
              </w:rPr>
              <w:t>いだ</w:t>
            </w:r>
            <w:r>
              <w:t>し、</w:t>
            </w:r>
            <w:r>
              <w:rPr>
                <w:rFonts w:hint="eastAsia"/>
              </w:rPr>
              <w:t>技術を生かし発展する工業生産の課題</w:t>
            </w:r>
            <w:r>
              <w:t>について考え表現している</w:t>
            </w:r>
          </w:p>
        </w:tc>
        <w:tc>
          <w:tcPr>
            <w:tcW w:w="3366" w:type="dxa"/>
            <w:shd w:val="clear" w:color="auto" w:fill="auto"/>
          </w:tcPr>
          <w:p w14:paraId="04A94C46"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t>これからの工業生産について、予想や学習計画を立てたり、学習をふり返ったりして、学習問題を追究し、解決しようとしている。</w:t>
            </w:r>
          </w:p>
        </w:tc>
      </w:tr>
      <w:tr w:rsidR="00463D4E" w:rsidRPr="00232CA9" w14:paraId="59246774" w14:textId="77777777" w:rsidTr="00232CA9">
        <w:trPr>
          <w:trHeight w:val="1437"/>
        </w:trPr>
        <w:tc>
          <w:tcPr>
            <w:tcW w:w="3402" w:type="dxa"/>
            <w:shd w:val="clear" w:color="auto" w:fill="auto"/>
          </w:tcPr>
          <w:p w14:paraId="3C8E4B6B"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t>調べたことを図表や文などにまとめ、</w:t>
            </w:r>
            <w:r>
              <w:rPr>
                <w:rFonts w:hint="eastAsia"/>
              </w:rPr>
              <w:t>燃料や</w:t>
            </w:r>
            <w:r>
              <w:t>原材料の多くを輸入している我が国の工業生産の現状をふまえ、消費者の需要や社会の変化に対応した新しい技術の開発などが重要であることを理解している</w:t>
            </w:r>
            <w:r>
              <w:rPr>
                <w:rFonts w:hint="eastAsia"/>
              </w:rPr>
              <w:t>。</w:t>
            </w:r>
          </w:p>
        </w:tc>
        <w:tc>
          <w:tcPr>
            <w:tcW w:w="3544" w:type="dxa"/>
            <w:shd w:val="clear" w:color="auto" w:fill="auto"/>
          </w:tcPr>
          <w:p w14:paraId="39F01905" w14:textId="77777777" w:rsidR="00463D4E" w:rsidRPr="00232CA9" w:rsidRDefault="00463D4E" w:rsidP="00463D4E">
            <w:pPr>
              <w:autoSpaceDE w:val="0"/>
              <w:autoSpaceDN w:val="0"/>
              <w:adjustRightInd w:val="0"/>
              <w:ind w:left="210" w:hangingChars="100" w:hanging="210"/>
              <w:rPr>
                <w:rFonts w:hAnsi="ＭＳ 明朝"/>
                <w:kern w:val="0"/>
              </w:rPr>
            </w:pPr>
            <w:r>
              <w:rPr>
                <w:rFonts w:hAnsi="ＭＳ 明朝" w:cs="ＭＳ 明朝" w:hint="eastAsia"/>
              </w:rPr>
              <w:t>②</w:t>
            </w:r>
            <w:r>
              <w:t>工業生産について学習してきたことを総合して工業生産の課題について考え、学習したことをもとに、消費者や生産者の立場などから多角的に考えて、これからの工業の発展について考え表現している。</w:t>
            </w:r>
          </w:p>
        </w:tc>
        <w:tc>
          <w:tcPr>
            <w:tcW w:w="3366" w:type="dxa"/>
            <w:shd w:val="clear" w:color="auto" w:fill="auto"/>
          </w:tcPr>
          <w:p w14:paraId="4AFCA3CA"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t>学習したことをもとに、これからの工業の発展について考えようとしている。</w:t>
            </w:r>
          </w:p>
        </w:tc>
      </w:tr>
    </w:tbl>
    <w:p w14:paraId="6C4C11CA" w14:textId="2D690E3D" w:rsidR="001E5552" w:rsidRDefault="001E5552">
      <w:pPr>
        <w:pBdr>
          <w:top w:val="nil"/>
          <w:left w:val="nil"/>
          <w:bottom w:val="nil"/>
          <w:right w:val="nil"/>
          <w:between w:val="nil"/>
        </w:pBdr>
        <w:spacing w:line="276" w:lineRule="auto"/>
        <w:rPr>
          <w:rFonts w:ascii="Arial" w:eastAsiaTheme="minorEastAsia" w:hAnsi="Arial" w:cs="Arial"/>
          <w:sz w:val="22"/>
          <w:szCs w:val="22"/>
        </w:rPr>
      </w:pPr>
    </w:p>
    <w:p w14:paraId="325413B3" w14:textId="5E849630"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1F829950" w14:textId="70405EC9"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70814538" w14:textId="2A496D75"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5DF8DB92" w14:textId="2F0C677A"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09EA7B54" w14:textId="038A0E5A"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62553516" w14:textId="79E27524"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7FB4D259" w14:textId="56F68C4D"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4B715C6F" w14:textId="56F3EED5"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671E396B" w14:textId="0D8DA81F"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0E777678" w14:textId="18089ED5"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1DC1FE90" w14:textId="364FA218"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280A4D02" w14:textId="2E391AD9"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5FC7B77E" w14:textId="0BD7539D"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5EAF64A8" w14:textId="09B56AD5"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0FD03324" w14:textId="4146A3AD"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4E01F525" w14:textId="3C26695A"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28A48487" w14:textId="4A7CF8EC"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37665352" w14:textId="6B97459B"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25563CD4" w14:textId="78684BAE"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542C5B07" w14:textId="44AD0F75"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3E36D545" w14:textId="58A082C5" w:rsidR="00872A21" w:rsidRDefault="00872A21">
      <w:pPr>
        <w:pBdr>
          <w:top w:val="nil"/>
          <w:left w:val="nil"/>
          <w:bottom w:val="nil"/>
          <w:right w:val="nil"/>
          <w:between w:val="nil"/>
        </w:pBdr>
        <w:spacing w:line="276" w:lineRule="auto"/>
        <w:rPr>
          <w:rFonts w:ascii="Arial" w:eastAsiaTheme="minorEastAsia" w:hAnsi="Arial" w:cs="Arial"/>
          <w:sz w:val="22"/>
          <w:szCs w:val="22"/>
        </w:rPr>
      </w:pPr>
    </w:p>
    <w:p w14:paraId="20C59D14" w14:textId="77777777" w:rsidR="00872A21" w:rsidRDefault="00872A21">
      <w:pPr>
        <w:pBdr>
          <w:top w:val="nil"/>
          <w:left w:val="nil"/>
          <w:bottom w:val="nil"/>
          <w:right w:val="nil"/>
          <w:between w:val="nil"/>
        </w:pBdr>
        <w:spacing w:line="276" w:lineRule="auto"/>
        <w:rPr>
          <w:rFonts w:ascii="Arial" w:eastAsiaTheme="minorEastAsia" w:hAnsi="Arial" w:cs="Arial"/>
          <w:sz w:val="22"/>
          <w:szCs w:val="22"/>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83C15" w14:paraId="3A9F01A3" w14:textId="77777777" w:rsidTr="006B7048">
        <w:tc>
          <w:tcPr>
            <w:tcW w:w="10303" w:type="dxa"/>
            <w:tcBorders>
              <w:top w:val="nil"/>
              <w:bottom w:val="nil"/>
            </w:tcBorders>
            <w:shd w:val="clear" w:color="auto" w:fill="C0C0C0"/>
          </w:tcPr>
          <w:p w14:paraId="340EE61F" w14:textId="375405A3" w:rsidR="00283C15" w:rsidRDefault="00283C15" w:rsidP="006B7048">
            <w:pPr>
              <w:rPr>
                <w:rFonts w:ascii="ＭＳ ゴシック" w:eastAsia="ＭＳ ゴシック" w:hAnsi="ＭＳ 明朝"/>
              </w:rPr>
            </w:pPr>
            <w:r>
              <w:rPr>
                <w:rFonts w:ascii="ＭＳ ゴシック" w:eastAsia="ＭＳ ゴシック" w:hAnsi="ＭＳ 明朝" w:hint="eastAsia"/>
              </w:rPr>
              <w:t>小単元の評価計画</w:t>
            </w:r>
          </w:p>
        </w:tc>
      </w:tr>
      <w:tr w:rsidR="00283C15" w14:paraId="29B2BF05" w14:textId="77777777" w:rsidTr="006B7048">
        <w:tblPrEx>
          <w:tblBorders>
            <w:bottom w:val="single" w:sz="12" w:space="0" w:color="auto"/>
            <w:insideV w:val="single" w:sz="4" w:space="0" w:color="auto"/>
          </w:tblBorders>
        </w:tblPrEx>
        <w:tc>
          <w:tcPr>
            <w:tcW w:w="10303" w:type="dxa"/>
            <w:tcBorders>
              <w:top w:val="nil"/>
            </w:tcBorders>
          </w:tcPr>
          <w:p w14:paraId="010EA3E8" w14:textId="51D92034" w:rsidR="00283C15" w:rsidRPr="000365D9" w:rsidRDefault="00283C15" w:rsidP="006B7048">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 xml:space="preserve">単元の導入（第4単元オリエンテーション）　　　　　</w:t>
            </w:r>
            <w:r>
              <w:rPr>
                <w:rFonts w:hint="eastAsia"/>
              </w:rPr>
              <w:t>1時間／下</w:t>
            </w:r>
            <w:r w:rsidR="00710B6A">
              <w:t>P</w:t>
            </w:r>
            <w:r>
              <w:rPr>
                <w:rFonts w:hint="eastAsia"/>
              </w:rPr>
              <w:t>.50～51</w:t>
            </w:r>
          </w:p>
        </w:tc>
      </w:tr>
    </w:tbl>
    <w:p w14:paraId="2492CAF9" w14:textId="48289DAF" w:rsidR="00283C15" w:rsidRPr="006C243D" w:rsidRDefault="00283C15" w:rsidP="00283C15">
      <w:pPr>
        <w:autoSpaceDE w:val="0"/>
        <w:autoSpaceDN w:val="0"/>
        <w:adjustRightInd w:val="0"/>
        <w:rPr>
          <w:rFonts w:hAnsi="Times New Roman"/>
          <w:color w:val="000000"/>
          <w:kern w:val="0"/>
          <w:szCs w:val="21"/>
        </w:rPr>
      </w:pPr>
    </w:p>
    <w:tbl>
      <w:tblPr>
        <w:tblW w:w="1051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10"/>
      </w:tblGrid>
      <w:tr w:rsidR="00872A21" w:rsidRPr="006C243D" w14:paraId="79CD3CD0" w14:textId="77777777" w:rsidTr="00872A21">
        <w:trPr>
          <w:trHeight w:val="70"/>
        </w:trPr>
        <w:tc>
          <w:tcPr>
            <w:tcW w:w="10510" w:type="dxa"/>
            <w:tcBorders>
              <w:top w:val="double" w:sz="4" w:space="0" w:color="000000"/>
              <w:left w:val="single" w:sz="4" w:space="0" w:color="000000"/>
              <w:bottom w:val="single" w:sz="4" w:space="0" w:color="auto"/>
              <w:right w:val="single" w:sz="4" w:space="0" w:color="000000"/>
            </w:tcBorders>
            <w:vAlign w:val="center"/>
          </w:tcPr>
          <w:p w14:paraId="62D0A816" w14:textId="77777777" w:rsidR="00872A21" w:rsidRPr="004C7E98" w:rsidRDefault="00872A21"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872A21" w:rsidRPr="008E1C59" w14:paraId="4DACF019" w14:textId="77777777" w:rsidTr="00872A21">
        <w:tblPrEx>
          <w:tblCellMar>
            <w:left w:w="99" w:type="dxa"/>
            <w:right w:w="99" w:type="dxa"/>
          </w:tblCellMar>
        </w:tblPrEx>
        <w:trPr>
          <w:trHeight w:val="927"/>
          <w:tblHeader/>
        </w:trPr>
        <w:tc>
          <w:tcPr>
            <w:tcW w:w="10510" w:type="dxa"/>
            <w:tcBorders>
              <w:top w:val="single" w:sz="4" w:space="0" w:color="auto"/>
              <w:bottom w:val="single" w:sz="4" w:space="0" w:color="auto"/>
              <w:right w:val="single" w:sz="4" w:space="0" w:color="auto"/>
            </w:tcBorders>
          </w:tcPr>
          <w:p w14:paraId="0C6BF485" w14:textId="3B09B1A1" w:rsidR="00872A21" w:rsidRPr="006C68A4" w:rsidRDefault="00872A21" w:rsidP="00266993">
            <w:pPr>
              <w:spacing w:line="240" w:lineRule="exact"/>
              <w:ind w:left="200" w:rightChars="-21" w:right="-44" w:hangingChars="100" w:hanging="200"/>
              <w:jc w:val="both"/>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249044D2" w14:textId="77777777" w:rsidR="00872A21" w:rsidRPr="008422B0" w:rsidRDefault="00872A21" w:rsidP="00E32170">
            <w:pPr>
              <w:spacing w:line="240" w:lineRule="exact"/>
              <w:jc w:val="both"/>
              <w:rPr>
                <w:kern w:val="0"/>
                <w:sz w:val="20"/>
              </w:rPr>
            </w:pPr>
            <w:r>
              <w:rPr>
                <w:rFonts w:hint="eastAsia"/>
                <w:sz w:val="20"/>
                <w:szCs w:val="22"/>
              </w:rPr>
              <w:t>ノートの記述内容や発言内容から、「わたしたちの生活の中の情報の役割について関心を高めているか」を評価する。</w:t>
            </w:r>
          </w:p>
        </w:tc>
      </w:tr>
    </w:tbl>
    <w:p w14:paraId="069D96EE" w14:textId="77777777" w:rsidR="001E5552" w:rsidRPr="00283C15" w:rsidRDefault="001E5552" w:rsidP="001E5552">
      <w:pPr>
        <w:rPr>
          <w:rFonts w:ascii="Arial" w:eastAsiaTheme="minorEastAsia" w:hAnsi="Arial" w:cs="Arial"/>
          <w:sz w:val="22"/>
          <w:szCs w:val="22"/>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rsidRPr="006D0D84" w14:paraId="4114F49E" w14:textId="77777777">
        <w:tc>
          <w:tcPr>
            <w:tcW w:w="10303" w:type="dxa"/>
            <w:tcBorders>
              <w:top w:val="nil"/>
              <w:bottom w:val="nil"/>
            </w:tcBorders>
            <w:shd w:val="clear" w:color="auto" w:fill="C0C0C0"/>
          </w:tcPr>
          <w:p w14:paraId="37BF4DB5" w14:textId="0289E331" w:rsidR="00463D4E" w:rsidRPr="006D0D84" w:rsidRDefault="00463D4E">
            <w:pPr>
              <w:rPr>
                <w:rFonts w:ascii="ＭＳ ゴシック" w:eastAsia="ＭＳ ゴシック" w:hAnsi="ＭＳ ゴシック" w:cs="ＭＳ ゴシック"/>
              </w:rPr>
            </w:pPr>
            <w:r w:rsidRPr="006D0D84">
              <w:rPr>
                <w:rFonts w:ascii="ＭＳ ゴシック" w:eastAsia="ＭＳ ゴシック" w:hAnsi="ＭＳ ゴシック" w:cs="ＭＳ ゴシック"/>
              </w:rPr>
              <w:t>小単元の評価計画</w:t>
            </w:r>
          </w:p>
        </w:tc>
      </w:tr>
      <w:tr w:rsidR="00463D4E" w:rsidRPr="006D0D84" w14:paraId="02A8E191" w14:textId="77777777">
        <w:tc>
          <w:tcPr>
            <w:tcW w:w="10303" w:type="dxa"/>
            <w:tcBorders>
              <w:top w:val="nil"/>
              <w:bottom w:val="single" w:sz="12" w:space="0" w:color="000000"/>
            </w:tcBorders>
          </w:tcPr>
          <w:p w14:paraId="5BF93667" w14:textId="71DB4E73" w:rsidR="00463D4E" w:rsidRPr="006D0D84" w:rsidRDefault="00463D4E" w:rsidP="00463D4E">
            <w:r w:rsidRPr="006D0D84">
              <w:rPr>
                <w:rFonts w:ascii="ＭＳ ゴシック" w:eastAsia="ＭＳ ゴシック" w:hAnsi="ＭＳ ゴシック" w:cs="ＭＳ ゴシック" w:hint="eastAsia"/>
                <w:sz w:val="32"/>
                <w:szCs w:val="32"/>
              </w:rPr>
              <w:t>４－①</w:t>
            </w:r>
            <w:r w:rsidRPr="006D0D84">
              <w:rPr>
                <w:rFonts w:ascii="ＭＳ ゴシック" w:eastAsia="ＭＳ ゴシック" w:hAnsi="ＭＳ ゴシック" w:cs="ＭＳ ゴシック"/>
                <w:sz w:val="32"/>
                <w:szCs w:val="32"/>
              </w:rPr>
              <w:t xml:space="preserve">　情報産業とわたしたちのくらし　　　</w:t>
            </w:r>
            <w:r w:rsidRPr="006D0D84">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hint="eastAsia"/>
                <w:sz w:val="32"/>
                <w:szCs w:val="32"/>
              </w:rPr>
              <w:t xml:space="preserve"> </w:t>
            </w:r>
            <w:r w:rsidR="005736EF">
              <w:rPr>
                <w:rFonts w:ascii="ＭＳ ゴシック" w:eastAsia="ＭＳ ゴシック" w:hAnsi="ＭＳ ゴシック" w:cs="ＭＳ ゴシック"/>
                <w:sz w:val="32"/>
                <w:szCs w:val="32"/>
              </w:rPr>
              <w:t xml:space="preserve">  </w:t>
            </w:r>
            <w:r w:rsidR="005736EF">
              <w:rPr>
                <w:rFonts w:hint="eastAsia"/>
              </w:rPr>
              <w:t>6</w:t>
            </w:r>
            <w:r w:rsidRPr="006D0D84">
              <w:t>時間／</w:t>
            </w:r>
            <w:r w:rsidR="005736EF">
              <w:rPr>
                <w:rFonts w:hint="eastAsia"/>
              </w:rPr>
              <w:t>下</w:t>
            </w:r>
            <w:r w:rsidR="00710B6A">
              <w:t>P</w:t>
            </w:r>
            <w:r w:rsidRPr="006D0D84">
              <w:t>.</w:t>
            </w:r>
            <w:r w:rsidR="005736EF">
              <w:t>52</w:t>
            </w:r>
            <w:r w:rsidRPr="006D0D84">
              <w:t>～</w:t>
            </w:r>
            <w:r w:rsidR="005736EF">
              <w:rPr>
                <w:rFonts w:hint="eastAsia"/>
              </w:rPr>
              <w:t>6</w:t>
            </w:r>
            <w:r w:rsidR="005736EF">
              <w:t>3</w:t>
            </w:r>
          </w:p>
        </w:tc>
      </w:tr>
    </w:tbl>
    <w:p w14:paraId="23E22A7B" w14:textId="77777777" w:rsidR="00463D4E" w:rsidRPr="006D0D84" w:rsidRDefault="00463D4E">
      <w:pPr>
        <w:ind w:left="1470" w:hanging="1470"/>
        <w:rPr>
          <w:rFonts w:ascii="ＭＳ ゴシック" w:eastAsia="ＭＳ ゴシック" w:hAnsi="ＭＳ ゴシック" w:cs="ＭＳ ゴシック"/>
        </w:rPr>
      </w:pPr>
    </w:p>
    <w:p w14:paraId="36F7EC77" w14:textId="77777777" w:rsidR="00E67274" w:rsidRDefault="00463D4E" w:rsidP="00463D4E">
      <w:pPr>
        <w:ind w:left="632" w:hangingChars="300" w:hanging="632"/>
        <w:rPr>
          <w:b/>
        </w:rPr>
      </w:pPr>
      <w:r w:rsidRPr="006D0D84">
        <w:rPr>
          <w:rFonts w:ascii="ＭＳ ゴシック" w:eastAsia="ＭＳ ゴシック" w:hAnsi="ＭＳ ゴシック" w:cs="ＭＳ ゴシック"/>
          <w:b/>
        </w:rPr>
        <w:t>目標</w:t>
      </w:r>
      <w:r w:rsidRPr="006D0D84">
        <w:rPr>
          <w:b/>
        </w:rPr>
        <w:t xml:space="preserve">　</w:t>
      </w:r>
    </w:p>
    <w:p w14:paraId="36846A02" w14:textId="03665489" w:rsidR="00463D4E" w:rsidRDefault="00463D4E" w:rsidP="00E67274">
      <w:pPr>
        <w:ind w:firstLineChars="100" w:firstLine="210"/>
      </w:pPr>
      <w:r w:rsidRPr="006D0D84">
        <w:t>放送などの情報産業で働く人々について、情報を集め発信するまでの工夫や努力などに着目して、聞き取</w:t>
      </w:r>
      <w:r w:rsidRPr="006D0D84">
        <w:rPr>
          <w:rFonts w:hint="eastAsia"/>
        </w:rPr>
        <w:t>り</w:t>
      </w:r>
      <w:r w:rsidRPr="006D0D84">
        <w:t>調査をしたり映像や新聞、インターネットなどの各種資料で調べたりして</w:t>
      </w:r>
      <w:r w:rsidRPr="006D0D84">
        <w:rPr>
          <w:rFonts w:hint="eastAsia"/>
        </w:rPr>
        <w:t>、まとめることで</w:t>
      </w:r>
      <w:r w:rsidRPr="006D0D84">
        <w:t>放送などの</w:t>
      </w:r>
      <w:r w:rsidRPr="006D0D84">
        <w:rPr>
          <w:rFonts w:hint="eastAsia"/>
        </w:rPr>
        <w:t>情報</w:t>
      </w:r>
      <w:r w:rsidRPr="006D0D84">
        <w:t>産業の様子を捉え、それらの産業が国民生活に果たす役割を考え、表現することを通して、放送などの産業は、国民生活に大きな影響を及ぼしていることを理解できるようにするとともに、主体的に学習問題を追究・解決し</w:t>
      </w:r>
      <w:r w:rsidRPr="006D0D84">
        <w:rPr>
          <w:rFonts w:hint="eastAsia"/>
        </w:rPr>
        <w:t>ようとする態度や、</w:t>
      </w:r>
      <w:r w:rsidRPr="006D0D84">
        <w:t>学習したことを</w:t>
      </w:r>
      <w:r w:rsidR="00266993">
        <w:rPr>
          <w:rFonts w:hint="eastAsia"/>
        </w:rPr>
        <w:t>もと</w:t>
      </w:r>
      <w:r w:rsidRPr="006D0D84">
        <w:t>にして、情報の受け手として正しく判断することや送り手として責任をもつことが大切であることを考えようとする態度を養う</w:t>
      </w:r>
      <w:r w:rsidRPr="006D0D84">
        <w:rPr>
          <w:rFonts w:hint="eastAsia"/>
        </w:rPr>
        <w:t>。</w:t>
      </w:r>
    </w:p>
    <w:p w14:paraId="213CACBA" w14:textId="77777777" w:rsidR="00E67274" w:rsidRPr="006D0D84" w:rsidRDefault="00E67274" w:rsidP="00E67274">
      <w:pPr>
        <w:ind w:firstLineChars="100" w:firstLine="210"/>
      </w:pPr>
    </w:p>
    <w:p w14:paraId="10E3977C" w14:textId="77777777" w:rsidR="00463D4E" w:rsidRPr="006D0D84" w:rsidRDefault="00463D4E">
      <w:pPr>
        <w:ind w:left="1470" w:hanging="1470"/>
        <w:rPr>
          <w:b/>
        </w:rPr>
      </w:pPr>
      <w:r w:rsidRPr="006D0D84">
        <w:rPr>
          <w:rFonts w:ascii="ＭＳ ゴシック" w:eastAsia="ＭＳ ゴシック" w:hAnsi="ＭＳ ゴシック" w:cs="ＭＳ ゴシック"/>
          <w:b/>
        </w:rPr>
        <w:t>評価規準</w:t>
      </w:r>
      <w:r w:rsidRPr="006D0D84">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8"/>
        <w:gridCol w:w="3465"/>
        <w:gridCol w:w="3293"/>
      </w:tblGrid>
      <w:tr w:rsidR="00463D4E" w:rsidRPr="006D0D84" w14:paraId="0E6373F3" w14:textId="77777777">
        <w:tc>
          <w:tcPr>
            <w:tcW w:w="3328" w:type="dxa"/>
            <w:shd w:val="clear" w:color="auto" w:fill="auto"/>
            <w:vAlign w:val="center"/>
          </w:tcPr>
          <w:p w14:paraId="063731D6" w14:textId="77777777" w:rsidR="00463D4E" w:rsidRPr="006D0D84" w:rsidRDefault="00463D4E">
            <w:pPr>
              <w:jc w:val="center"/>
              <w:rPr>
                <w:sz w:val="20"/>
              </w:rPr>
            </w:pPr>
            <w:r w:rsidRPr="006D0D84">
              <w:rPr>
                <w:sz w:val="20"/>
              </w:rPr>
              <w:t>知識・技能</w:t>
            </w:r>
          </w:p>
        </w:tc>
        <w:tc>
          <w:tcPr>
            <w:tcW w:w="3465" w:type="dxa"/>
            <w:shd w:val="clear" w:color="auto" w:fill="auto"/>
            <w:vAlign w:val="center"/>
          </w:tcPr>
          <w:p w14:paraId="0E7FA4A7" w14:textId="77777777" w:rsidR="00463D4E" w:rsidRPr="006D0D84" w:rsidRDefault="00463D4E">
            <w:pPr>
              <w:jc w:val="center"/>
              <w:rPr>
                <w:sz w:val="20"/>
              </w:rPr>
            </w:pPr>
            <w:r w:rsidRPr="006D0D84">
              <w:rPr>
                <w:sz w:val="20"/>
              </w:rPr>
              <w:t>思考・判断・表現</w:t>
            </w:r>
          </w:p>
        </w:tc>
        <w:tc>
          <w:tcPr>
            <w:tcW w:w="3293" w:type="dxa"/>
            <w:shd w:val="clear" w:color="auto" w:fill="auto"/>
            <w:vAlign w:val="center"/>
          </w:tcPr>
          <w:p w14:paraId="51DC6033" w14:textId="77777777" w:rsidR="00463D4E" w:rsidRPr="006D0D84" w:rsidRDefault="00463D4E">
            <w:pPr>
              <w:jc w:val="center"/>
              <w:rPr>
                <w:sz w:val="20"/>
              </w:rPr>
            </w:pPr>
            <w:r w:rsidRPr="006D0D84">
              <w:rPr>
                <w:sz w:val="20"/>
              </w:rPr>
              <w:t>主体的に学習に取り組む態度</w:t>
            </w:r>
          </w:p>
        </w:tc>
      </w:tr>
      <w:tr w:rsidR="00463D4E" w:rsidRPr="006D0D84" w14:paraId="1A1E75B7" w14:textId="77777777">
        <w:trPr>
          <w:trHeight w:val="1437"/>
        </w:trPr>
        <w:tc>
          <w:tcPr>
            <w:tcW w:w="3328" w:type="dxa"/>
            <w:shd w:val="clear" w:color="auto" w:fill="auto"/>
          </w:tcPr>
          <w:p w14:paraId="1863E894" w14:textId="77777777" w:rsidR="00463D4E" w:rsidRPr="006D0D84" w:rsidRDefault="00463D4E" w:rsidP="00463D4E">
            <w:pPr>
              <w:pBdr>
                <w:top w:val="nil"/>
                <w:left w:val="nil"/>
                <w:bottom w:val="nil"/>
                <w:right w:val="nil"/>
                <w:between w:val="nil"/>
              </w:pBdr>
              <w:ind w:left="200" w:hangingChars="100" w:hanging="200"/>
              <w:rPr>
                <w:sz w:val="20"/>
              </w:rPr>
            </w:pPr>
            <w:r w:rsidRPr="006D0D84">
              <w:rPr>
                <w:rFonts w:hint="eastAsia"/>
                <w:sz w:val="20"/>
              </w:rPr>
              <w:t>①</w:t>
            </w:r>
            <w:r w:rsidRPr="006D0D84">
              <w:rPr>
                <w:sz w:val="20"/>
              </w:rPr>
              <w:t>放送などの情報産業で働く人々の情報を集め発信するまでの工夫や努力などについて聞き取り調査をしたり映像や新聞、インターネットなどの各種資料で調べたりして、必要な情報を集め、読み取り、放送などの情報産業の様子について理解している。</w:t>
            </w:r>
          </w:p>
        </w:tc>
        <w:tc>
          <w:tcPr>
            <w:tcW w:w="3465" w:type="dxa"/>
            <w:shd w:val="clear" w:color="auto" w:fill="auto"/>
          </w:tcPr>
          <w:p w14:paraId="4BDE2B30" w14:textId="77777777" w:rsidR="00463D4E" w:rsidRPr="006D0D84" w:rsidRDefault="00463D4E" w:rsidP="00463D4E">
            <w:pPr>
              <w:pBdr>
                <w:top w:val="nil"/>
                <w:left w:val="nil"/>
                <w:bottom w:val="nil"/>
                <w:right w:val="nil"/>
                <w:between w:val="nil"/>
              </w:pBdr>
              <w:ind w:left="200" w:hangingChars="100" w:hanging="200"/>
              <w:rPr>
                <w:sz w:val="20"/>
              </w:rPr>
            </w:pPr>
            <w:r w:rsidRPr="006D0D84">
              <w:rPr>
                <w:rFonts w:hint="eastAsia"/>
                <w:sz w:val="20"/>
              </w:rPr>
              <w:t>①</w:t>
            </w:r>
            <w:r w:rsidRPr="006D0D84">
              <w:rPr>
                <w:sz w:val="20"/>
              </w:rPr>
              <w:t>放送などの情報産業で働</w:t>
            </w:r>
            <w:r>
              <w:rPr>
                <w:sz w:val="20"/>
              </w:rPr>
              <w:t>く人々の情報を集め発信するまでの工夫や努力に着目して、問いを見</w:t>
            </w:r>
            <w:r>
              <w:rPr>
                <w:rFonts w:hint="eastAsia"/>
                <w:sz w:val="20"/>
              </w:rPr>
              <w:t>いだ</w:t>
            </w:r>
            <w:r w:rsidRPr="006D0D84">
              <w:rPr>
                <w:sz w:val="20"/>
              </w:rPr>
              <w:t>し、放送などの情報産業の様子について考え表現している。</w:t>
            </w:r>
          </w:p>
        </w:tc>
        <w:tc>
          <w:tcPr>
            <w:tcW w:w="3293" w:type="dxa"/>
            <w:shd w:val="clear" w:color="auto" w:fill="auto"/>
          </w:tcPr>
          <w:p w14:paraId="252BBDD6" w14:textId="77777777" w:rsidR="00463D4E" w:rsidRPr="006D0D84" w:rsidRDefault="00463D4E" w:rsidP="00463D4E">
            <w:pPr>
              <w:pBdr>
                <w:top w:val="nil"/>
                <w:left w:val="nil"/>
                <w:bottom w:val="nil"/>
                <w:right w:val="nil"/>
                <w:between w:val="nil"/>
              </w:pBdr>
              <w:ind w:left="200" w:hangingChars="100" w:hanging="200"/>
              <w:rPr>
                <w:sz w:val="20"/>
              </w:rPr>
            </w:pPr>
            <w:r w:rsidRPr="006D0D84">
              <w:rPr>
                <w:rFonts w:hint="eastAsia"/>
                <w:sz w:val="20"/>
              </w:rPr>
              <w:t>①</w:t>
            </w:r>
            <w:r w:rsidRPr="006D0D84">
              <w:rPr>
                <w:sz w:val="20"/>
              </w:rPr>
              <w:t>放送など</w:t>
            </w:r>
            <w:r>
              <w:rPr>
                <w:sz w:val="20"/>
              </w:rPr>
              <w:t>の産業と情報との関わりについて予想や学習計画を立てたり、学習を</w:t>
            </w:r>
            <w:r>
              <w:rPr>
                <w:rFonts w:hint="eastAsia"/>
                <w:sz w:val="20"/>
              </w:rPr>
              <w:t>ふ</w:t>
            </w:r>
            <w:r w:rsidRPr="006D0D84">
              <w:rPr>
                <w:sz w:val="20"/>
              </w:rPr>
              <w:t>り返ったりして、主体的に学習問題を追究し、解決しようとしている。</w:t>
            </w:r>
          </w:p>
        </w:tc>
      </w:tr>
      <w:tr w:rsidR="00463D4E" w:rsidRPr="006D0D84" w14:paraId="6B58F350" w14:textId="77777777">
        <w:trPr>
          <w:trHeight w:val="1437"/>
        </w:trPr>
        <w:tc>
          <w:tcPr>
            <w:tcW w:w="3328" w:type="dxa"/>
            <w:shd w:val="clear" w:color="auto" w:fill="auto"/>
          </w:tcPr>
          <w:p w14:paraId="1D969F16" w14:textId="342BD7AA" w:rsidR="00463D4E" w:rsidRPr="006D0D84" w:rsidRDefault="00256E35">
            <w:pPr>
              <w:ind w:left="180" w:hanging="180"/>
              <w:rPr>
                <w:sz w:val="20"/>
              </w:rPr>
            </w:pPr>
            <w:r>
              <w:rPr>
                <w:rFonts w:hint="eastAsia"/>
                <w:sz w:val="20"/>
              </w:rPr>
              <w:t>②</w:t>
            </w:r>
            <w:r w:rsidR="00463D4E" w:rsidRPr="006D0D84">
              <w:rPr>
                <w:sz w:val="20"/>
              </w:rPr>
              <w:t>調べたことを図表や</w:t>
            </w:r>
            <w:r w:rsidR="00463D4E" w:rsidRPr="006D0D84">
              <w:rPr>
                <w:rFonts w:hint="eastAsia"/>
                <w:sz w:val="20"/>
              </w:rPr>
              <w:t>文</w:t>
            </w:r>
            <w:r w:rsidR="00463D4E" w:rsidRPr="006D0D84">
              <w:rPr>
                <w:sz w:val="20"/>
              </w:rPr>
              <w:t>などにまとめ、放送などの情報産業は、国民生活に大きな影響を及ぼしていることを理解している。</w:t>
            </w:r>
          </w:p>
        </w:tc>
        <w:tc>
          <w:tcPr>
            <w:tcW w:w="3465" w:type="dxa"/>
            <w:shd w:val="clear" w:color="auto" w:fill="auto"/>
          </w:tcPr>
          <w:p w14:paraId="3661CBE9" w14:textId="05D7AB19" w:rsidR="00463D4E" w:rsidRPr="006D0D84" w:rsidRDefault="00256E35" w:rsidP="00463D4E">
            <w:pPr>
              <w:pBdr>
                <w:top w:val="nil"/>
                <w:left w:val="nil"/>
                <w:bottom w:val="nil"/>
                <w:right w:val="nil"/>
                <w:between w:val="nil"/>
              </w:pBdr>
              <w:ind w:left="200" w:hangingChars="100" w:hanging="200"/>
              <w:rPr>
                <w:sz w:val="20"/>
              </w:rPr>
            </w:pPr>
            <w:r>
              <w:rPr>
                <w:rFonts w:hint="eastAsia"/>
                <w:sz w:val="20"/>
              </w:rPr>
              <w:t>②</w:t>
            </w:r>
            <w:r w:rsidR="00463D4E" w:rsidRPr="006D0D84">
              <w:rPr>
                <w:sz w:val="20"/>
              </w:rPr>
              <w:t>放送局などから発信される情報と自分たちの生活を関連付けて、放送などの産業が国民生活に果たす役割を考えたり、学習したことを</w:t>
            </w:r>
            <w:r w:rsidR="00266993">
              <w:rPr>
                <w:rFonts w:hint="eastAsia"/>
                <w:sz w:val="20"/>
              </w:rPr>
              <w:t>もと</w:t>
            </w:r>
            <w:r w:rsidR="00463D4E" w:rsidRPr="006D0D84">
              <w:rPr>
                <w:sz w:val="20"/>
              </w:rPr>
              <w:t>に情報の送り手と受け手の立場から多角的に考え、受け手として正しく判断</w:t>
            </w:r>
            <w:r w:rsidR="00463D4E">
              <w:rPr>
                <w:sz w:val="20"/>
              </w:rPr>
              <w:t>することや送り手として責任をもつことが大切であることを考えたり</w:t>
            </w:r>
            <w:r w:rsidR="00463D4E">
              <w:rPr>
                <w:rFonts w:hint="eastAsia"/>
                <w:sz w:val="20"/>
              </w:rPr>
              <w:t>して</w:t>
            </w:r>
            <w:r w:rsidR="00463D4E" w:rsidRPr="006D0D84">
              <w:rPr>
                <w:sz w:val="20"/>
              </w:rPr>
              <w:t>表現している。</w:t>
            </w:r>
          </w:p>
        </w:tc>
        <w:tc>
          <w:tcPr>
            <w:tcW w:w="3293" w:type="dxa"/>
            <w:shd w:val="clear" w:color="auto" w:fill="auto"/>
          </w:tcPr>
          <w:p w14:paraId="60D876F8" w14:textId="77777777" w:rsidR="00463D4E" w:rsidRPr="006D0D84" w:rsidRDefault="00463D4E" w:rsidP="00463D4E">
            <w:pPr>
              <w:ind w:left="200" w:hangingChars="100" w:hanging="200"/>
              <w:rPr>
                <w:sz w:val="20"/>
              </w:rPr>
            </w:pPr>
            <w:r>
              <w:rPr>
                <w:rFonts w:hint="eastAsia"/>
                <w:sz w:val="20"/>
              </w:rPr>
              <w:t>②学習したことをもとに、情報の受け手として正しく判断することや送り手として責任をもつことが大切であることを考えようとしている。</w:t>
            </w:r>
          </w:p>
        </w:tc>
      </w:tr>
    </w:tbl>
    <w:p w14:paraId="5DF5CD7B" w14:textId="34E5B80F" w:rsidR="00463D4E" w:rsidRDefault="00463D4E" w:rsidP="00872A21">
      <w:pPr>
        <w:rPr>
          <w:rFonts w:ascii="ＭＳ ゴシック" w:eastAsia="ＭＳ ゴシック" w:hAnsi="ＭＳ ゴシック" w:cs="ＭＳ ゴシック"/>
          <w:b/>
        </w:rPr>
      </w:pPr>
    </w:p>
    <w:p w14:paraId="6BD2E932" w14:textId="15490386" w:rsidR="00872A21" w:rsidRDefault="00872A21" w:rsidP="00872A21">
      <w:pPr>
        <w:rPr>
          <w:rFonts w:ascii="ＭＳ ゴシック" w:eastAsia="ＭＳ ゴシック" w:hAnsi="ＭＳ ゴシック" w:cs="ＭＳ ゴシック"/>
          <w:b/>
        </w:rPr>
      </w:pPr>
    </w:p>
    <w:p w14:paraId="2D18F5EF" w14:textId="319FABE4" w:rsidR="00872A21" w:rsidRDefault="00872A21" w:rsidP="00872A21">
      <w:pPr>
        <w:rPr>
          <w:rFonts w:ascii="ＭＳ ゴシック" w:eastAsia="ＭＳ ゴシック" w:hAnsi="ＭＳ ゴシック" w:cs="ＭＳ ゴシック"/>
          <w:b/>
        </w:rPr>
      </w:pPr>
    </w:p>
    <w:p w14:paraId="55920A0A" w14:textId="5E981505" w:rsidR="00872A21" w:rsidRDefault="00872A21" w:rsidP="00872A21">
      <w:pPr>
        <w:rPr>
          <w:rFonts w:ascii="ＭＳ ゴシック" w:eastAsia="ＭＳ ゴシック" w:hAnsi="ＭＳ ゴシック" w:cs="ＭＳ ゴシック"/>
          <w:b/>
        </w:rPr>
      </w:pPr>
    </w:p>
    <w:p w14:paraId="0B6B5688" w14:textId="2FE36098" w:rsidR="00872A21" w:rsidRDefault="00872A21" w:rsidP="00872A21">
      <w:pPr>
        <w:rPr>
          <w:rFonts w:ascii="ＭＳ ゴシック" w:eastAsia="ＭＳ ゴシック" w:hAnsi="ＭＳ ゴシック" w:cs="ＭＳ ゴシック"/>
          <w:b/>
        </w:rPr>
      </w:pPr>
    </w:p>
    <w:p w14:paraId="40FD821B" w14:textId="58752C4F" w:rsidR="00872A21" w:rsidRDefault="00872A21" w:rsidP="00872A21">
      <w:pPr>
        <w:rPr>
          <w:rFonts w:ascii="ＭＳ ゴシック" w:eastAsia="ＭＳ ゴシック" w:hAnsi="ＭＳ ゴシック" w:cs="ＭＳ ゴシック"/>
          <w:b/>
        </w:rPr>
      </w:pPr>
    </w:p>
    <w:p w14:paraId="2231BF1F" w14:textId="697DDBBB" w:rsidR="00872A21" w:rsidRDefault="00872A21" w:rsidP="00872A21">
      <w:pPr>
        <w:rPr>
          <w:rFonts w:ascii="ＭＳ ゴシック" w:eastAsia="ＭＳ ゴシック" w:hAnsi="ＭＳ ゴシック" w:cs="ＭＳ ゴシック"/>
          <w:b/>
        </w:rPr>
      </w:pPr>
    </w:p>
    <w:p w14:paraId="1C637C1D" w14:textId="2F9D1C95" w:rsidR="00872A21" w:rsidRDefault="00872A21" w:rsidP="00872A21">
      <w:pPr>
        <w:rPr>
          <w:rFonts w:ascii="ＭＳ ゴシック" w:eastAsia="ＭＳ ゴシック" w:hAnsi="ＭＳ ゴシック" w:cs="ＭＳ ゴシック"/>
          <w:b/>
        </w:rPr>
      </w:pPr>
    </w:p>
    <w:p w14:paraId="395E54E0" w14:textId="72EAD98F" w:rsidR="00872A21" w:rsidRDefault="00872A21" w:rsidP="00872A21">
      <w:pPr>
        <w:rPr>
          <w:rFonts w:ascii="ＭＳ ゴシック" w:eastAsia="ＭＳ ゴシック" w:hAnsi="ＭＳ ゴシック" w:cs="ＭＳ ゴシック"/>
          <w:b/>
        </w:rPr>
      </w:pPr>
    </w:p>
    <w:p w14:paraId="36A92807" w14:textId="12716FBC" w:rsidR="00872A21" w:rsidRDefault="00872A21" w:rsidP="00872A21">
      <w:pPr>
        <w:rPr>
          <w:rFonts w:ascii="ＭＳ ゴシック" w:eastAsia="ＭＳ ゴシック" w:hAnsi="ＭＳ ゴシック" w:cs="ＭＳ ゴシック"/>
          <w:b/>
        </w:rPr>
      </w:pPr>
    </w:p>
    <w:p w14:paraId="24D834F3" w14:textId="157403DB" w:rsidR="00872A21" w:rsidRDefault="00872A21" w:rsidP="00872A21">
      <w:pPr>
        <w:rPr>
          <w:rFonts w:ascii="ＭＳ ゴシック" w:eastAsia="ＭＳ ゴシック" w:hAnsi="ＭＳ ゴシック" w:cs="ＭＳ ゴシック"/>
          <w:b/>
        </w:rPr>
      </w:pPr>
    </w:p>
    <w:p w14:paraId="1EC4972B" w14:textId="76E7FF58" w:rsidR="00872A21" w:rsidRDefault="00872A21" w:rsidP="00872A21">
      <w:pPr>
        <w:rPr>
          <w:rFonts w:ascii="ＭＳ ゴシック" w:eastAsia="ＭＳ ゴシック" w:hAnsi="ＭＳ ゴシック" w:cs="ＭＳ ゴシック"/>
          <w:b/>
        </w:rPr>
      </w:pPr>
    </w:p>
    <w:p w14:paraId="3D3BD20C" w14:textId="77777777" w:rsidR="00872A21" w:rsidRPr="00872A21" w:rsidRDefault="00872A21" w:rsidP="00872A21">
      <w:pPr>
        <w:rPr>
          <w:rFonts w:ascii="ＭＳ ゴシック" w:eastAsia="ＭＳ ゴシック" w:hAnsi="ＭＳ ゴシック" w:cs="ＭＳ ゴシック"/>
          <w:b/>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031E7801" w14:textId="77777777">
        <w:tc>
          <w:tcPr>
            <w:tcW w:w="10303" w:type="dxa"/>
            <w:tcBorders>
              <w:top w:val="nil"/>
              <w:bottom w:val="nil"/>
            </w:tcBorders>
            <w:shd w:val="clear" w:color="auto" w:fill="C0C0C0"/>
          </w:tcPr>
          <w:p w14:paraId="73EDC153" w14:textId="311E086B"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463D4E" w14:paraId="50B4953A" w14:textId="77777777">
        <w:tc>
          <w:tcPr>
            <w:tcW w:w="10303" w:type="dxa"/>
            <w:tcBorders>
              <w:top w:val="nil"/>
              <w:bottom w:val="single" w:sz="12" w:space="0" w:color="000000"/>
            </w:tcBorders>
          </w:tcPr>
          <w:p w14:paraId="42EE72BD" w14:textId="3B9F1718" w:rsidR="00463D4E" w:rsidRDefault="00463D4E" w:rsidP="00463D4E">
            <w:r>
              <w:rPr>
                <w:rFonts w:ascii="ＭＳ ゴシック" w:eastAsia="ＭＳ ゴシック" w:hAnsi="ＭＳ ゴシック" w:cs="ＭＳ ゴシック" w:hint="eastAsia"/>
                <w:sz w:val="32"/>
                <w:szCs w:val="32"/>
              </w:rPr>
              <w:t>４－</w:t>
            </w:r>
            <w:r>
              <w:rPr>
                <w:rFonts w:ascii="ＭＳ ゴシック" w:eastAsia="ＭＳ ゴシック" w:hAnsi="ＭＳ ゴシック" w:cs="ＭＳ ゴシック"/>
                <w:sz w:val="32"/>
                <w:szCs w:val="32"/>
              </w:rPr>
              <w:t xml:space="preserve">②　情報を生かす産業　　　　　　　　　　　　　</w:t>
            </w:r>
            <w:r w:rsidR="005736EF">
              <w:rPr>
                <w:rFonts w:hint="eastAsia"/>
              </w:rPr>
              <w:t>5</w:t>
            </w:r>
            <w:r>
              <w:t>時間／</w:t>
            </w:r>
            <w:r w:rsidR="005736EF">
              <w:rPr>
                <w:rFonts w:hint="eastAsia"/>
              </w:rPr>
              <w:t>下</w:t>
            </w:r>
            <w:r w:rsidR="00710B6A">
              <w:t>P</w:t>
            </w:r>
            <w:r>
              <w:t>.66～75</w:t>
            </w:r>
          </w:p>
        </w:tc>
      </w:tr>
    </w:tbl>
    <w:p w14:paraId="3ACDB760" w14:textId="77777777" w:rsidR="00463D4E" w:rsidRDefault="00463D4E">
      <w:pPr>
        <w:ind w:left="1470" w:hanging="1470"/>
        <w:rPr>
          <w:rFonts w:ascii="ＭＳ ゴシック" w:eastAsia="ＭＳ ゴシック" w:hAnsi="ＭＳ ゴシック" w:cs="ＭＳ ゴシック"/>
        </w:rPr>
      </w:pPr>
    </w:p>
    <w:p w14:paraId="020C8704" w14:textId="46DD9F5A" w:rsidR="00E67274" w:rsidRDefault="00463D4E">
      <w:pPr>
        <w:ind w:left="1470" w:hanging="1470"/>
        <w:rPr>
          <w:b/>
        </w:rPr>
      </w:pPr>
      <w:r>
        <w:rPr>
          <w:rFonts w:ascii="ＭＳ ゴシック" w:eastAsia="ＭＳ ゴシック" w:hAnsi="ＭＳ ゴシック" w:cs="ＭＳ ゴシック"/>
          <w:b/>
        </w:rPr>
        <w:t>目標</w:t>
      </w:r>
    </w:p>
    <w:p w14:paraId="0100A789" w14:textId="5CADC620" w:rsidR="00463D4E" w:rsidRDefault="00463D4E" w:rsidP="00E67274">
      <w:pPr>
        <w:ind w:firstLineChars="100" w:firstLine="210"/>
      </w:pPr>
      <w:r>
        <w:t>我が国の産業と情報との関わりについて、情報の種類、情報の活用のしかたなどに着目して、聞き取り調査をしたり映像や新聞、インターネットなどの各種資料で調べたりして、まとめることで産業における情報活用の現状を</w:t>
      </w:r>
      <w:r>
        <w:rPr>
          <w:rFonts w:hint="eastAsia"/>
        </w:rPr>
        <w:t>捉え</w:t>
      </w:r>
      <w:r>
        <w:t>、情報を生かして発展する産業が国民生活に果たす役割を多角的に考え、表現することを通して、大量の情報や情報通信技術の活用は、</w:t>
      </w:r>
      <w:r w:rsidR="00635354">
        <w:rPr>
          <w:rFonts w:hint="eastAsia"/>
        </w:rPr>
        <w:t>様々</w:t>
      </w:r>
      <w:r>
        <w:t>な産業を発展させ、国民生活を向上させていることを理解できるようにするとともに、主体的に学習問題を追究・解決しようとする態度や、情報化の進展に伴う産業の発展や国民生活の向上について考えようとする態度を養う。</w:t>
      </w:r>
    </w:p>
    <w:p w14:paraId="05C846B0" w14:textId="77777777" w:rsidR="00E67274" w:rsidRDefault="00E67274" w:rsidP="00E67274">
      <w:pPr>
        <w:ind w:firstLineChars="100" w:firstLine="210"/>
      </w:pPr>
    </w:p>
    <w:p w14:paraId="1127D517"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304107EA" w14:textId="77777777">
        <w:tc>
          <w:tcPr>
            <w:tcW w:w="3329" w:type="dxa"/>
            <w:shd w:val="clear" w:color="auto" w:fill="auto"/>
            <w:vAlign w:val="center"/>
          </w:tcPr>
          <w:p w14:paraId="40268E2D" w14:textId="77777777" w:rsidR="00463D4E" w:rsidRDefault="00463D4E">
            <w:pPr>
              <w:jc w:val="center"/>
            </w:pPr>
            <w:r>
              <w:t>知識・技能</w:t>
            </w:r>
          </w:p>
        </w:tc>
        <w:tc>
          <w:tcPr>
            <w:tcW w:w="3468" w:type="dxa"/>
            <w:shd w:val="clear" w:color="auto" w:fill="auto"/>
            <w:vAlign w:val="center"/>
          </w:tcPr>
          <w:p w14:paraId="222929E1" w14:textId="77777777" w:rsidR="00463D4E" w:rsidRDefault="00463D4E">
            <w:pPr>
              <w:jc w:val="center"/>
            </w:pPr>
            <w:r>
              <w:t>思考・判断・表現</w:t>
            </w:r>
          </w:p>
        </w:tc>
        <w:tc>
          <w:tcPr>
            <w:tcW w:w="3289" w:type="dxa"/>
            <w:shd w:val="clear" w:color="auto" w:fill="auto"/>
            <w:vAlign w:val="center"/>
          </w:tcPr>
          <w:p w14:paraId="20387083" w14:textId="77777777" w:rsidR="00463D4E" w:rsidRDefault="00463D4E">
            <w:pPr>
              <w:jc w:val="center"/>
            </w:pPr>
            <w:r>
              <w:t>主体的に学習に取り組む態度</w:t>
            </w:r>
          </w:p>
        </w:tc>
      </w:tr>
      <w:tr w:rsidR="00463D4E" w14:paraId="4B021030" w14:textId="77777777">
        <w:trPr>
          <w:trHeight w:val="1437"/>
        </w:trPr>
        <w:tc>
          <w:tcPr>
            <w:tcW w:w="3329" w:type="dxa"/>
            <w:shd w:val="clear" w:color="auto" w:fill="auto"/>
          </w:tcPr>
          <w:p w14:paraId="49D969EF" w14:textId="78EE9558" w:rsidR="00463D4E" w:rsidRDefault="0014502A" w:rsidP="00463D4E">
            <w:pPr>
              <w:ind w:left="210" w:hangingChars="100" w:hanging="210"/>
            </w:pPr>
            <w:r>
              <w:rPr>
                <w:rFonts w:hint="eastAsia"/>
              </w:rPr>
              <w:t>①</w:t>
            </w:r>
            <w:r w:rsidR="00463D4E">
              <w:t>情報の種類、情報の活用のしかたなどについて、聞き取り調査をしたり映像や新聞などの各種資料で調べたりして、必要な情報を集め、読み取り、産業における情報活用の現状を理解している。</w:t>
            </w:r>
          </w:p>
        </w:tc>
        <w:tc>
          <w:tcPr>
            <w:tcW w:w="3468" w:type="dxa"/>
            <w:shd w:val="clear" w:color="auto" w:fill="auto"/>
          </w:tcPr>
          <w:p w14:paraId="34C1CC11" w14:textId="25E89E8B" w:rsidR="00463D4E" w:rsidRDefault="0014502A" w:rsidP="00463D4E">
            <w:pPr>
              <w:ind w:left="210" w:hangingChars="100" w:hanging="210"/>
            </w:pPr>
            <w:r>
              <w:rPr>
                <w:rFonts w:hint="eastAsia"/>
              </w:rPr>
              <w:t>①</w:t>
            </w:r>
            <w:r w:rsidR="00463D4E">
              <w:t>情報の種類、情報の活用のしかたなどに着目して、問いを見</w:t>
            </w:r>
            <w:r w:rsidR="00635354">
              <w:rPr>
                <w:rFonts w:hint="eastAsia"/>
              </w:rPr>
              <w:t>いだ</w:t>
            </w:r>
            <w:r w:rsidR="00463D4E">
              <w:t>し、産業における情報活用の現状について考え表現している。</w:t>
            </w:r>
          </w:p>
          <w:p w14:paraId="09BE84A4" w14:textId="77777777" w:rsidR="00463D4E" w:rsidRDefault="00463D4E"/>
        </w:tc>
        <w:tc>
          <w:tcPr>
            <w:tcW w:w="3289" w:type="dxa"/>
            <w:shd w:val="clear" w:color="auto" w:fill="auto"/>
          </w:tcPr>
          <w:p w14:paraId="6CF34099" w14:textId="15C01081" w:rsidR="00463D4E" w:rsidRDefault="0014502A" w:rsidP="00463D4E">
            <w:pPr>
              <w:ind w:left="210" w:hangingChars="100" w:hanging="210"/>
            </w:pPr>
            <w:r>
              <w:rPr>
                <w:rFonts w:hint="eastAsia"/>
              </w:rPr>
              <w:t>①</w:t>
            </w:r>
            <w:r w:rsidR="00463D4E">
              <w:t>大量の情報や情報通信技術の活用について、予想や学習計画を立てたり、学習をふり返ったりして、主体的に学習問題を追究し、解決しようとしている。</w:t>
            </w:r>
          </w:p>
        </w:tc>
      </w:tr>
      <w:tr w:rsidR="00463D4E" w14:paraId="59D4B80B" w14:textId="77777777">
        <w:trPr>
          <w:trHeight w:val="1437"/>
        </w:trPr>
        <w:tc>
          <w:tcPr>
            <w:tcW w:w="3329" w:type="dxa"/>
            <w:shd w:val="clear" w:color="auto" w:fill="auto"/>
          </w:tcPr>
          <w:p w14:paraId="2933DCC7" w14:textId="525D85B5" w:rsidR="00463D4E" w:rsidRDefault="0014502A" w:rsidP="00463D4E">
            <w:pPr>
              <w:ind w:left="210" w:hangingChars="100" w:hanging="210"/>
            </w:pPr>
            <w:r>
              <w:rPr>
                <w:rFonts w:hint="eastAsia"/>
              </w:rPr>
              <w:t>②</w:t>
            </w:r>
            <w:r w:rsidR="00463D4E">
              <w:t>調べたことを図表や文などにまとめ、大量の情報や情報通信技術の活用は、</w:t>
            </w:r>
            <w:r w:rsidR="00635354">
              <w:rPr>
                <w:rFonts w:hint="eastAsia"/>
              </w:rPr>
              <w:t>様々</w:t>
            </w:r>
            <w:r w:rsidR="00463D4E">
              <w:t>な産業を発展させ、国民生活を向上させていることを理解している。</w:t>
            </w:r>
          </w:p>
          <w:p w14:paraId="45A981E1" w14:textId="77777777" w:rsidR="00463D4E" w:rsidRDefault="00463D4E"/>
        </w:tc>
        <w:tc>
          <w:tcPr>
            <w:tcW w:w="3468" w:type="dxa"/>
            <w:shd w:val="clear" w:color="auto" w:fill="auto"/>
          </w:tcPr>
          <w:p w14:paraId="12E86870" w14:textId="0DBC9108" w:rsidR="00463D4E" w:rsidRDefault="0014502A" w:rsidP="00463D4E">
            <w:pPr>
              <w:ind w:left="210" w:hangingChars="100" w:hanging="210"/>
            </w:pPr>
            <w:r>
              <w:rPr>
                <w:rFonts w:hint="eastAsia"/>
              </w:rPr>
              <w:t>②</w:t>
            </w:r>
            <w:r w:rsidR="00463D4E">
              <w:t>情報を活用した産業の変化や発展と人々の生活の利便性の向上を関連付けて、情報を生かして発展する産業が国民生活に果たす役割を考え、学習したことをもとに産業と国民の立場から多角的に考えて、情報化の進展に伴う産業の発展や国民生活の向上について考え表現している。</w:t>
            </w:r>
          </w:p>
        </w:tc>
        <w:tc>
          <w:tcPr>
            <w:tcW w:w="3289" w:type="dxa"/>
            <w:shd w:val="clear" w:color="auto" w:fill="auto"/>
          </w:tcPr>
          <w:p w14:paraId="78FB400A" w14:textId="77777777" w:rsidR="00463D4E" w:rsidRDefault="00463D4E"/>
        </w:tc>
      </w:tr>
    </w:tbl>
    <w:p w14:paraId="718A20F2" w14:textId="614951AA" w:rsidR="00463D4E" w:rsidRDefault="00463D4E" w:rsidP="001E5552">
      <w:pPr>
        <w:rPr>
          <w:rFonts w:ascii="ＭＳ ゴシック" w:eastAsia="ＭＳ ゴシック" w:hAnsi="ＭＳ ゴシック" w:cs="ＭＳ ゴシック"/>
          <w:b/>
        </w:rPr>
      </w:pPr>
    </w:p>
    <w:p w14:paraId="54CEDFB1" w14:textId="1F686996" w:rsidR="00872A21" w:rsidRDefault="00872A21" w:rsidP="001E5552">
      <w:pPr>
        <w:rPr>
          <w:rFonts w:ascii="ＭＳ ゴシック" w:eastAsia="ＭＳ ゴシック" w:hAnsi="ＭＳ ゴシック" w:cs="ＭＳ ゴシック"/>
          <w:b/>
        </w:rPr>
      </w:pPr>
    </w:p>
    <w:p w14:paraId="03A762A2" w14:textId="477F8ABD" w:rsidR="00872A21" w:rsidRDefault="00872A21" w:rsidP="001E5552">
      <w:pPr>
        <w:rPr>
          <w:rFonts w:ascii="ＭＳ ゴシック" w:eastAsia="ＭＳ ゴシック" w:hAnsi="ＭＳ ゴシック" w:cs="ＭＳ ゴシック"/>
          <w:b/>
        </w:rPr>
      </w:pPr>
    </w:p>
    <w:p w14:paraId="02FA3CBF" w14:textId="54F914D2" w:rsidR="00872A21" w:rsidRDefault="00872A21" w:rsidP="001E5552">
      <w:pPr>
        <w:rPr>
          <w:rFonts w:ascii="ＭＳ ゴシック" w:eastAsia="ＭＳ ゴシック" w:hAnsi="ＭＳ ゴシック" w:cs="ＭＳ ゴシック"/>
          <w:b/>
        </w:rPr>
      </w:pPr>
    </w:p>
    <w:p w14:paraId="72A0A749" w14:textId="183E9B0D" w:rsidR="00872A21" w:rsidRDefault="00872A21" w:rsidP="001E5552">
      <w:pPr>
        <w:rPr>
          <w:rFonts w:ascii="ＭＳ ゴシック" w:eastAsia="ＭＳ ゴシック" w:hAnsi="ＭＳ ゴシック" w:cs="ＭＳ ゴシック"/>
          <w:b/>
        </w:rPr>
      </w:pPr>
    </w:p>
    <w:p w14:paraId="34CEFB32" w14:textId="03876CDB" w:rsidR="00872A21" w:rsidRDefault="00872A21" w:rsidP="001E5552">
      <w:pPr>
        <w:rPr>
          <w:rFonts w:ascii="ＭＳ ゴシック" w:eastAsia="ＭＳ ゴシック" w:hAnsi="ＭＳ ゴシック" w:cs="ＭＳ ゴシック"/>
          <w:b/>
        </w:rPr>
      </w:pPr>
    </w:p>
    <w:p w14:paraId="7D67D02B" w14:textId="12A9EDD2" w:rsidR="00872A21" w:rsidRDefault="00872A21" w:rsidP="001E5552">
      <w:pPr>
        <w:rPr>
          <w:rFonts w:ascii="ＭＳ ゴシック" w:eastAsia="ＭＳ ゴシック" w:hAnsi="ＭＳ ゴシック" w:cs="ＭＳ ゴシック"/>
          <w:b/>
        </w:rPr>
      </w:pPr>
    </w:p>
    <w:p w14:paraId="1C154FDB" w14:textId="78A551BB" w:rsidR="00872A21" w:rsidRDefault="00872A21" w:rsidP="001E5552">
      <w:pPr>
        <w:rPr>
          <w:rFonts w:ascii="ＭＳ ゴシック" w:eastAsia="ＭＳ ゴシック" w:hAnsi="ＭＳ ゴシック" w:cs="ＭＳ ゴシック"/>
          <w:b/>
        </w:rPr>
      </w:pPr>
    </w:p>
    <w:p w14:paraId="793D7694" w14:textId="45FB1183" w:rsidR="00872A21" w:rsidRDefault="00872A21" w:rsidP="001E5552">
      <w:pPr>
        <w:rPr>
          <w:rFonts w:ascii="ＭＳ ゴシック" w:eastAsia="ＭＳ ゴシック" w:hAnsi="ＭＳ ゴシック" w:cs="ＭＳ ゴシック"/>
          <w:b/>
        </w:rPr>
      </w:pPr>
    </w:p>
    <w:p w14:paraId="4BDBB145" w14:textId="462C865F" w:rsidR="00872A21" w:rsidRDefault="00872A21" w:rsidP="001E5552">
      <w:pPr>
        <w:rPr>
          <w:rFonts w:ascii="ＭＳ ゴシック" w:eastAsia="ＭＳ ゴシック" w:hAnsi="ＭＳ ゴシック" w:cs="ＭＳ ゴシック"/>
          <w:b/>
        </w:rPr>
      </w:pPr>
    </w:p>
    <w:p w14:paraId="352BD057" w14:textId="6CE46DAC" w:rsidR="00872A21" w:rsidRDefault="00872A21" w:rsidP="001E5552">
      <w:pPr>
        <w:rPr>
          <w:rFonts w:ascii="ＭＳ ゴシック" w:eastAsia="ＭＳ ゴシック" w:hAnsi="ＭＳ ゴシック" w:cs="ＭＳ ゴシック"/>
          <w:b/>
        </w:rPr>
      </w:pPr>
    </w:p>
    <w:p w14:paraId="1250580C" w14:textId="2F4E81E0" w:rsidR="00872A21" w:rsidRDefault="00872A21" w:rsidP="001E5552">
      <w:pPr>
        <w:rPr>
          <w:rFonts w:ascii="ＭＳ ゴシック" w:eastAsia="ＭＳ ゴシック" w:hAnsi="ＭＳ ゴシック" w:cs="ＭＳ ゴシック"/>
          <w:b/>
        </w:rPr>
      </w:pPr>
    </w:p>
    <w:p w14:paraId="71D94D15" w14:textId="386F0F3F" w:rsidR="00872A21" w:rsidRDefault="00872A21" w:rsidP="001E5552">
      <w:pPr>
        <w:rPr>
          <w:rFonts w:ascii="ＭＳ ゴシック" w:eastAsia="ＭＳ ゴシック" w:hAnsi="ＭＳ ゴシック" w:cs="ＭＳ ゴシック"/>
          <w:b/>
        </w:rPr>
      </w:pPr>
    </w:p>
    <w:p w14:paraId="17A8BE07" w14:textId="3F8ED9BA" w:rsidR="00872A21" w:rsidRDefault="00872A21" w:rsidP="001E5552">
      <w:pPr>
        <w:rPr>
          <w:rFonts w:ascii="ＭＳ ゴシック" w:eastAsia="ＭＳ ゴシック" w:hAnsi="ＭＳ ゴシック" w:cs="ＭＳ ゴシック"/>
          <w:b/>
        </w:rPr>
      </w:pPr>
    </w:p>
    <w:p w14:paraId="66437D79" w14:textId="4631810B" w:rsidR="00872A21" w:rsidRDefault="00872A21" w:rsidP="001E5552">
      <w:pPr>
        <w:rPr>
          <w:rFonts w:ascii="ＭＳ ゴシック" w:eastAsia="ＭＳ ゴシック" w:hAnsi="ＭＳ ゴシック" w:cs="ＭＳ ゴシック"/>
          <w:b/>
        </w:rPr>
      </w:pPr>
    </w:p>
    <w:p w14:paraId="74306706" w14:textId="7FED3DD2" w:rsidR="00872A21" w:rsidRDefault="00872A21" w:rsidP="001E5552">
      <w:pPr>
        <w:rPr>
          <w:rFonts w:ascii="ＭＳ ゴシック" w:eastAsia="ＭＳ ゴシック" w:hAnsi="ＭＳ ゴシック" w:cs="ＭＳ ゴシック"/>
          <w:b/>
        </w:rPr>
      </w:pPr>
    </w:p>
    <w:p w14:paraId="4B69B02D" w14:textId="3098972C" w:rsidR="00872A21" w:rsidRDefault="00872A21" w:rsidP="001E5552">
      <w:pPr>
        <w:rPr>
          <w:rFonts w:ascii="ＭＳ ゴシック" w:eastAsia="ＭＳ ゴシック" w:hAnsi="ＭＳ ゴシック" w:cs="ＭＳ ゴシック"/>
          <w:b/>
        </w:rPr>
      </w:pPr>
    </w:p>
    <w:p w14:paraId="68EC513E" w14:textId="4CF5A4B2" w:rsidR="00872A21" w:rsidRDefault="00872A21" w:rsidP="001E5552">
      <w:pPr>
        <w:rPr>
          <w:rFonts w:ascii="ＭＳ ゴシック" w:eastAsia="ＭＳ ゴシック" w:hAnsi="ＭＳ ゴシック" w:cs="ＭＳ ゴシック"/>
          <w:b/>
        </w:rPr>
      </w:pPr>
    </w:p>
    <w:p w14:paraId="06BC0D18" w14:textId="774F0FAE" w:rsidR="00872A21" w:rsidRDefault="00872A21" w:rsidP="001E5552">
      <w:pPr>
        <w:rPr>
          <w:rFonts w:ascii="ＭＳ ゴシック" w:eastAsia="ＭＳ ゴシック" w:hAnsi="ＭＳ ゴシック" w:cs="ＭＳ ゴシック"/>
          <w:b/>
        </w:rPr>
      </w:pPr>
    </w:p>
    <w:p w14:paraId="2F198EBB" w14:textId="028573FA" w:rsidR="00872A21" w:rsidRDefault="00872A21" w:rsidP="001E5552">
      <w:pPr>
        <w:rPr>
          <w:rFonts w:ascii="ＭＳ ゴシック" w:eastAsia="ＭＳ ゴシック" w:hAnsi="ＭＳ ゴシック" w:cs="ＭＳ ゴシック"/>
          <w:b/>
        </w:rPr>
      </w:pPr>
    </w:p>
    <w:p w14:paraId="54BF01B4" w14:textId="3EB145F6" w:rsidR="00872A21" w:rsidRDefault="00872A21" w:rsidP="001E5552">
      <w:pPr>
        <w:rPr>
          <w:rFonts w:ascii="ＭＳ ゴシック" w:eastAsia="ＭＳ ゴシック" w:hAnsi="ＭＳ ゴシック" w:cs="ＭＳ ゴシック"/>
          <w:b/>
        </w:rPr>
      </w:pPr>
    </w:p>
    <w:p w14:paraId="31D5CA9B" w14:textId="71CA66C9" w:rsidR="00872A21" w:rsidRDefault="00872A21" w:rsidP="001E5552">
      <w:pPr>
        <w:rPr>
          <w:rFonts w:ascii="ＭＳ ゴシック" w:eastAsia="ＭＳ ゴシック" w:hAnsi="ＭＳ ゴシック" w:cs="ＭＳ ゴシック"/>
          <w:b/>
        </w:rPr>
      </w:pPr>
    </w:p>
    <w:p w14:paraId="7CD61BFC" w14:textId="3CFC9333" w:rsidR="00872A21" w:rsidRDefault="00872A21" w:rsidP="001E5552">
      <w:pPr>
        <w:rPr>
          <w:rFonts w:ascii="ＭＳ ゴシック" w:eastAsia="ＭＳ ゴシック" w:hAnsi="ＭＳ ゴシック" w:cs="ＭＳ ゴシック"/>
          <w:b/>
        </w:rPr>
      </w:pPr>
    </w:p>
    <w:p w14:paraId="50126475" w14:textId="77777777" w:rsidR="00872A21" w:rsidRPr="001E5552" w:rsidRDefault="00872A21" w:rsidP="001E5552"/>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4AE8A73B" w14:textId="77777777">
        <w:tc>
          <w:tcPr>
            <w:tcW w:w="10303" w:type="dxa"/>
            <w:tcBorders>
              <w:top w:val="nil"/>
              <w:bottom w:val="nil"/>
            </w:tcBorders>
            <w:shd w:val="clear" w:color="auto" w:fill="C0C0C0"/>
          </w:tcPr>
          <w:p w14:paraId="5B1EE29E" w14:textId="7362365E"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463D4E" w14:paraId="59094605" w14:textId="77777777">
        <w:tc>
          <w:tcPr>
            <w:tcW w:w="10303" w:type="dxa"/>
            <w:tcBorders>
              <w:top w:val="nil"/>
              <w:bottom w:val="single" w:sz="12" w:space="0" w:color="000000"/>
            </w:tcBorders>
          </w:tcPr>
          <w:p w14:paraId="5A64687C" w14:textId="47247911" w:rsidR="00463D4E" w:rsidRDefault="00463D4E" w:rsidP="00463D4E">
            <w:r>
              <w:rPr>
                <w:rFonts w:ascii="ＭＳ ゴシック" w:eastAsia="ＭＳ ゴシック" w:hAnsi="ＭＳ ゴシック" w:cs="ＭＳ ゴシック" w:hint="eastAsia"/>
                <w:sz w:val="32"/>
                <w:szCs w:val="32"/>
              </w:rPr>
              <w:t>４－</w:t>
            </w:r>
            <w:r>
              <w:rPr>
                <w:rFonts w:ascii="ＭＳ ゴシック" w:eastAsia="ＭＳ ゴシック" w:hAnsi="ＭＳ ゴシック" w:cs="ＭＳ ゴシック"/>
                <w:sz w:val="32"/>
                <w:szCs w:val="32"/>
              </w:rPr>
              <w:t xml:space="preserve">③　情報を生かすわたしたち　　　　　　　　　　</w:t>
            </w:r>
            <w:r w:rsidR="005736EF">
              <w:rPr>
                <w:rFonts w:hint="eastAsia"/>
              </w:rPr>
              <w:t>2</w:t>
            </w:r>
            <w:r>
              <w:t>時間／</w:t>
            </w:r>
            <w:r w:rsidR="005736EF">
              <w:rPr>
                <w:rFonts w:hint="eastAsia"/>
              </w:rPr>
              <w:t>下</w:t>
            </w:r>
            <w:r w:rsidR="00710B6A">
              <w:t>P</w:t>
            </w:r>
            <w:r>
              <w:t>.80～8</w:t>
            </w:r>
            <w:r>
              <w:rPr>
                <w:rFonts w:hint="eastAsia"/>
              </w:rPr>
              <w:t>3</w:t>
            </w:r>
          </w:p>
        </w:tc>
      </w:tr>
    </w:tbl>
    <w:p w14:paraId="53D01A03" w14:textId="77777777" w:rsidR="00463D4E" w:rsidRDefault="00463D4E">
      <w:pPr>
        <w:ind w:left="1470" w:hanging="1470"/>
        <w:rPr>
          <w:rFonts w:ascii="ＭＳ ゴシック" w:eastAsia="ＭＳ ゴシック" w:hAnsi="ＭＳ ゴシック" w:cs="ＭＳ ゴシック"/>
        </w:rPr>
      </w:pPr>
    </w:p>
    <w:p w14:paraId="533086D6" w14:textId="77777777" w:rsidR="00E67274" w:rsidRDefault="00463D4E">
      <w:pPr>
        <w:ind w:left="1470" w:hanging="1470"/>
        <w:rPr>
          <w:b/>
        </w:rPr>
      </w:pPr>
      <w:r>
        <w:rPr>
          <w:rFonts w:ascii="ＭＳ ゴシック" w:eastAsia="ＭＳ ゴシック" w:hAnsi="ＭＳ ゴシック" w:cs="ＭＳ ゴシック"/>
          <w:b/>
        </w:rPr>
        <w:t>目標</w:t>
      </w:r>
    </w:p>
    <w:p w14:paraId="7182CA04" w14:textId="4A73AFEA" w:rsidR="00463D4E" w:rsidRDefault="00463D4E" w:rsidP="00E67274">
      <w:pPr>
        <w:ind w:firstLineChars="100" w:firstLine="210"/>
      </w:pPr>
      <w:r>
        <w:t>情報活用のあり方について、情報の種類、情報の活用のしかたなどに着目して、各種の資料で調べ、まとめることで情報化の進展が国民生活に果たす役割や情報の適切な活用のしかたを</w:t>
      </w:r>
      <w:r>
        <w:rPr>
          <w:rFonts w:hint="eastAsia"/>
        </w:rPr>
        <w:t>捉え</w:t>
      </w:r>
      <w:r>
        <w:t>、情報が国民生活に果たす役割を考え、表現することを通して、情報化の進展により国民生活の利便性が向上する一方、適切に情報を見極める必要があることを理解できるようにするとともに、主体的に学習問題を追究・解決しようとする態度を養う。</w:t>
      </w:r>
    </w:p>
    <w:p w14:paraId="418CEEFE" w14:textId="77777777" w:rsidR="00463D4E" w:rsidRDefault="00463D4E">
      <w:pPr>
        <w:ind w:left="1470" w:hanging="1470"/>
        <w:rPr>
          <w:rFonts w:ascii="ＭＳ ゴシック" w:eastAsia="ＭＳ ゴシック" w:hAnsi="ＭＳ ゴシック" w:cs="ＭＳ ゴシック"/>
        </w:rPr>
      </w:pPr>
    </w:p>
    <w:p w14:paraId="56B963B5" w14:textId="77777777" w:rsidR="00463D4E" w:rsidRDefault="00463D4E">
      <w:pPr>
        <w:ind w:left="1470" w:hanging="1470"/>
      </w:pPr>
      <w:r>
        <w:rPr>
          <w:rFonts w:ascii="ＭＳ ゴシック" w:eastAsia="ＭＳ ゴシック" w:hAnsi="ＭＳ ゴシック" w:cs="ＭＳ ゴシック"/>
          <w:b/>
        </w:rPr>
        <w:t>評価規準</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0B9FD317" w14:textId="77777777">
        <w:tc>
          <w:tcPr>
            <w:tcW w:w="3329" w:type="dxa"/>
            <w:shd w:val="clear" w:color="auto" w:fill="auto"/>
            <w:vAlign w:val="center"/>
          </w:tcPr>
          <w:p w14:paraId="21330400" w14:textId="77777777" w:rsidR="00463D4E" w:rsidRDefault="00463D4E">
            <w:pPr>
              <w:jc w:val="center"/>
            </w:pPr>
            <w:r>
              <w:t>知識・技能</w:t>
            </w:r>
          </w:p>
        </w:tc>
        <w:tc>
          <w:tcPr>
            <w:tcW w:w="3468" w:type="dxa"/>
            <w:shd w:val="clear" w:color="auto" w:fill="auto"/>
            <w:vAlign w:val="center"/>
          </w:tcPr>
          <w:p w14:paraId="3D2D4765" w14:textId="77777777" w:rsidR="00463D4E" w:rsidRDefault="00463D4E">
            <w:pPr>
              <w:jc w:val="center"/>
            </w:pPr>
            <w:r>
              <w:t>思考・判断・表現</w:t>
            </w:r>
          </w:p>
        </w:tc>
        <w:tc>
          <w:tcPr>
            <w:tcW w:w="3289" w:type="dxa"/>
            <w:shd w:val="clear" w:color="auto" w:fill="auto"/>
            <w:vAlign w:val="center"/>
          </w:tcPr>
          <w:p w14:paraId="0D18CDE7" w14:textId="77777777" w:rsidR="00463D4E" w:rsidRDefault="00463D4E">
            <w:pPr>
              <w:jc w:val="center"/>
            </w:pPr>
            <w:r>
              <w:t>主体的に学習に取り組む態度</w:t>
            </w:r>
          </w:p>
        </w:tc>
      </w:tr>
      <w:tr w:rsidR="00463D4E" w14:paraId="7CE8D1BA" w14:textId="77777777">
        <w:trPr>
          <w:trHeight w:val="1437"/>
        </w:trPr>
        <w:tc>
          <w:tcPr>
            <w:tcW w:w="3329" w:type="dxa"/>
            <w:shd w:val="clear" w:color="auto" w:fill="auto"/>
          </w:tcPr>
          <w:p w14:paraId="0D71C75D" w14:textId="13395EE6" w:rsidR="00463D4E" w:rsidRDefault="00E03FC9" w:rsidP="00463D4E">
            <w:pPr>
              <w:ind w:left="210" w:hangingChars="100" w:hanging="210"/>
            </w:pPr>
            <w:r>
              <w:rPr>
                <w:rFonts w:hint="eastAsia"/>
              </w:rPr>
              <w:t>①</w:t>
            </w:r>
            <w:r w:rsidR="00463D4E">
              <w:t>情報の種類、情報の活用のしかたなどについて、各種の資料で調べて、必要な情報を集め、読み取り、情報化の進展が国民生活に果たす役割や情報の適切な活用のしかたを理解している。</w:t>
            </w:r>
          </w:p>
        </w:tc>
        <w:tc>
          <w:tcPr>
            <w:tcW w:w="3468" w:type="dxa"/>
            <w:shd w:val="clear" w:color="auto" w:fill="auto"/>
          </w:tcPr>
          <w:p w14:paraId="60FA027D" w14:textId="7527E326" w:rsidR="00463D4E" w:rsidRDefault="00E03FC9" w:rsidP="00463D4E">
            <w:pPr>
              <w:ind w:left="210" w:hangingChars="100" w:hanging="210"/>
            </w:pPr>
            <w:r>
              <w:rPr>
                <w:rFonts w:hint="eastAsia"/>
              </w:rPr>
              <w:t>①</w:t>
            </w:r>
            <w:r w:rsidR="00463D4E">
              <w:t>情報の使い方や情報活用に関連して起きている問題などに着目して、問いを見</w:t>
            </w:r>
            <w:r w:rsidR="00463D4E">
              <w:rPr>
                <w:rFonts w:hint="eastAsia"/>
              </w:rPr>
              <w:t>いだ</w:t>
            </w:r>
            <w:r w:rsidR="00463D4E">
              <w:t>し、情報化の進展が国民生活に果たす役割や情報の適切な活用のしかたについて考え表現している。</w:t>
            </w:r>
          </w:p>
        </w:tc>
        <w:tc>
          <w:tcPr>
            <w:tcW w:w="3289" w:type="dxa"/>
            <w:shd w:val="clear" w:color="auto" w:fill="auto"/>
          </w:tcPr>
          <w:p w14:paraId="723E6F17" w14:textId="3DD2E2C9" w:rsidR="00463D4E" w:rsidRDefault="00E03FC9" w:rsidP="00463D4E">
            <w:pPr>
              <w:ind w:left="210" w:hangingChars="100" w:hanging="210"/>
            </w:pPr>
            <w:r>
              <w:rPr>
                <w:rFonts w:hint="eastAsia"/>
              </w:rPr>
              <w:t>①</w:t>
            </w:r>
            <w:r w:rsidR="00463D4E">
              <w:t>情報活用のあり方について、予想や学習計画を立てたり、学習をふり返ったりして、主体的に学習問題を追究し、解決しようとしている。</w:t>
            </w:r>
          </w:p>
          <w:p w14:paraId="6038C4F5" w14:textId="77777777" w:rsidR="00463D4E" w:rsidRPr="00E03FC9" w:rsidRDefault="00463D4E"/>
        </w:tc>
      </w:tr>
      <w:tr w:rsidR="00463D4E" w14:paraId="592D7270" w14:textId="77777777">
        <w:trPr>
          <w:trHeight w:val="1437"/>
        </w:trPr>
        <w:tc>
          <w:tcPr>
            <w:tcW w:w="3329" w:type="dxa"/>
            <w:shd w:val="clear" w:color="auto" w:fill="auto"/>
          </w:tcPr>
          <w:p w14:paraId="0AC2CDE6" w14:textId="5F4D4E03" w:rsidR="00463D4E" w:rsidRDefault="00E03FC9" w:rsidP="00463D4E">
            <w:pPr>
              <w:ind w:left="210" w:hangingChars="100" w:hanging="210"/>
            </w:pPr>
            <w:r>
              <w:rPr>
                <w:rFonts w:hint="eastAsia"/>
              </w:rPr>
              <w:t>②</w:t>
            </w:r>
            <w:r w:rsidR="00463D4E">
              <w:t>調べたことを図表や文などにまとめ、情報化の進展により国民生活の利便性が向上する一方、適切に情報を見極める必要があることを理解している。</w:t>
            </w:r>
          </w:p>
        </w:tc>
        <w:tc>
          <w:tcPr>
            <w:tcW w:w="3468" w:type="dxa"/>
            <w:shd w:val="clear" w:color="auto" w:fill="auto"/>
          </w:tcPr>
          <w:p w14:paraId="6E61B7CF" w14:textId="70BC8A2D" w:rsidR="00463D4E" w:rsidRDefault="00E03FC9" w:rsidP="00463D4E">
            <w:pPr>
              <w:ind w:left="210" w:hangingChars="100" w:hanging="210"/>
            </w:pPr>
            <w:r>
              <w:rPr>
                <w:rFonts w:hint="eastAsia"/>
              </w:rPr>
              <w:t>②</w:t>
            </w:r>
            <w:r w:rsidR="00463D4E">
              <w:t>学習してきたことを総合して、情報活用のあり方について考え、表現している。</w:t>
            </w:r>
          </w:p>
        </w:tc>
        <w:tc>
          <w:tcPr>
            <w:tcW w:w="3289" w:type="dxa"/>
            <w:shd w:val="clear" w:color="auto" w:fill="auto"/>
          </w:tcPr>
          <w:p w14:paraId="35D57670" w14:textId="23D5CCFF" w:rsidR="00463D4E" w:rsidRDefault="00E03FC9" w:rsidP="00463D4E">
            <w:pPr>
              <w:ind w:left="210" w:hangingChars="100" w:hanging="210"/>
            </w:pPr>
            <w:r>
              <w:rPr>
                <w:rFonts w:hint="eastAsia"/>
              </w:rPr>
              <w:t>②</w:t>
            </w:r>
            <w:r w:rsidR="00463D4E">
              <w:rPr>
                <w:rFonts w:hint="eastAsia"/>
              </w:rPr>
              <w:t>学習したことをもとに、情報化の進展に伴う国民生活におけるよさや課題について考えようとしている。</w:t>
            </w:r>
          </w:p>
        </w:tc>
      </w:tr>
    </w:tbl>
    <w:p w14:paraId="10F9D3BB" w14:textId="67313740" w:rsidR="0013292A" w:rsidRDefault="0013292A">
      <w:pPr>
        <w:rPr>
          <w:rFonts w:ascii="ＭＳ ゴシック" w:eastAsia="ＭＳ ゴシック" w:hAnsi="ＭＳ ゴシック" w:cs="ＭＳ ゴシック"/>
          <w:b/>
        </w:rPr>
      </w:pPr>
    </w:p>
    <w:p w14:paraId="6621833D" w14:textId="2EB4B811" w:rsidR="00872A21" w:rsidRDefault="00872A21">
      <w:pPr>
        <w:rPr>
          <w:rFonts w:ascii="ＭＳ ゴシック" w:eastAsia="ＭＳ ゴシック" w:hAnsi="ＭＳ ゴシック" w:cs="ＭＳ ゴシック"/>
          <w:b/>
        </w:rPr>
      </w:pPr>
    </w:p>
    <w:p w14:paraId="66063625" w14:textId="17581EB5" w:rsidR="00872A21" w:rsidRDefault="00872A21">
      <w:pPr>
        <w:rPr>
          <w:rFonts w:ascii="ＭＳ ゴシック" w:eastAsia="ＭＳ ゴシック" w:hAnsi="ＭＳ ゴシック" w:cs="ＭＳ ゴシック"/>
          <w:b/>
        </w:rPr>
      </w:pPr>
    </w:p>
    <w:p w14:paraId="2A9EC37F" w14:textId="27BEAC64" w:rsidR="00872A21" w:rsidRDefault="00872A21">
      <w:pPr>
        <w:rPr>
          <w:rFonts w:ascii="ＭＳ ゴシック" w:eastAsia="ＭＳ ゴシック" w:hAnsi="ＭＳ ゴシック" w:cs="ＭＳ ゴシック"/>
          <w:b/>
        </w:rPr>
      </w:pPr>
    </w:p>
    <w:p w14:paraId="58E83638" w14:textId="5F74DD88" w:rsidR="00872A21" w:rsidRDefault="00872A21">
      <w:pPr>
        <w:rPr>
          <w:rFonts w:ascii="ＭＳ ゴシック" w:eastAsia="ＭＳ ゴシック" w:hAnsi="ＭＳ ゴシック" w:cs="ＭＳ ゴシック"/>
          <w:b/>
        </w:rPr>
      </w:pPr>
    </w:p>
    <w:p w14:paraId="2163866C" w14:textId="022892D0" w:rsidR="00872A21" w:rsidRDefault="00872A21">
      <w:pPr>
        <w:rPr>
          <w:rFonts w:ascii="ＭＳ ゴシック" w:eastAsia="ＭＳ ゴシック" w:hAnsi="ＭＳ ゴシック" w:cs="ＭＳ ゴシック"/>
          <w:b/>
        </w:rPr>
      </w:pPr>
    </w:p>
    <w:p w14:paraId="6994E42A" w14:textId="10021EB7" w:rsidR="00872A21" w:rsidRDefault="00872A21">
      <w:pPr>
        <w:rPr>
          <w:rFonts w:ascii="ＭＳ ゴシック" w:eastAsia="ＭＳ ゴシック" w:hAnsi="ＭＳ ゴシック" w:cs="ＭＳ ゴシック"/>
          <w:b/>
        </w:rPr>
      </w:pPr>
    </w:p>
    <w:p w14:paraId="3C611BD6" w14:textId="7475B3E9" w:rsidR="00872A21" w:rsidRDefault="00872A21">
      <w:pPr>
        <w:rPr>
          <w:rFonts w:ascii="ＭＳ ゴシック" w:eastAsia="ＭＳ ゴシック" w:hAnsi="ＭＳ ゴシック" w:cs="ＭＳ ゴシック"/>
          <w:b/>
        </w:rPr>
      </w:pPr>
    </w:p>
    <w:p w14:paraId="6283E34F" w14:textId="78B43CAA" w:rsidR="00872A21" w:rsidRDefault="00872A21">
      <w:pPr>
        <w:rPr>
          <w:rFonts w:ascii="ＭＳ ゴシック" w:eastAsia="ＭＳ ゴシック" w:hAnsi="ＭＳ ゴシック" w:cs="ＭＳ ゴシック"/>
          <w:b/>
        </w:rPr>
      </w:pPr>
    </w:p>
    <w:p w14:paraId="35884656" w14:textId="47FF1F64" w:rsidR="00872A21" w:rsidRDefault="00872A21">
      <w:pPr>
        <w:rPr>
          <w:rFonts w:ascii="ＭＳ ゴシック" w:eastAsia="ＭＳ ゴシック" w:hAnsi="ＭＳ ゴシック" w:cs="ＭＳ ゴシック"/>
          <w:b/>
        </w:rPr>
      </w:pPr>
    </w:p>
    <w:p w14:paraId="21642A7A" w14:textId="1ABE5A6C" w:rsidR="00872A21" w:rsidRDefault="00872A21">
      <w:pPr>
        <w:rPr>
          <w:rFonts w:ascii="ＭＳ ゴシック" w:eastAsia="ＭＳ ゴシック" w:hAnsi="ＭＳ ゴシック" w:cs="ＭＳ ゴシック"/>
          <w:b/>
        </w:rPr>
      </w:pPr>
    </w:p>
    <w:p w14:paraId="139F9B62" w14:textId="6D18B047" w:rsidR="00872A21" w:rsidRDefault="00872A21">
      <w:pPr>
        <w:rPr>
          <w:rFonts w:ascii="ＭＳ ゴシック" w:eastAsia="ＭＳ ゴシック" w:hAnsi="ＭＳ ゴシック" w:cs="ＭＳ ゴシック"/>
          <w:b/>
        </w:rPr>
      </w:pPr>
    </w:p>
    <w:p w14:paraId="672F7E0A" w14:textId="2403355A" w:rsidR="00872A21" w:rsidRDefault="00872A21">
      <w:pPr>
        <w:rPr>
          <w:rFonts w:ascii="ＭＳ ゴシック" w:eastAsia="ＭＳ ゴシック" w:hAnsi="ＭＳ ゴシック" w:cs="ＭＳ ゴシック"/>
          <w:b/>
        </w:rPr>
      </w:pPr>
    </w:p>
    <w:p w14:paraId="2A2290DE" w14:textId="0B1C5FF4" w:rsidR="00872A21" w:rsidRDefault="00872A21">
      <w:pPr>
        <w:rPr>
          <w:rFonts w:ascii="ＭＳ ゴシック" w:eastAsia="ＭＳ ゴシック" w:hAnsi="ＭＳ ゴシック" w:cs="ＭＳ ゴシック"/>
          <w:b/>
        </w:rPr>
      </w:pPr>
    </w:p>
    <w:p w14:paraId="5A99DC2B" w14:textId="5BA0573A" w:rsidR="00872A21" w:rsidRDefault="00872A21">
      <w:pPr>
        <w:rPr>
          <w:rFonts w:ascii="ＭＳ ゴシック" w:eastAsia="ＭＳ ゴシック" w:hAnsi="ＭＳ ゴシック" w:cs="ＭＳ ゴシック"/>
          <w:b/>
        </w:rPr>
      </w:pPr>
    </w:p>
    <w:p w14:paraId="313F44B5" w14:textId="633B9829" w:rsidR="00872A21" w:rsidRDefault="00872A21">
      <w:pPr>
        <w:rPr>
          <w:rFonts w:ascii="ＭＳ ゴシック" w:eastAsia="ＭＳ ゴシック" w:hAnsi="ＭＳ ゴシック" w:cs="ＭＳ ゴシック"/>
          <w:b/>
        </w:rPr>
      </w:pPr>
    </w:p>
    <w:p w14:paraId="004956E2" w14:textId="1896C47E" w:rsidR="00872A21" w:rsidRDefault="00872A21">
      <w:pPr>
        <w:rPr>
          <w:rFonts w:ascii="ＭＳ ゴシック" w:eastAsia="ＭＳ ゴシック" w:hAnsi="ＭＳ ゴシック" w:cs="ＭＳ ゴシック"/>
          <w:b/>
        </w:rPr>
      </w:pPr>
    </w:p>
    <w:p w14:paraId="6AFCC594" w14:textId="7E34A29F" w:rsidR="00872A21" w:rsidRDefault="00872A21">
      <w:pPr>
        <w:rPr>
          <w:rFonts w:ascii="ＭＳ ゴシック" w:eastAsia="ＭＳ ゴシック" w:hAnsi="ＭＳ ゴシック" w:cs="ＭＳ ゴシック"/>
          <w:b/>
        </w:rPr>
      </w:pPr>
    </w:p>
    <w:p w14:paraId="444FBAB4" w14:textId="41BA587E" w:rsidR="00872A21" w:rsidRDefault="00872A21">
      <w:pPr>
        <w:rPr>
          <w:rFonts w:ascii="ＭＳ ゴシック" w:eastAsia="ＭＳ ゴシック" w:hAnsi="ＭＳ ゴシック" w:cs="ＭＳ ゴシック"/>
          <w:b/>
        </w:rPr>
      </w:pPr>
    </w:p>
    <w:p w14:paraId="24E1B018" w14:textId="012D45CA" w:rsidR="00872A21" w:rsidRDefault="00872A21">
      <w:pPr>
        <w:rPr>
          <w:rFonts w:ascii="ＭＳ ゴシック" w:eastAsia="ＭＳ ゴシック" w:hAnsi="ＭＳ ゴシック" w:cs="ＭＳ ゴシック"/>
          <w:b/>
        </w:rPr>
      </w:pPr>
    </w:p>
    <w:p w14:paraId="40DB0B48" w14:textId="2E4CAC24" w:rsidR="00872A21" w:rsidRDefault="00872A21">
      <w:pPr>
        <w:rPr>
          <w:rFonts w:ascii="ＭＳ ゴシック" w:eastAsia="ＭＳ ゴシック" w:hAnsi="ＭＳ ゴシック" w:cs="ＭＳ ゴシック"/>
          <w:b/>
        </w:rPr>
      </w:pPr>
    </w:p>
    <w:p w14:paraId="4E749DFF" w14:textId="6ADE0CF6" w:rsidR="00872A21" w:rsidRDefault="00872A21">
      <w:pPr>
        <w:rPr>
          <w:rFonts w:ascii="ＭＳ ゴシック" w:eastAsia="ＭＳ ゴシック" w:hAnsi="ＭＳ ゴシック" w:cs="ＭＳ ゴシック"/>
          <w:b/>
        </w:rPr>
      </w:pPr>
    </w:p>
    <w:p w14:paraId="63A42496" w14:textId="2B1C8C00" w:rsidR="00872A21" w:rsidRDefault="00872A21">
      <w:pPr>
        <w:rPr>
          <w:rFonts w:ascii="ＭＳ ゴシック" w:eastAsia="ＭＳ ゴシック" w:hAnsi="ＭＳ ゴシック" w:cs="ＭＳ ゴシック"/>
          <w:b/>
        </w:rPr>
      </w:pPr>
    </w:p>
    <w:p w14:paraId="013398FF" w14:textId="33811C92" w:rsidR="00872A21" w:rsidRDefault="00872A21">
      <w:pPr>
        <w:rPr>
          <w:rFonts w:ascii="ＭＳ ゴシック" w:eastAsia="ＭＳ ゴシック" w:hAnsi="ＭＳ ゴシック" w:cs="ＭＳ ゴシック"/>
          <w:b/>
        </w:rPr>
      </w:pPr>
    </w:p>
    <w:p w14:paraId="7B31CDC6" w14:textId="40B02E3C" w:rsidR="00872A21" w:rsidRDefault="00872A21">
      <w:pPr>
        <w:rPr>
          <w:rFonts w:ascii="ＭＳ ゴシック" w:eastAsia="ＭＳ ゴシック" w:hAnsi="ＭＳ ゴシック" w:cs="ＭＳ ゴシック"/>
          <w:b/>
        </w:rPr>
      </w:pPr>
    </w:p>
    <w:p w14:paraId="41EA9B6C" w14:textId="60596017" w:rsidR="00872A21" w:rsidRDefault="00872A21">
      <w:pPr>
        <w:rPr>
          <w:rFonts w:ascii="ＭＳ ゴシック" w:eastAsia="ＭＳ ゴシック" w:hAnsi="ＭＳ ゴシック" w:cs="ＭＳ ゴシック"/>
          <w:b/>
        </w:rPr>
      </w:pPr>
    </w:p>
    <w:p w14:paraId="5FC834BC" w14:textId="77777777" w:rsidR="00872A21" w:rsidRDefault="00872A21"/>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283C15" w14:paraId="0D4DCA05" w14:textId="77777777" w:rsidTr="006B7048">
        <w:tc>
          <w:tcPr>
            <w:tcW w:w="10303" w:type="dxa"/>
            <w:tcBorders>
              <w:top w:val="nil"/>
              <w:bottom w:val="nil"/>
            </w:tcBorders>
            <w:shd w:val="clear" w:color="auto" w:fill="C0C0C0"/>
          </w:tcPr>
          <w:p w14:paraId="4155A2A7" w14:textId="18C65613" w:rsidR="00283C15" w:rsidRDefault="00283C15" w:rsidP="006B7048">
            <w:pPr>
              <w:rPr>
                <w:rFonts w:ascii="ＭＳ ゴシック" w:eastAsia="ＭＳ ゴシック" w:hAnsi="ＭＳ 明朝"/>
              </w:rPr>
            </w:pPr>
            <w:r>
              <w:rPr>
                <w:rFonts w:ascii="ＭＳ ゴシック" w:eastAsia="ＭＳ ゴシック" w:hAnsi="ＭＳ 明朝" w:hint="eastAsia"/>
              </w:rPr>
              <w:t>小単元</w:t>
            </w:r>
            <w:r w:rsidR="00872A21">
              <w:rPr>
                <w:rFonts w:ascii="ＭＳ ゴシック" w:eastAsia="ＭＳ ゴシック" w:hAnsi="ＭＳ 明朝" w:hint="eastAsia"/>
              </w:rPr>
              <w:t>の</w:t>
            </w:r>
            <w:r>
              <w:rPr>
                <w:rFonts w:ascii="ＭＳ ゴシック" w:eastAsia="ＭＳ ゴシック" w:hAnsi="ＭＳ 明朝" w:hint="eastAsia"/>
              </w:rPr>
              <w:t>評価計画</w:t>
            </w:r>
          </w:p>
        </w:tc>
      </w:tr>
      <w:tr w:rsidR="00283C15" w14:paraId="067B9651" w14:textId="77777777" w:rsidTr="00872A21">
        <w:tblPrEx>
          <w:tblBorders>
            <w:bottom w:val="single" w:sz="12" w:space="0" w:color="auto"/>
            <w:insideV w:val="single" w:sz="4" w:space="0" w:color="auto"/>
          </w:tblBorders>
        </w:tblPrEx>
        <w:trPr>
          <w:trHeight w:val="92"/>
        </w:trPr>
        <w:tc>
          <w:tcPr>
            <w:tcW w:w="10303" w:type="dxa"/>
            <w:tcBorders>
              <w:top w:val="nil"/>
            </w:tcBorders>
          </w:tcPr>
          <w:p w14:paraId="7C4BE420" w14:textId="031E220D" w:rsidR="00283C15" w:rsidRPr="000365D9" w:rsidRDefault="00283C15" w:rsidP="006B7048">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 xml:space="preserve">単元の導入（第5単元オリエンテーション）　　　　　</w:t>
            </w:r>
            <w:r>
              <w:rPr>
                <w:rFonts w:hint="eastAsia"/>
              </w:rPr>
              <w:t>1時間／下</w:t>
            </w:r>
            <w:r w:rsidR="00710B6A">
              <w:t>P</w:t>
            </w:r>
            <w:r>
              <w:rPr>
                <w:rFonts w:hint="eastAsia"/>
              </w:rPr>
              <w:t>.86～87</w:t>
            </w:r>
          </w:p>
        </w:tc>
      </w:tr>
    </w:tbl>
    <w:p w14:paraId="60220636" w14:textId="2517B045" w:rsidR="00283C15" w:rsidRPr="006C243D" w:rsidRDefault="00283C15" w:rsidP="00283C15">
      <w:pPr>
        <w:autoSpaceDE w:val="0"/>
        <w:autoSpaceDN w:val="0"/>
        <w:adjustRightInd w:val="0"/>
        <w:rPr>
          <w:rFonts w:hAnsi="Times New Roman"/>
          <w:color w:val="000000"/>
          <w:kern w:val="0"/>
          <w:szCs w:val="21"/>
        </w:rPr>
      </w:pPr>
    </w:p>
    <w:tbl>
      <w:tblPr>
        <w:tblW w:w="1051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10"/>
      </w:tblGrid>
      <w:tr w:rsidR="004C0479" w:rsidRPr="006C243D" w14:paraId="7743286D" w14:textId="77777777" w:rsidTr="004C0479">
        <w:trPr>
          <w:trHeight w:val="53"/>
        </w:trPr>
        <w:tc>
          <w:tcPr>
            <w:tcW w:w="10510" w:type="dxa"/>
            <w:tcBorders>
              <w:top w:val="double" w:sz="4" w:space="0" w:color="000000"/>
              <w:left w:val="single" w:sz="4" w:space="0" w:color="000000"/>
              <w:bottom w:val="single" w:sz="4" w:space="0" w:color="auto"/>
              <w:right w:val="single" w:sz="4" w:space="0" w:color="000000"/>
            </w:tcBorders>
            <w:vAlign w:val="center"/>
          </w:tcPr>
          <w:p w14:paraId="299FEC90" w14:textId="77777777" w:rsidR="004C0479" w:rsidRPr="004C7E98" w:rsidRDefault="004C0479" w:rsidP="006B704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4C0479" w:rsidRPr="008E1C59" w14:paraId="01B34B0A" w14:textId="77777777" w:rsidTr="004C0479">
        <w:tblPrEx>
          <w:tblCellMar>
            <w:left w:w="99" w:type="dxa"/>
            <w:right w:w="99" w:type="dxa"/>
          </w:tblCellMar>
        </w:tblPrEx>
        <w:trPr>
          <w:trHeight w:val="979"/>
          <w:tblHeader/>
        </w:trPr>
        <w:tc>
          <w:tcPr>
            <w:tcW w:w="10510" w:type="dxa"/>
            <w:tcBorders>
              <w:top w:val="single" w:sz="4" w:space="0" w:color="auto"/>
              <w:bottom w:val="single" w:sz="4" w:space="0" w:color="auto"/>
              <w:right w:val="single" w:sz="4" w:space="0" w:color="auto"/>
            </w:tcBorders>
          </w:tcPr>
          <w:p w14:paraId="7FF87714" w14:textId="44A21A10" w:rsidR="004C0479" w:rsidRPr="006C68A4" w:rsidRDefault="004C0479" w:rsidP="00BA070D">
            <w:pPr>
              <w:spacing w:line="240" w:lineRule="exact"/>
              <w:ind w:left="200" w:rightChars="-21" w:right="-44" w:hangingChars="100" w:hanging="200"/>
              <w:jc w:val="both"/>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79FD33A5" w14:textId="0BA2A7CF" w:rsidR="004C0479" w:rsidRPr="008422B0" w:rsidRDefault="004C0479" w:rsidP="002128F2">
            <w:pPr>
              <w:spacing w:line="240" w:lineRule="exact"/>
              <w:jc w:val="both"/>
              <w:rPr>
                <w:kern w:val="0"/>
                <w:sz w:val="20"/>
              </w:rPr>
            </w:pPr>
            <w:r>
              <w:rPr>
                <w:rFonts w:hint="eastAsia"/>
                <w:sz w:val="20"/>
                <w:szCs w:val="22"/>
              </w:rPr>
              <w:t>ノートの記述内容や発言内容から、</w:t>
            </w:r>
            <w:r w:rsidRPr="006533C4">
              <w:rPr>
                <w:rFonts w:hint="eastAsia"/>
                <w:sz w:val="20"/>
                <w:szCs w:val="22"/>
              </w:rPr>
              <w:t>「わたしたちの生活と自然環境との</w:t>
            </w:r>
            <w:r>
              <w:rPr>
                <w:rFonts w:hint="eastAsia"/>
                <w:sz w:val="20"/>
                <w:szCs w:val="22"/>
              </w:rPr>
              <w:t>関わり</w:t>
            </w:r>
            <w:r w:rsidRPr="006533C4">
              <w:rPr>
                <w:rFonts w:hint="eastAsia"/>
                <w:sz w:val="20"/>
                <w:szCs w:val="22"/>
              </w:rPr>
              <w:t>について関心を高めているか」を評価する。</w:t>
            </w:r>
          </w:p>
        </w:tc>
      </w:tr>
    </w:tbl>
    <w:p w14:paraId="39277C8D" w14:textId="77777777" w:rsidR="00463D4E" w:rsidRPr="00283C15" w:rsidRDefault="00463D4E"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5E5B906D" w14:textId="77777777" w:rsidTr="008944E8">
        <w:tc>
          <w:tcPr>
            <w:tcW w:w="10303" w:type="dxa"/>
            <w:tcBorders>
              <w:top w:val="nil"/>
              <w:bottom w:val="nil"/>
            </w:tcBorders>
            <w:shd w:val="clear" w:color="auto" w:fill="C0C0C0"/>
          </w:tcPr>
          <w:p w14:paraId="1E207600" w14:textId="64EA1DF8"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6A4D0D31" w14:textId="77777777" w:rsidTr="008944E8">
        <w:tblPrEx>
          <w:tblBorders>
            <w:bottom w:val="single" w:sz="12" w:space="0" w:color="auto"/>
            <w:insideV w:val="single" w:sz="4" w:space="0" w:color="auto"/>
          </w:tblBorders>
        </w:tblPrEx>
        <w:tc>
          <w:tcPr>
            <w:tcW w:w="10303" w:type="dxa"/>
            <w:tcBorders>
              <w:top w:val="nil"/>
            </w:tcBorders>
          </w:tcPr>
          <w:p w14:paraId="79C088CD" w14:textId="701062B7" w:rsidR="00463D4E" w:rsidRPr="00697F8F" w:rsidRDefault="00463D4E" w:rsidP="00436FDB">
            <w:pPr>
              <w:spacing w:line="360" w:lineRule="exact"/>
            </w:pPr>
            <w:r>
              <w:rPr>
                <w:rFonts w:ascii="ＭＳ ゴシック" w:eastAsia="ＭＳ ゴシック" w:hAnsi="ＭＳ 明朝" w:hint="eastAsia"/>
                <w:kern w:val="0"/>
                <w:sz w:val="32"/>
              </w:rPr>
              <w:t xml:space="preserve">５－①　自然災害を防ぐ　　　　　　　　　　　　　</w:t>
            </w:r>
            <w:r w:rsidR="005736EF">
              <w:rPr>
                <w:rFonts w:ascii="ＭＳ ゴシック" w:eastAsia="ＭＳ ゴシック" w:hAnsi="ＭＳ 明朝" w:hint="eastAsia"/>
                <w:kern w:val="0"/>
                <w:sz w:val="32"/>
              </w:rPr>
              <w:t xml:space="preserve"> </w:t>
            </w:r>
            <w:r>
              <w:rPr>
                <w:rFonts w:ascii="ＭＳ ゴシック" w:eastAsia="ＭＳ ゴシック" w:hAnsi="ＭＳ 明朝" w:hint="eastAsia"/>
                <w:kern w:val="0"/>
                <w:sz w:val="32"/>
              </w:rPr>
              <w:t xml:space="preserve">　</w:t>
            </w:r>
            <w:r w:rsidR="005736EF">
              <w:rPr>
                <w:rFonts w:hint="eastAsia"/>
              </w:rPr>
              <w:t>6</w:t>
            </w:r>
            <w:r>
              <w:rPr>
                <w:rFonts w:hint="eastAsia"/>
              </w:rPr>
              <w:t>時間／</w:t>
            </w:r>
            <w:r w:rsidR="005736EF">
              <w:rPr>
                <w:rFonts w:hint="eastAsia"/>
              </w:rPr>
              <w:t>下</w:t>
            </w:r>
            <w:r w:rsidR="00710B6A">
              <w:rPr>
                <w:rFonts w:hint="eastAsia"/>
              </w:rPr>
              <w:t>P</w:t>
            </w:r>
            <w:r>
              <w:rPr>
                <w:rFonts w:hint="eastAsia"/>
              </w:rPr>
              <w:t>.</w:t>
            </w:r>
            <w:r w:rsidR="005736EF">
              <w:t>88</w:t>
            </w:r>
            <w:r>
              <w:rPr>
                <w:rFonts w:hint="eastAsia"/>
              </w:rPr>
              <w:t>～</w:t>
            </w:r>
            <w:r w:rsidR="005736EF">
              <w:rPr>
                <w:rFonts w:hint="eastAsia"/>
              </w:rPr>
              <w:t>9</w:t>
            </w:r>
            <w:r w:rsidR="005736EF">
              <w:t>9</w:t>
            </w:r>
          </w:p>
        </w:tc>
      </w:tr>
    </w:tbl>
    <w:p w14:paraId="29000039"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05FF7EA5" w14:textId="048DAB69" w:rsidR="00E67274" w:rsidRDefault="00463D4E" w:rsidP="00463D4E">
      <w:pPr>
        <w:autoSpaceDE w:val="0"/>
        <w:autoSpaceDN w:val="0"/>
        <w:adjustRightInd w:val="0"/>
        <w:ind w:left="632" w:hangingChars="300" w:hanging="632"/>
        <w:rPr>
          <w:rFonts w:hAnsi="ＭＳ 明朝"/>
          <w:b/>
          <w:kern w:val="0"/>
        </w:rPr>
      </w:pPr>
      <w:r w:rsidRPr="00EA6393">
        <w:rPr>
          <w:rFonts w:ascii="ＭＳ ゴシック" w:eastAsia="ＭＳ ゴシック" w:hAnsi="ＭＳ 明朝" w:hint="eastAsia"/>
          <w:b/>
          <w:kern w:val="0"/>
        </w:rPr>
        <w:t>目標</w:t>
      </w:r>
    </w:p>
    <w:p w14:paraId="00154202" w14:textId="741153AE" w:rsidR="00463D4E" w:rsidRDefault="00463D4E" w:rsidP="00E67274">
      <w:pPr>
        <w:autoSpaceDE w:val="0"/>
        <w:autoSpaceDN w:val="0"/>
        <w:adjustRightInd w:val="0"/>
        <w:rPr>
          <w:rFonts w:hAnsi="ＭＳ 明朝"/>
          <w:kern w:val="0"/>
        </w:rPr>
      </w:pPr>
      <w:r w:rsidRPr="00EA6393">
        <w:rPr>
          <w:rFonts w:hAnsi="ＭＳ 明朝" w:hint="eastAsia"/>
          <w:b/>
          <w:kern w:val="0"/>
        </w:rPr>
        <w:t xml:space="preserve">　</w:t>
      </w:r>
      <w:r>
        <w:rPr>
          <w:rFonts w:hAnsi="ＭＳ 明朝" w:hint="eastAsia"/>
          <w:kern w:val="0"/>
        </w:rPr>
        <w:t>我が国の国土の自然条件と国民生活について災害の種類や発生の位置や時間、防災対策などに着目して、地図や各種資料で調べ、まとめることで国土の自然災害の状況を捉え、自然条件との関連を考え、表現することを通して、自然災害は国土の自然条件などと関連して発生していることや、自然災害から国土を保全し国民生活を守るために国や県などが</w:t>
      </w:r>
      <w:r w:rsidR="00DD44ED">
        <w:rPr>
          <w:rFonts w:hAnsi="ＭＳ 明朝" w:hint="eastAsia"/>
          <w:kern w:val="0"/>
        </w:rPr>
        <w:t>様々</w:t>
      </w:r>
      <w:r>
        <w:rPr>
          <w:rFonts w:hAnsi="ＭＳ 明朝" w:hint="eastAsia"/>
          <w:kern w:val="0"/>
        </w:rPr>
        <w:t>な対策や事業を進めていることを理解できるようにするとともに、主体的に学習問題を追究・解決しようとする態度を養う。</w:t>
      </w:r>
    </w:p>
    <w:p w14:paraId="6267B9BB" w14:textId="77777777" w:rsidR="00E67274" w:rsidRPr="00704F61" w:rsidRDefault="00E67274" w:rsidP="00E67274">
      <w:pPr>
        <w:autoSpaceDE w:val="0"/>
        <w:autoSpaceDN w:val="0"/>
        <w:adjustRightInd w:val="0"/>
        <w:rPr>
          <w:rFonts w:hAnsi="ＭＳ 明朝"/>
          <w:color w:val="FF0000"/>
          <w:kern w:val="0"/>
        </w:rPr>
      </w:pPr>
    </w:p>
    <w:p w14:paraId="4A91FC26" w14:textId="77777777" w:rsidR="00463D4E" w:rsidRPr="00C374D5" w:rsidRDefault="00463D4E" w:rsidP="00463D4E">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1011A6D9" w14:textId="77777777" w:rsidTr="00232CA9">
        <w:tc>
          <w:tcPr>
            <w:tcW w:w="3402" w:type="dxa"/>
            <w:shd w:val="clear" w:color="auto" w:fill="auto"/>
            <w:vAlign w:val="center"/>
          </w:tcPr>
          <w:p w14:paraId="5D832B33"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0C1D3280"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57270C59"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4138F1FB" w14:textId="77777777" w:rsidTr="00232CA9">
        <w:trPr>
          <w:trHeight w:val="1437"/>
        </w:trPr>
        <w:tc>
          <w:tcPr>
            <w:tcW w:w="3402" w:type="dxa"/>
            <w:shd w:val="clear" w:color="auto" w:fill="auto"/>
          </w:tcPr>
          <w:p w14:paraId="103A979F" w14:textId="76EBDC7B"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①</w:t>
            </w:r>
            <w:r w:rsidR="00463D4E" w:rsidRPr="00795C98">
              <w:rPr>
                <w:rFonts w:hAnsi="ＭＳ 明朝" w:hint="eastAsia"/>
                <w:kern w:val="0"/>
                <w:sz w:val="20"/>
              </w:rPr>
              <w:t>災害の種類や発生の位置や時期、防災対策などについて、地図帳や各種の資料で調べて、必要な情報を集め、読み取り、国土の自然災害の状況を理解している。</w:t>
            </w:r>
          </w:p>
        </w:tc>
        <w:tc>
          <w:tcPr>
            <w:tcW w:w="3544" w:type="dxa"/>
            <w:shd w:val="clear" w:color="auto" w:fill="auto"/>
          </w:tcPr>
          <w:p w14:paraId="32D7587F" w14:textId="77E495ED"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①</w:t>
            </w:r>
            <w:r w:rsidR="00463D4E" w:rsidRPr="00795C98">
              <w:rPr>
                <w:rFonts w:hAnsi="ＭＳ 明朝" w:hint="eastAsia"/>
                <w:kern w:val="0"/>
                <w:sz w:val="20"/>
              </w:rPr>
              <w:t>災害の種類や発生の位置や時期、防災対策などに着目して、問いを見</w:t>
            </w:r>
            <w:r w:rsidR="00DD44ED">
              <w:rPr>
                <w:rFonts w:hAnsi="ＭＳ 明朝" w:hint="eastAsia"/>
                <w:kern w:val="0"/>
                <w:sz w:val="20"/>
              </w:rPr>
              <w:t>いだ</w:t>
            </w:r>
            <w:r w:rsidR="00463D4E" w:rsidRPr="00795C98">
              <w:rPr>
                <w:rFonts w:hAnsi="ＭＳ 明朝" w:hint="eastAsia"/>
                <w:kern w:val="0"/>
                <w:sz w:val="20"/>
              </w:rPr>
              <w:t>し、国土の自然災害の状況について考え、表現している。</w:t>
            </w:r>
          </w:p>
        </w:tc>
        <w:tc>
          <w:tcPr>
            <w:tcW w:w="3366" w:type="dxa"/>
            <w:shd w:val="clear" w:color="auto" w:fill="auto"/>
          </w:tcPr>
          <w:p w14:paraId="0A6AE0A6" w14:textId="45010D62"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①</w:t>
            </w:r>
            <w:r w:rsidR="00463D4E" w:rsidRPr="00795C98">
              <w:rPr>
                <w:rFonts w:hAnsi="ＭＳ 明朝" w:hint="eastAsia"/>
                <w:kern w:val="0"/>
                <w:sz w:val="20"/>
              </w:rPr>
              <w:t>我が国の自然災害の様子について、予想や学習計画を立てたり、学習をふり</w:t>
            </w:r>
            <w:r w:rsidR="00BA070D">
              <w:rPr>
                <w:rFonts w:hAnsi="ＭＳ 明朝" w:hint="eastAsia"/>
                <w:kern w:val="0"/>
                <w:sz w:val="20"/>
              </w:rPr>
              <w:t>返った</w:t>
            </w:r>
            <w:r w:rsidR="00463D4E" w:rsidRPr="00795C98">
              <w:rPr>
                <w:rFonts w:hAnsi="ＭＳ 明朝" w:hint="eastAsia"/>
                <w:kern w:val="0"/>
                <w:sz w:val="20"/>
              </w:rPr>
              <w:t>りして、主体的に学習問題を追究、解決しようとしている。</w:t>
            </w:r>
          </w:p>
        </w:tc>
      </w:tr>
      <w:tr w:rsidR="00463D4E" w:rsidRPr="00232CA9" w14:paraId="47D49C1F" w14:textId="77777777" w:rsidTr="00232CA9">
        <w:trPr>
          <w:trHeight w:val="1437"/>
        </w:trPr>
        <w:tc>
          <w:tcPr>
            <w:tcW w:w="3402" w:type="dxa"/>
            <w:shd w:val="clear" w:color="auto" w:fill="auto"/>
          </w:tcPr>
          <w:p w14:paraId="40A8146F" w14:textId="66FA7BB9"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②</w:t>
            </w:r>
            <w:r w:rsidR="00463D4E" w:rsidRPr="00795C98">
              <w:rPr>
                <w:rFonts w:hAnsi="ＭＳ 明朝" w:hint="eastAsia"/>
                <w:kern w:val="0"/>
                <w:sz w:val="20"/>
              </w:rPr>
              <w:t>調べたことを表や文にまとめ、自然災害は国土の自然条件などと関連して発生していることや、自然災害から国土を保全し国民生活を守るために国や県などが</w:t>
            </w:r>
            <w:r w:rsidR="00DD44ED">
              <w:rPr>
                <w:rFonts w:hAnsi="ＭＳ 明朝" w:hint="eastAsia"/>
                <w:kern w:val="0"/>
                <w:sz w:val="20"/>
              </w:rPr>
              <w:t>様々</w:t>
            </w:r>
            <w:r w:rsidR="00463D4E" w:rsidRPr="00795C98">
              <w:rPr>
                <w:rFonts w:hAnsi="ＭＳ 明朝" w:hint="eastAsia"/>
                <w:kern w:val="0"/>
                <w:sz w:val="20"/>
              </w:rPr>
              <w:t>な対策や事業を進めていることを理解している。</w:t>
            </w:r>
          </w:p>
        </w:tc>
        <w:tc>
          <w:tcPr>
            <w:tcW w:w="3544" w:type="dxa"/>
            <w:shd w:val="clear" w:color="auto" w:fill="auto"/>
          </w:tcPr>
          <w:p w14:paraId="0B24AF88" w14:textId="605BB2F8" w:rsidR="00463D4E" w:rsidRPr="00795C98" w:rsidRDefault="00795C98" w:rsidP="00795C98">
            <w:pPr>
              <w:autoSpaceDE w:val="0"/>
              <w:autoSpaceDN w:val="0"/>
              <w:adjustRightInd w:val="0"/>
              <w:ind w:left="200" w:hangingChars="100" w:hanging="200"/>
              <w:rPr>
                <w:rFonts w:hAnsi="ＭＳ 明朝"/>
                <w:kern w:val="0"/>
                <w:sz w:val="20"/>
              </w:rPr>
            </w:pPr>
            <w:r>
              <w:rPr>
                <w:rFonts w:hAnsi="ＭＳ 明朝" w:hint="eastAsia"/>
                <w:kern w:val="0"/>
                <w:sz w:val="20"/>
              </w:rPr>
              <w:t>②</w:t>
            </w:r>
            <w:r w:rsidR="00463D4E" w:rsidRPr="00795C98">
              <w:rPr>
                <w:rFonts w:hAnsi="ＭＳ 明朝" w:hint="eastAsia"/>
                <w:kern w:val="0"/>
                <w:sz w:val="20"/>
              </w:rPr>
              <w:t>我が国で発生する</w:t>
            </w:r>
            <w:r w:rsidR="00DD44ED">
              <w:rPr>
                <w:rFonts w:hAnsi="ＭＳ 明朝" w:hint="eastAsia"/>
                <w:kern w:val="0"/>
                <w:sz w:val="20"/>
              </w:rPr>
              <w:t>様々</w:t>
            </w:r>
            <w:r w:rsidR="00463D4E" w:rsidRPr="00795C98">
              <w:rPr>
                <w:rFonts w:hAnsi="ＭＳ 明朝" w:hint="eastAsia"/>
                <w:kern w:val="0"/>
                <w:sz w:val="20"/>
              </w:rPr>
              <w:t>な自然災害と国土の自然条件を関連付けて、国や県などの防災・減災に向けた対策や事業の役割を考え、表現している。</w:t>
            </w:r>
          </w:p>
        </w:tc>
        <w:tc>
          <w:tcPr>
            <w:tcW w:w="3366" w:type="dxa"/>
            <w:shd w:val="clear" w:color="auto" w:fill="auto"/>
          </w:tcPr>
          <w:p w14:paraId="196EB9A5" w14:textId="77777777" w:rsidR="00463D4E" w:rsidRPr="00704F61" w:rsidRDefault="00463D4E" w:rsidP="00795C98">
            <w:pPr>
              <w:autoSpaceDE w:val="0"/>
              <w:autoSpaceDN w:val="0"/>
              <w:adjustRightInd w:val="0"/>
              <w:ind w:left="200" w:hangingChars="100" w:hanging="200"/>
              <w:rPr>
                <w:rFonts w:hAnsi="ＭＳ 明朝"/>
                <w:kern w:val="0"/>
                <w:sz w:val="20"/>
              </w:rPr>
            </w:pPr>
          </w:p>
        </w:tc>
      </w:tr>
    </w:tbl>
    <w:p w14:paraId="5427DC7B" w14:textId="7B17E8EE" w:rsidR="00463D4E" w:rsidRDefault="00463D4E" w:rsidP="008422B0"/>
    <w:p w14:paraId="5F4FE6AD" w14:textId="175155BD" w:rsidR="004C0479" w:rsidRDefault="004C0479" w:rsidP="008422B0"/>
    <w:p w14:paraId="2652F3CD" w14:textId="575FC588" w:rsidR="004C0479" w:rsidRDefault="004C0479" w:rsidP="008422B0"/>
    <w:p w14:paraId="1029C5E1" w14:textId="2D99098D" w:rsidR="004C0479" w:rsidRDefault="004C0479" w:rsidP="008422B0"/>
    <w:p w14:paraId="631044A1" w14:textId="0225CF99" w:rsidR="004C0479" w:rsidRDefault="004C0479" w:rsidP="008422B0"/>
    <w:p w14:paraId="7F99E4C3" w14:textId="4DEA1849" w:rsidR="004C0479" w:rsidRDefault="004C0479" w:rsidP="008422B0"/>
    <w:p w14:paraId="28B27446" w14:textId="61236D68" w:rsidR="004C0479" w:rsidRDefault="004C0479" w:rsidP="008422B0"/>
    <w:p w14:paraId="27290FAA" w14:textId="6D4AC146" w:rsidR="004C0479" w:rsidRDefault="004C0479" w:rsidP="008422B0"/>
    <w:p w14:paraId="67E5966F" w14:textId="6DC911D7" w:rsidR="004C0479" w:rsidRDefault="004C0479" w:rsidP="008422B0"/>
    <w:p w14:paraId="55BE4610" w14:textId="7F92AF72" w:rsidR="004C0479" w:rsidRDefault="004C0479" w:rsidP="008422B0"/>
    <w:p w14:paraId="3961AE3D" w14:textId="73661D85" w:rsidR="004C0479" w:rsidRDefault="004C0479" w:rsidP="008422B0"/>
    <w:p w14:paraId="2F875C79" w14:textId="76F349D2" w:rsidR="004C0479" w:rsidRDefault="004C0479" w:rsidP="008422B0"/>
    <w:p w14:paraId="6E640282" w14:textId="0DC133EF" w:rsidR="004C0479" w:rsidRDefault="004C0479" w:rsidP="008422B0"/>
    <w:p w14:paraId="47F2114B" w14:textId="2C8E504D" w:rsidR="004C0479" w:rsidRDefault="004C0479" w:rsidP="008422B0"/>
    <w:p w14:paraId="6AAB5C95" w14:textId="4B0BAC53" w:rsidR="004C0479" w:rsidRDefault="004C0479" w:rsidP="008422B0"/>
    <w:p w14:paraId="19DED115" w14:textId="1407DFCF" w:rsidR="004C0479" w:rsidRDefault="004C0479" w:rsidP="008422B0"/>
    <w:p w14:paraId="0D21BF20" w14:textId="62ADE792" w:rsidR="004C0479" w:rsidRDefault="004C0479" w:rsidP="008422B0"/>
    <w:p w14:paraId="4499A7AD" w14:textId="55C2774E" w:rsidR="004C0479" w:rsidRDefault="004C0479" w:rsidP="008422B0"/>
    <w:p w14:paraId="2067D4EA" w14:textId="77777777" w:rsidR="004C0479" w:rsidRDefault="004C047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63D4E" w14:paraId="2272589E" w14:textId="77777777" w:rsidTr="008944E8">
        <w:tc>
          <w:tcPr>
            <w:tcW w:w="10303" w:type="dxa"/>
            <w:tcBorders>
              <w:top w:val="nil"/>
              <w:bottom w:val="nil"/>
            </w:tcBorders>
            <w:shd w:val="clear" w:color="auto" w:fill="C0C0C0"/>
          </w:tcPr>
          <w:p w14:paraId="7506D6FB" w14:textId="015A2A5D" w:rsidR="00463D4E" w:rsidRDefault="00463D4E"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463D4E" w14:paraId="7CCBD663" w14:textId="77777777" w:rsidTr="008944E8">
        <w:tblPrEx>
          <w:tblBorders>
            <w:bottom w:val="single" w:sz="12" w:space="0" w:color="auto"/>
            <w:insideV w:val="single" w:sz="4" w:space="0" w:color="auto"/>
          </w:tblBorders>
        </w:tblPrEx>
        <w:tc>
          <w:tcPr>
            <w:tcW w:w="10303" w:type="dxa"/>
            <w:tcBorders>
              <w:top w:val="nil"/>
            </w:tcBorders>
          </w:tcPr>
          <w:p w14:paraId="17BE5B93" w14:textId="727F575E" w:rsidR="00463D4E" w:rsidRPr="00697F8F" w:rsidRDefault="00463D4E" w:rsidP="00436FDB">
            <w:pPr>
              <w:spacing w:line="360" w:lineRule="exact"/>
            </w:pPr>
            <w:r>
              <w:rPr>
                <w:rFonts w:ascii="ＭＳ ゴシック" w:eastAsia="ＭＳ ゴシック" w:hAnsi="ＭＳ 明朝" w:hint="eastAsia"/>
                <w:kern w:val="0"/>
                <w:sz w:val="32"/>
              </w:rPr>
              <w:t xml:space="preserve">５－②　わたしたちの生活と森林　　　　　　　</w:t>
            </w:r>
            <w:r w:rsidR="005736EF">
              <w:rPr>
                <w:rFonts w:ascii="ＭＳ ゴシック" w:eastAsia="ＭＳ ゴシック" w:hAnsi="ＭＳ 明朝" w:hint="eastAsia"/>
                <w:kern w:val="0"/>
                <w:sz w:val="32"/>
              </w:rPr>
              <w:t xml:space="preserve"> </w:t>
            </w:r>
            <w:r w:rsidR="005736EF">
              <w:rPr>
                <w:rFonts w:ascii="ＭＳ ゴシック" w:eastAsia="ＭＳ ゴシック" w:hAnsi="ＭＳ 明朝"/>
                <w:kern w:val="0"/>
                <w:sz w:val="32"/>
              </w:rPr>
              <w:t xml:space="preserve">    </w:t>
            </w:r>
            <w:r>
              <w:rPr>
                <w:rFonts w:ascii="ＭＳ ゴシック" w:eastAsia="ＭＳ ゴシック" w:hAnsi="ＭＳ 明朝" w:hint="eastAsia"/>
                <w:kern w:val="0"/>
                <w:sz w:val="32"/>
              </w:rPr>
              <w:t xml:space="preserve">　</w:t>
            </w:r>
            <w:r w:rsidR="005736EF">
              <w:rPr>
                <w:rFonts w:hint="eastAsia"/>
              </w:rPr>
              <w:t>6</w:t>
            </w:r>
            <w:r>
              <w:rPr>
                <w:rFonts w:hint="eastAsia"/>
              </w:rPr>
              <w:t>時間／</w:t>
            </w:r>
            <w:r w:rsidR="00710B6A">
              <w:rPr>
                <w:rFonts w:hint="eastAsia"/>
              </w:rPr>
              <w:t>P</w:t>
            </w:r>
            <w:r>
              <w:rPr>
                <w:rFonts w:hint="eastAsia"/>
              </w:rPr>
              <w:t>.</w:t>
            </w:r>
            <w:r w:rsidR="005736EF">
              <w:t>100</w:t>
            </w:r>
            <w:r>
              <w:rPr>
                <w:rFonts w:hint="eastAsia"/>
              </w:rPr>
              <w:t>～</w:t>
            </w:r>
            <w:r w:rsidR="005736EF">
              <w:rPr>
                <w:rFonts w:hint="eastAsia"/>
              </w:rPr>
              <w:t>1</w:t>
            </w:r>
            <w:r w:rsidR="005736EF">
              <w:t>11</w:t>
            </w:r>
          </w:p>
        </w:tc>
      </w:tr>
    </w:tbl>
    <w:p w14:paraId="32EC98D0" w14:textId="77777777" w:rsidR="00463D4E" w:rsidRPr="0045246F" w:rsidRDefault="00463D4E" w:rsidP="00290AEA">
      <w:pPr>
        <w:autoSpaceDE w:val="0"/>
        <w:autoSpaceDN w:val="0"/>
        <w:adjustRightInd w:val="0"/>
        <w:ind w:left="1470" w:hanging="1470"/>
        <w:rPr>
          <w:rFonts w:ascii="ＭＳ ゴシック" w:eastAsia="ＭＳ ゴシック" w:hAnsi="ＭＳ 明朝"/>
          <w:kern w:val="0"/>
        </w:rPr>
      </w:pPr>
    </w:p>
    <w:p w14:paraId="39AF3F5A" w14:textId="77777777" w:rsidR="00463D4E" w:rsidRPr="007A656B" w:rsidRDefault="00463D4E" w:rsidP="003F71A5">
      <w:pPr>
        <w:autoSpaceDE w:val="0"/>
        <w:autoSpaceDN w:val="0"/>
        <w:adjustRightInd w:val="0"/>
        <w:ind w:left="1470" w:hanging="1470"/>
        <w:rPr>
          <w:rFonts w:hAnsi="ＭＳ 明朝"/>
          <w:color w:val="FF0000"/>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131E26BB" w14:textId="5E0B856D" w:rsidR="00463D4E" w:rsidRDefault="00463D4E" w:rsidP="00463D4E">
      <w:pPr>
        <w:autoSpaceDE w:val="0"/>
        <w:autoSpaceDN w:val="0"/>
        <w:adjustRightInd w:val="0"/>
        <w:ind w:firstLineChars="100" w:firstLine="210"/>
        <w:rPr>
          <w:rFonts w:hAnsi="ＭＳ 明朝"/>
          <w:kern w:val="0"/>
        </w:rPr>
      </w:pPr>
      <w:r w:rsidRPr="00FC4159">
        <w:rPr>
          <w:rFonts w:hAnsi="ＭＳ 明朝" w:hint="eastAsia"/>
          <w:kern w:val="0"/>
        </w:rPr>
        <w:t>我が国の国土の自然環境と国民生活との関連について</w:t>
      </w:r>
      <w:r>
        <w:rPr>
          <w:rFonts w:hAnsi="ＭＳ 明朝" w:hint="eastAsia"/>
          <w:kern w:val="0"/>
        </w:rPr>
        <w:t>、</w:t>
      </w:r>
      <w:r w:rsidRPr="00FC4159">
        <w:rPr>
          <w:rFonts w:hAnsi="ＭＳ 明朝" w:hint="eastAsia"/>
          <w:kern w:val="0"/>
        </w:rPr>
        <w:t>森林資源の分布や働きなどに着目して</w:t>
      </w:r>
      <w:r>
        <w:rPr>
          <w:rFonts w:hAnsi="ＭＳ 明朝" w:hint="eastAsia"/>
          <w:kern w:val="0"/>
        </w:rPr>
        <w:t>、</w:t>
      </w:r>
      <w:r w:rsidRPr="00FC4159">
        <w:rPr>
          <w:rFonts w:hAnsi="ＭＳ 明朝" w:hint="eastAsia"/>
          <w:kern w:val="0"/>
        </w:rPr>
        <w:t>地図帳や各種の資料で調べ</w:t>
      </w:r>
      <w:r>
        <w:rPr>
          <w:rFonts w:hAnsi="ＭＳ 明朝" w:hint="eastAsia"/>
          <w:kern w:val="0"/>
        </w:rPr>
        <w:t>、</w:t>
      </w:r>
      <w:r w:rsidRPr="00FC4159">
        <w:rPr>
          <w:rFonts w:hAnsi="ＭＳ 明朝" w:hint="eastAsia"/>
          <w:kern w:val="0"/>
        </w:rPr>
        <w:t>まとめることで国土の環境を</w:t>
      </w:r>
      <w:r>
        <w:rPr>
          <w:rFonts w:hAnsi="ＭＳ 明朝" w:hint="eastAsia"/>
          <w:kern w:val="0"/>
        </w:rPr>
        <w:t>捉え、</w:t>
      </w:r>
      <w:r w:rsidRPr="00FC4159">
        <w:rPr>
          <w:rFonts w:hAnsi="ＭＳ 明朝" w:hint="eastAsia"/>
          <w:kern w:val="0"/>
        </w:rPr>
        <w:t>森林資源が果たす役割を考え</w:t>
      </w:r>
      <w:r>
        <w:rPr>
          <w:rFonts w:hAnsi="ＭＳ 明朝" w:hint="eastAsia"/>
          <w:kern w:val="0"/>
        </w:rPr>
        <w:t>、</w:t>
      </w:r>
      <w:r w:rsidRPr="00FC4159">
        <w:rPr>
          <w:rFonts w:hAnsi="ＭＳ 明朝" w:hint="eastAsia"/>
          <w:kern w:val="0"/>
        </w:rPr>
        <w:t>表現することを通して</w:t>
      </w:r>
      <w:r>
        <w:rPr>
          <w:rFonts w:hAnsi="ＭＳ 明朝" w:hint="eastAsia"/>
          <w:kern w:val="0"/>
        </w:rPr>
        <w:t>、</w:t>
      </w:r>
      <w:r w:rsidRPr="00FC4159">
        <w:rPr>
          <w:rFonts w:hAnsi="ＭＳ 明朝" w:hint="eastAsia"/>
          <w:kern w:val="0"/>
        </w:rPr>
        <w:t>森林は</w:t>
      </w:r>
      <w:r>
        <w:rPr>
          <w:rFonts w:hAnsi="ＭＳ 明朝" w:hint="eastAsia"/>
          <w:kern w:val="0"/>
        </w:rPr>
        <w:t>、</w:t>
      </w:r>
      <w:r w:rsidRPr="00FC4159">
        <w:rPr>
          <w:rFonts w:hAnsi="ＭＳ 明朝" w:hint="eastAsia"/>
          <w:kern w:val="0"/>
        </w:rPr>
        <w:t>その育成や保護に従事している人々の</w:t>
      </w:r>
      <w:r w:rsidR="00A64DA6">
        <w:rPr>
          <w:rFonts w:hAnsi="ＭＳ 明朝" w:hint="eastAsia"/>
          <w:kern w:val="0"/>
        </w:rPr>
        <w:t>様々</w:t>
      </w:r>
      <w:r w:rsidRPr="00FC4159">
        <w:rPr>
          <w:rFonts w:hAnsi="ＭＳ 明朝" w:hint="eastAsia"/>
          <w:kern w:val="0"/>
        </w:rPr>
        <w:t>な工夫と努力により国土の保全など重要な役割を果たしていることを理解できるようにするとともに</w:t>
      </w:r>
      <w:r>
        <w:rPr>
          <w:rFonts w:hAnsi="ＭＳ 明朝" w:hint="eastAsia"/>
          <w:kern w:val="0"/>
        </w:rPr>
        <w:t>、</w:t>
      </w:r>
      <w:r w:rsidRPr="00FC4159">
        <w:rPr>
          <w:rFonts w:hAnsi="ＭＳ 明朝" w:hint="eastAsia"/>
          <w:kern w:val="0"/>
        </w:rPr>
        <w:t>主体的に学習問題を追究・解決しようとする態度や</w:t>
      </w:r>
      <w:r>
        <w:rPr>
          <w:rFonts w:hAnsi="ＭＳ 明朝" w:hint="eastAsia"/>
          <w:kern w:val="0"/>
        </w:rPr>
        <w:t>、</w:t>
      </w:r>
      <w:r w:rsidRPr="00FC4159">
        <w:rPr>
          <w:rFonts w:hAnsi="ＭＳ 明朝" w:hint="eastAsia"/>
          <w:kern w:val="0"/>
        </w:rPr>
        <w:t>学習したことをもとに</w:t>
      </w:r>
      <w:r>
        <w:rPr>
          <w:rFonts w:hAnsi="ＭＳ 明朝" w:hint="eastAsia"/>
          <w:kern w:val="0"/>
        </w:rPr>
        <w:t>、</w:t>
      </w:r>
      <w:r w:rsidRPr="00FC4159">
        <w:rPr>
          <w:rFonts w:hAnsi="ＭＳ 明朝" w:hint="eastAsia"/>
          <w:kern w:val="0"/>
        </w:rPr>
        <w:t>国土の環境保全について</w:t>
      </w:r>
      <w:r>
        <w:rPr>
          <w:rFonts w:hAnsi="ＭＳ 明朝" w:hint="eastAsia"/>
          <w:kern w:val="0"/>
        </w:rPr>
        <w:t>、</w:t>
      </w:r>
      <w:r w:rsidRPr="00FC4159">
        <w:rPr>
          <w:rFonts w:hAnsi="ＭＳ 明朝" w:hint="eastAsia"/>
          <w:kern w:val="0"/>
        </w:rPr>
        <w:t>自分たちにできることなどを考えようとする態度を養う。</w:t>
      </w:r>
    </w:p>
    <w:p w14:paraId="06C08EE8" w14:textId="77777777" w:rsidR="00463D4E" w:rsidRDefault="00463D4E" w:rsidP="00AE0DFC">
      <w:pPr>
        <w:autoSpaceDE w:val="0"/>
        <w:autoSpaceDN w:val="0"/>
        <w:adjustRightInd w:val="0"/>
        <w:ind w:left="1470" w:hanging="1470"/>
        <w:rPr>
          <w:rFonts w:ascii="ＭＳ ゴシック" w:eastAsia="ＭＳ ゴシック" w:hAnsi="ＭＳ 明朝"/>
          <w:kern w:val="0"/>
        </w:rPr>
      </w:pPr>
    </w:p>
    <w:p w14:paraId="6ECFC061" w14:textId="5DA3362C" w:rsidR="00463D4E" w:rsidRPr="00824B70" w:rsidRDefault="00463D4E" w:rsidP="00824B70">
      <w:pPr>
        <w:autoSpaceDE w:val="0"/>
        <w:autoSpaceDN w:val="0"/>
        <w:adjustRightInd w:val="0"/>
        <w:ind w:left="1470" w:hanging="1470"/>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63D4E" w:rsidRPr="00232CA9" w14:paraId="5C4DA0F2" w14:textId="77777777" w:rsidTr="00232CA9">
        <w:tc>
          <w:tcPr>
            <w:tcW w:w="3402" w:type="dxa"/>
            <w:shd w:val="clear" w:color="auto" w:fill="auto"/>
            <w:vAlign w:val="center"/>
          </w:tcPr>
          <w:p w14:paraId="33143CEE"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2A723B52"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7B5A8FDA" w14:textId="77777777" w:rsidR="00463D4E" w:rsidRPr="00232CA9" w:rsidRDefault="00463D4E" w:rsidP="00232CA9">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463D4E" w:rsidRPr="00232CA9" w14:paraId="2AD694CC" w14:textId="77777777" w:rsidTr="00232CA9">
        <w:trPr>
          <w:trHeight w:val="1437"/>
        </w:trPr>
        <w:tc>
          <w:tcPr>
            <w:tcW w:w="3402" w:type="dxa"/>
            <w:shd w:val="clear" w:color="auto" w:fill="auto"/>
          </w:tcPr>
          <w:p w14:paraId="29243C68"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FC4159">
              <w:rPr>
                <w:rFonts w:hAnsi="ＭＳ 明朝" w:hint="eastAsia"/>
                <w:kern w:val="0"/>
              </w:rPr>
              <w:t>森林資源の分布や働きなどについて</w:t>
            </w:r>
            <w:r>
              <w:rPr>
                <w:rFonts w:hAnsi="ＭＳ 明朝" w:hint="eastAsia"/>
                <w:kern w:val="0"/>
              </w:rPr>
              <w:t>、</w:t>
            </w:r>
            <w:r w:rsidRPr="00FC4159">
              <w:rPr>
                <w:rFonts w:hAnsi="ＭＳ 明朝" w:hint="eastAsia"/>
                <w:kern w:val="0"/>
              </w:rPr>
              <w:t>地図帳や各種の資料で調べて</w:t>
            </w:r>
            <w:r>
              <w:rPr>
                <w:rFonts w:hAnsi="ＭＳ 明朝" w:hint="eastAsia"/>
                <w:kern w:val="0"/>
              </w:rPr>
              <w:t>、</w:t>
            </w:r>
            <w:r w:rsidRPr="00FC4159">
              <w:rPr>
                <w:rFonts w:hAnsi="ＭＳ 明朝" w:hint="eastAsia"/>
                <w:kern w:val="0"/>
              </w:rPr>
              <w:t>必要な情報を集め</w:t>
            </w:r>
            <w:r>
              <w:rPr>
                <w:rFonts w:hAnsi="ＭＳ 明朝" w:hint="eastAsia"/>
                <w:kern w:val="0"/>
              </w:rPr>
              <w:t>、</w:t>
            </w:r>
            <w:r w:rsidRPr="00FC4159">
              <w:rPr>
                <w:rFonts w:hAnsi="ＭＳ 明朝" w:hint="eastAsia"/>
                <w:kern w:val="0"/>
              </w:rPr>
              <w:t>読み取り</w:t>
            </w:r>
            <w:r>
              <w:rPr>
                <w:rFonts w:hAnsi="ＭＳ 明朝" w:hint="eastAsia"/>
                <w:kern w:val="0"/>
              </w:rPr>
              <w:t>、</w:t>
            </w:r>
            <w:r w:rsidRPr="00FC4159">
              <w:rPr>
                <w:rFonts w:hAnsi="ＭＳ 明朝" w:hint="eastAsia"/>
                <w:kern w:val="0"/>
              </w:rPr>
              <w:t>国土の環境を理解している。</w:t>
            </w:r>
          </w:p>
        </w:tc>
        <w:tc>
          <w:tcPr>
            <w:tcW w:w="3544" w:type="dxa"/>
            <w:shd w:val="clear" w:color="auto" w:fill="auto"/>
          </w:tcPr>
          <w:p w14:paraId="6E2E291C"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FC4159">
              <w:rPr>
                <w:rFonts w:hAnsi="ＭＳ 明朝" w:hint="eastAsia"/>
                <w:kern w:val="0"/>
              </w:rPr>
              <w:t>森林資源の分布や働きなどに着目して</w:t>
            </w:r>
            <w:r>
              <w:rPr>
                <w:rFonts w:hAnsi="ＭＳ 明朝" w:hint="eastAsia"/>
                <w:kern w:val="0"/>
              </w:rPr>
              <w:t>、問いを見いだ</w:t>
            </w:r>
            <w:r w:rsidRPr="00FC4159">
              <w:rPr>
                <w:rFonts w:hAnsi="ＭＳ 明朝" w:hint="eastAsia"/>
                <w:kern w:val="0"/>
              </w:rPr>
              <w:t>し</w:t>
            </w:r>
            <w:r>
              <w:rPr>
                <w:rFonts w:hAnsi="ＭＳ 明朝" w:hint="eastAsia"/>
                <w:kern w:val="0"/>
              </w:rPr>
              <w:t>、</w:t>
            </w:r>
            <w:r w:rsidRPr="00FC4159">
              <w:rPr>
                <w:rFonts w:hAnsi="ＭＳ 明朝" w:hint="eastAsia"/>
                <w:kern w:val="0"/>
              </w:rPr>
              <w:t>国土の環境について考え表現している。</w:t>
            </w:r>
          </w:p>
        </w:tc>
        <w:tc>
          <w:tcPr>
            <w:tcW w:w="3366" w:type="dxa"/>
            <w:shd w:val="clear" w:color="auto" w:fill="auto"/>
          </w:tcPr>
          <w:p w14:paraId="7BEC1460"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①</w:t>
            </w:r>
            <w:r w:rsidRPr="00FC4159">
              <w:rPr>
                <w:rFonts w:hAnsi="ＭＳ 明朝" w:hint="eastAsia"/>
                <w:kern w:val="0"/>
              </w:rPr>
              <w:t>森林資源の働きについて</w:t>
            </w:r>
            <w:r>
              <w:rPr>
                <w:rFonts w:hAnsi="ＭＳ 明朝" w:hint="eastAsia"/>
                <w:kern w:val="0"/>
              </w:rPr>
              <w:t>、</w:t>
            </w:r>
            <w:r w:rsidRPr="00FC4159">
              <w:rPr>
                <w:rFonts w:hAnsi="ＭＳ 明朝" w:hint="eastAsia"/>
                <w:kern w:val="0"/>
              </w:rPr>
              <w:t>予想や学習計画を立てたり</w:t>
            </w:r>
            <w:r>
              <w:rPr>
                <w:rFonts w:hAnsi="ＭＳ 明朝" w:hint="eastAsia"/>
                <w:kern w:val="0"/>
              </w:rPr>
              <w:t>、</w:t>
            </w:r>
            <w:r w:rsidRPr="00FC4159">
              <w:rPr>
                <w:rFonts w:hAnsi="ＭＳ 明朝" w:hint="eastAsia"/>
                <w:kern w:val="0"/>
              </w:rPr>
              <w:t>学習をふり返ったりして</w:t>
            </w:r>
            <w:r>
              <w:rPr>
                <w:rFonts w:hAnsi="ＭＳ 明朝" w:hint="eastAsia"/>
                <w:kern w:val="0"/>
              </w:rPr>
              <w:t>、</w:t>
            </w:r>
            <w:r w:rsidRPr="00FC4159">
              <w:rPr>
                <w:rFonts w:hAnsi="ＭＳ 明朝" w:hint="eastAsia"/>
                <w:kern w:val="0"/>
              </w:rPr>
              <w:t>主体的に学習問題を追究し</w:t>
            </w:r>
            <w:r>
              <w:rPr>
                <w:rFonts w:hAnsi="ＭＳ 明朝" w:hint="eastAsia"/>
                <w:kern w:val="0"/>
              </w:rPr>
              <w:t>、</w:t>
            </w:r>
            <w:r w:rsidRPr="00FC4159">
              <w:rPr>
                <w:rFonts w:hAnsi="ＭＳ 明朝" w:hint="eastAsia"/>
                <w:kern w:val="0"/>
              </w:rPr>
              <w:t>解決しようとしている。</w:t>
            </w:r>
          </w:p>
        </w:tc>
      </w:tr>
      <w:tr w:rsidR="00463D4E" w:rsidRPr="00232CA9" w14:paraId="754ACC31" w14:textId="77777777" w:rsidTr="00232CA9">
        <w:trPr>
          <w:trHeight w:val="1437"/>
        </w:trPr>
        <w:tc>
          <w:tcPr>
            <w:tcW w:w="3402" w:type="dxa"/>
            <w:shd w:val="clear" w:color="auto" w:fill="auto"/>
          </w:tcPr>
          <w:p w14:paraId="05171B92" w14:textId="1FB24545"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FC4159">
              <w:rPr>
                <w:rFonts w:hAnsi="ＭＳ 明朝" w:hint="eastAsia"/>
                <w:kern w:val="0"/>
              </w:rPr>
              <w:t>調べたことを白地図や図表</w:t>
            </w:r>
            <w:r>
              <w:rPr>
                <w:rFonts w:hAnsi="ＭＳ 明朝" w:hint="eastAsia"/>
                <w:kern w:val="0"/>
              </w:rPr>
              <w:t>、</w:t>
            </w:r>
            <w:r w:rsidRPr="00FC4159">
              <w:rPr>
                <w:rFonts w:hAnsi="ＭＳ 明朝" w:hint="eastAsia"/>
                <w:kern w:val="0"/>
              </w:rPr>
              <w:t>文などにまとめ</w:t>
            </w:r>
            <w:r>
              <w:rPr>
                <w:rFonts w:hAnsi="ＭＳ 明朝" w:hint="eastAsia"/>
                <w:kern w:val="0"/>
              </w:rPr>
              <w:t>、</w:t>
            </w:r>
            <w:r w:rsidRPr="00FC4159">
              <w:rPr>
                <w:rFonts w:hAnsi="ＭＳ 明朝" w:hint="eastAsia"/>
                <w:kern w:val="0"/>
              </w:rPr>
              <w:t>森林は</w:t>
            </w:r>
            <w:r>
              <w:rPr>
                <w:rFonts w:hAnsi="ＭＳ 明朝" w:hint="eastAsia"/>
                <w:kern w:val="0"/>
              </w:rPr>
              <w:t>、</w:t>
            </w:r>
            <w:r w:rsidRPr="00FC4159">
              <w:rPr>
                <w:rFonts w:hAnsi="ＭＳ 明朝" w:hint="eastAsia"/>
                <w:kern w:val="0"/>
              </w:rPr>
              <w:t>その育成や保護に従事している人々の</w:t>
            </w:r>
            <w:r w:rsidR="00A64DA6">
              <w:rPr>
                <w:rFonts w:hAnsi="ＭＳ 明朝" w:hint="eastAsia"/>
                <w:kern w:val="0"/>
              </w:rPr>
              <w:t>様々</w:t>
            </w:r>
            <w:r w:rsidRPr="00FC4159">
              <w:rPr>
                <w:rFonts w:hAnsi="ＭＳ 明朝" w:hint="eastAsia"/>
                <w:kern w:val="0"/>
              </w:rPr>
              <w:t>な工夫と努力により国土の保全など重要な役割を果たしていることを理解している。</w:t>
            </w:r>
          </w:p>
        </w:tc>
        <w:tc>
          <w:tcPr>
            <w:tcW w:w="3544" w:type="dxa"/>
            <w:shd w:val="clear" w:color="auto" w:fill="auto"/>
          </w:tcPr>
          <w:p w14:paraId="62897220"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FC4159">
              <w:rPr>
                <w:rFonts w:hAnsi="ＭＳ 明朝" w:hint="eastAsia"/>
                <w:kern w:val="0"/>
              </w:rPr>
              <w:t>我が国の国土における森林の分布と国民の生活舞台である国土の保全を関連付けて</w:t>
            </w:r>
            <w:r>
              <w:rPr>
                <w:rFonts w:hAnsi="ＭＳ 明朝" w:hint="eastAsia"/>
                <w:kern w:val="0"/>
              </w:rPr>
              <w:t>、</w:t>
            </w:r>
            <w:r w:rsidRPr="00FC4159">
              <w:rPr>
                <w:rFonts w:hAnsi="ＭＳ 明朝" w:hint="eastAsia"/>
                <w:kern w:val="0"/>
              </w:rPr>
              <w:t>森林資源が果たす役割を考えたり</w:t>
            </w:r>
            <w:r>
              <w:rPr>
                <w:rFonts w:hAnsi="ＭＳ 明朝" w:hint="eastAsia"/>
                <w:kern w:val="0"/>
              </w:rPr>
              <w:t>、</w:t>
            </w:r>
            <w:r w:rsidRPr="00FC4159">
              <w:rPr>
                <w:rFonts w:hAnsi="ＭＳ 明朝" w:hint="eastAsia"/>
                <w:kern w:val="0"/>
              </w:rPr>
              <w:t>学習したことをもとに</w:t>
            </w:r>
            <w:r>
              <w:rPr>
                <w:rFonts w:hAnsi="ＭＳ 明朝" w:hint="eastAsia"/>
                <w:kern w:val="0"/>
              </w:rPr>
              <w:t>、</w:t>
            </w:r>
            <w:r w:rsidRPr="00FC4159">
              <w:rPr>
                <w:rFonts w:hAnsi="ＭＳ 明朝" w:hint="eastAsia"/>
                <w:kern w:val="0"/>
              </w:rPr>
              <w:t>国土の環境保全について</w:t>
            </w:r>
            <w:r>
              <w:rPr>
                <w:rFonts w:hAnsi="ＭＳ 明朝" w:hint="eastAsia"/>
                <w:kern w:val="0"/>
              </w:rPr>
              <w:t>、</w:t>
            </w:r>
            <w:r w:rsidRPr="00FC4159">
              <w:rPr>
                <w:rFonts w:hAnsi="ＭＳ 明朝" w:hint="eastAsia"/>
                <w:kern w:val="0"/>
              </w:rPr>
              <w:t>自分たちにできることなどを考えたり選択・判断したりして</w:t>
            </w:r>
            <w:r>
              <w:rPr>
                <w:rFonts w:hAnsi="ＭＳ 明朝" w:hint="eastAsia"/>
                <w:kern w:val="0"/>
              </w:rPr>
              <w:t>、</w:t>
            </w:r>
            <w:r w:rsidRPr="00FC4159">
              <w:rPr>
                <w:rFonts w:hAnsi="ＭＳ 明朝" w:hint="eastAsia"/>
                <w:kern w:val="0"/>
              </w:rPr>
              <w:t>表現している。</w:t>
            </w:r>
          </w:p>
        </w:tc>
        <w:tc>
          <w:tcPr>
            <w:tcW w:w="3366" w:type="dxa"/>
            <w:shd w:val="clear" w:color="auto" w:fill="auto"/>
          </w:tcPr>
          <w:p w14:paraId="4DEC1768" w14:textId="77777777" w:rsidR="00463D4E" w:rsidRPr="00232CA9" w:rsidRDefault="00463D4E" w:rsidP="00463D4E">
            <w:pPr>
              <w:autoSpaceDE w:val="0"/>
              <w:autoSpaceDN w:val="0"/>
              <w:adjustRightInd w:val="0"/>
              <w:ind w:left="210" w:hangingChars="100" w:hanging="210"/>
              <w:rPr>
                <w:rFonts w:hAnsi="ＭＳ 明朝"/>
                <w:kern w:val="0"/>
              </w:rPr>
            </w:pPr>
            <w:r w:rsidRPr="00232CA9">
              <w:rPr>
                <w:rFonts w:hAnsi="ＭＳ 明朝" w:hint="eastAsia"/>
                <w:kern w:val="0"/>
              </w:rPr>
              <w:t>②</w:t>
            </w:r>
            <w:r w:rsidRPr="00FC4159">
              <w:rPr>
                <w:rFonts w:hAnsi="ＭＳ 明朝" w:hint="eastAsia"/>
                <w:kern w:val="0"/>
              </w:rPr>
              <w:t>学習したことをもとに</w:t>
            </w:r>
            <w:r>
              <w:rPr>
                <w:rFonts w:hAnsi="ＭＳ 明朝" w:hint="eastAsia"/>
                <w:kern w:val="0"/>
              </w:rPr>
              <w:t>、</w:t>
            </w:r>
            <w:r w:rsidRPr="00FC4159">
              <w:rPr>
                <w:rFonts w:hAnsi="ＭＳ 明朝" w:hint="eastAsia"/>
                <w:kern w:val="0"/>
              </w:rPr>
              <w:t>国土の環境保全について</w:t>
            </w:r>
            <w:r>
              <w:rPr>
                <w:rFonts w:hAnsi="ＭＳ 明朝" w:hint="eastAsia"/>
                <w:kern w:val="0"/>
              </w:rPr>
              <w:t>、</w:t>
            </w:r>
            <w:r w:rsidRPr="00FC4159">
              <w:rPr>
                <w:rFonts w:hAnsi="ＭＳ 明朝" w:hint="eastAsia"/>
                <w:kern w:val="0"/>
              </w:rPr>
              <w:t>自分たちにできることなどを考えようとしている。</w:t>
            </w:r>
          </w:p>
        </w:tc>
      </w:tr>
    </w:tbl>
    <w:p w14:paraId="7A6CCF6E" w14:textId="743EACE8" w:rsidR="00463D4E" w:rsidRDefault="00463D4E" w:rsidP="004C0479">
      <w:pPr>
        <w:rPr>
          <w:rFonts w:ascii="ＭＳ ゴシック" w:eastAsia="ＭＳ ゴシック" w:hAnsi="ＭＳ ゴシック"/>
          <w:b/>
          <w:kern w:val="0"/>
        </w:rPr>
      </w:pPr>
    </w:p>
    <w:p w14:paraId="237C29A2" w14:textId="6D55EE4F" w:rsidR="004C0479" w:rsidRDefault="004C0479" w:rsidP="004C0479">
      <w:pPr>
        <w:rPr>
          <w:rFonts w:ascii="ＭＳ ゴシック" w:eastAsia="ＭＳ ゴシック" w:hAnsi="ＭＳ ゴシック"/>
          <w:b/>
          <w:kern w:val="0"/>
        </w:rPr>
      </w:pPr>
    </w:p>
    <w:p w14:paraId="14A45153" w14:textId="7ED0A41B" w:rsidR="004C0479" w:rsidRDefault="004C0479" w:rsidP="004C0479">
      <w:pPr>
        <w:rPr>
          <w:rFonts w:ascii="ＭＳ ゴシック" w:eastAsia="ＭＳ ゴシック" w:hAnsi="ＭＳ ゴシック"/>
          <w:b/>
          <w:kern w:val="0"/>
        </w:rPr>
      </w:pPr>
    </w:p>
    <w:p w14:paraId="2534A08A" w14:textId="6EFF8401" w:rsidR="004C0479" w:rsidRDefault="004C0479" w:rsidP="004C0479">
      <w:pPr>
        <w:rPr>
          <w:rFonts w:ascii="ＭＳ ゴシック" w:eastAsia="ＭＳ ゴシック" w:hAnsi="ＭＳ ゴシック"/>
          <w:b/>
          <w:kern w:val="0"/>
        </w:rPr>
      </w:pPr>
    </w:p>
    <w:p w14:paraId="5B780B34" w14:textId="2752B903" w:rsidR="004C0479" w:rsidRDefault="004C0479" w:rsidP="004C0479">
      <w:pPr>
        <w:rPr>
          <w:rFonts w:ascii="ＭＳ ゴシック" w:eastAsia="ＭＳ ゴシック" w:hAnsi="ＭＳ ゴシック"/>
          <w:b/>
          <w:kern w:val="0"/>
        </w:rPr>
      </w:pPr>
    </w:p>
    <w:p w14:paraId="2B9069E1" w14:textId="5E3AA2A5" w:rsidR="004C0479" w:rsidRDefault="004C0479" w:rsidP="004C0479">
      <w:pPr>
        <w:rPr>
          <w:rFonts w:ascii="ＭＳ ゴシック" w:eastAsia="ＭＳ ゴシック" w:hAnsi="ＭＳ ゴシック"/>
          <w:b/>
          <w:kern w:val="0"/>
        </w:rPr>
      </w:pPr>
    </w:p>
    <w:p w14:paraId="0A7E7FD7" w14:textId="31FB2429" w:rsidR="004C0479" w:rsidRDefault="004C0479" w:rsidP="004C0479">
      <w:pPr>
        <w:rPr>
          <w:rFonts w:ascii="ＭＳ ゴシック" w:eastAsia="ＭＳ ゴシック" w:hAnsi="ＭＳ ゴシック"/>
          <w:b/>
          <w:kern w:val="0"/>
        </w:rPr>
      </w:pPr>
    </w:p>
    <w:p w14:paraId="0AA7168F" w14:textId="4719215F" w:rsidR="004C0479" w:rsidRDefault="004C0479" w:rsidP="004C0479">
      <w:pPr>
        <w:rPr>
          <w:rFonts w:ascii="ＭＳ ゴシック" w:eastAsia="ＭＳ ゴシック" w:hAnsi="ＭＳ ゴシック"/>
          <w:b/>
          <w:kern w:val="0"/>
        </w:rPr>
      </w:pPr>
    </w:p>
    <w:p w14:paraId="2A2226E9" w14:textId="7B3B739C" w:rsidR="004C0479" w:rsidRDefault="004C0479" w:rsidP="004C0479">
      <w:pPr>
        <w:rPr>
          <w:rFonts w:ascii="ＭＳ ゴシック" w:eastAsia="ＭＳ ゴシック" w:hAnsi="ＭＳ ゴシック"/>
          <w:b/>
          <w:kern w:val="0"/>
        </w:rPr>
      </w:pPr>
    </w:p>
    <w:p w14:paraId="32CF2601" w14:textId="4FF1B16E" w:rsidR="004C0479" w:rsidRDefault="004C0479" w:rsidP="004C0479">
      <w:pPr>
        <w:rPr>
          <w:rFonts w:ascii="ＭＳ ゴシック" w:eastAsia="ＭＳ ゴシック" w:hAnsi="ＭＳ ゴシック"/>
          <w:b/>
          <w:kern w:val="0"/>
        </w:rPr>
      </w:pPr>
    </w:p>
    <w:p w14:paraId="0630A43A" w14:textId="131901B1" w:rsidR="004C0479" w:rsidRDefault="004C0479" w:rsidP="004C0479">
      <w:pPr>
        <w:rPr>
          <w:rFonts w:ascii="ＭＳ ゴシック" w:eastAsia="ＭＳ ゴシック" w:hAnsi="ＭＳ ゴシック"/>
          <w:b/>
          <w:kern w:val="0"/>
        </w:rPr>
      </w:pPr>
    </w:p>
    <w:p w14:paraId="416294C1" w14:textId="7DF18574" w:rsidR="004C0479" w:rsidRDefault="004C0479" w:rsidP="004C0479">
      <w:pPr>
        <w:rPr>
          <w:rFonts w:ascii="ＭＳ ゴシック" w:eastAsia="ＭＳ ゴシック" w:hAnsi="ＭＳ ゴシック"/>
          <w:b/>
          <w:kern w:val="0"/>
        </w:rPr>
      </w:pPr>
    </w:p>
    <w:p w14:paraId="3599AF13" w14:textId="63DE3029" w:rsidR="004C0479" w:rsidRDefault="004C0479" w:rsidP="004C0479">
      <w:pPr>
        <w:rPr>
          <w:rFonts w:ascii="ＭＳ ゴシック" w:eastAsia="ＭＳ ゴシック" w:hAnsi="ＭＳ ゴシック"/>
          <w:b/>
          <w:kern w:val="0"/>
        </w:rPr>
      </w:pPr>
    </w:p>
    <w:p w14:paraId="5DEA80F1" w14:textId="0861748C" w:rsidR="004C0479" w:rsidRDefault="004C0479" w:rsidP="004C0479">
      <w:pPr>
        <w:rPr>
          <w:rFonts w:ascii="ＭＳ ゴシック" w:eastAsia="ＭＳ ゴシック" w:hAnsi="ＭＳ ゴシック"/>
          <w:b/>
          <w:kern w:val="0"/>
        </w:rPr>
      </w:pPr>
    </w:p>
    <w:p w14:paraId="1DC0CDEB" w14:textId="08A8668C" w:rsidR="004C0479" w:rsidRDefault="004C0479" w:rsidP="004C0479">
      <w:pPr>
        <w:rPr>
          <w:rFonts w:ascii="ＭＳ ゴシック" w:eastAsia="ＭＳ ゴシック" w:hAnsi="ＭＳ ゴシック"/>
          <w:b/>
          <w:kern w:val="0"/>
        </w:rPr>
      </w:pPr>
    </w:p>
    <w:p w14:paraId="3F72C8D9" w14:textId="31900B51" w:rsidR="004C0479" w:rsidRDefault="004C0479" w:rsidP="004C0479">
      <w:pPr>
        <w:rPr>
          <w:rFonts w:ascii="ＭＳ ゴシック" w:eastAsia="ＭＳ ゴシック" w:hAnsi="ＭＳ ゴシック"/>
          <w:b/>
          <w:kern w:val="0"/>
        </w:rPr>
      </w:pPr>
    </w:p>
    <w:p w14:paraId="7E0EFE22" w14:textId="20386B25" w:rsidR="004C0479" w:rsidRDefault="004C0479" w:rsidP="004C0479">
      <w:pPr>
        <w:rPr>
          <w:rFonts w:ascii="ＭＳ ゴシック" w:eastAsia="ＭＳ ゴシック" w:hAnsi="ＭＳ ゴシック"/>
          <w:b/>
          <w:kern w:val="0"/>
        </w:rPr>
      </w:pPr>
    </w:p>
    <w:p w14:paraId="2F73299B" w14:textId="700FFDDE" w:rsidR="004C0479" w:rsidRDefault="004C0479" w:rsidP="004C0479">
      <w:pPr>
        <w:rPr>
          <w:rFonts w:ascii="ＭＳ ゴシック" w:eastAsia="ＭＳ ゴシック" w:hAnsi="ＭＳ ゴシック"/>
          <w:b/>
          <w:kern w:val="0"/>
        </w:rPr>
      </w:pPr>
    </w:p>
    <w:p w14:paraId="308B1055" w14:textId="61FE48E5" w:rsidR="004C0479" w:rsidRDefault="004C0479" w:rsidP="004C0479">
      <w:pPr>
        <w:rPr>
          <w:rFonts w:ascii="ＭＳ ゴシック" w:eastAsia="ＭＳ ゴシック" w:hAnsi="ＭＳ ゴシック"/>
          <w:b/>
          <w:kern w:val="0"/>
        </w:rPr>
      </w:pPr>
    </w:p>
    <w:p w14:paraId="733F65FC" w14:textId="62386ADB" w:rsidR="004C0479" w:rsidRDefault="004C0479" w:rsidP="004C0479">
      <w:pPr>
        <w:rPr>
          <w:rFonts w:ascii="ＭＳ ゴシック" w:eastAsia="ＭＳ ゴシック" w:hAnsi="ＭＳ ゴシック"/>
          <w:b/>
          <w:kern w:val="0"/>
        </w:rPr>
      </w:pPr>
    </w:p>
    <w:p w14:paraId="29684C92" w14:textId="214E3DEE" w:rsidR="004C0479" w:rsidRDefault="004C0479" w:rsidP="004C0479">
      <w:pPr>
        <w:rPr>
          <w:rFonts w:ascii="ＭＳ ゴシック" w:eastAsia="ＭＳ ゴシック" w:hAnsi="ＭＳ ゴシック"/>
          <w:b/>
          <w:kern w:val="0"/>
        </w:rPr>
      </w:pPr>
    </w:p>
    <w:p w14:paraId="51AA927A" w14:textId="17C222F2" w:rsidR="004C0479" w:rsidRDefault="004C0479" w:rsidP="004C0479">
      <w:pPr>
        <w:rPr>
          <w:rFonts w:ascii="ＭＳ ゴシック" w:eastAsia="ＭＳ ゴシック" w:hAnsi="ＭＳ ゴシック"/>
          <w:b/>
          <w:kern w:val="0"/>
        </w:rPr>
      </w:pPr>
    </w:p>
    <w:p w14:paraId="0DC3627A" w14:textId="1BA59D84" w:rsidR="004C0479" w:rsidRDefault="004C0479" w:rsidP="004C0479">
      <w:pPr>
        <w:rPr>
          <w:rFonts w:ascii="ＭＳ ゴシック" w:eastAsia="ＭＳ ゴシック" w:hAnsi="ＭＳ ゴシック"/>
          <w:b/>
          <w:kern w:val="0"/>
        </w:rPr>
      </w:pPr>
    </w:p>
    <w:p w14:paraId="3B989776" w14:textId="67F760C8" w:rsidR="004C0479" w:rsidRDefault="004C0479" w:rsidP="004C0479">
      <w:pPr>
        <w:rPr>
          <w:rFonts w:ascii="ＭＳ ゴシック" w:eastAsia="ＭＳ ゴシック" w:hAnsi="ＭＳ ゴシック"/>
          <w:b/>
          <w:kern w:val="0"/>
        </w:rPr>
      </w:pPr>
    </w:p>
    <w:p w14:paraId="1848CD79" w14:textId="3BFF5540" w:rsidR="004C0479" w:rsidRDefault="004C0479" w:rsidP="004C0479">
      <w:pPr>
        <w:rPr>
          <w:rFonts w:ascii="ＭＳ ゴシック" w:eastAsia="ＭＳ ゴシック" w:hAnsi="ＭＳ ゴシック"/>
          <w:b/>
          <w:kern w:val="0"/>
        </w:rPr>
      </w:pPr>
    </w:p>
    <w:p w14:paraId="4D765E3A" w14:textId="5109B913" w:rsidR="004C0479" w:rsidRDefault="004C0479" w:rsidP="004C0479">
      <w:pPr>
        <w:rPr>
          <w:rFonts w:ascii="ＭＳ ゴシック" w:eastAsia="ＭＳ ゴシック" w:hAnsi="ＭＳ ゴシック"/>
          <w:b/>
          <w:kern w:val="0"/>
        </w:rPr>
      </w:pPr>
    </w:p>
    <w:p w14:paraId="211CDE68" w14:textId="77777777" w:rsidR="004C0479" w:rsidRPr="004C0479" w:rsidRDefault="004C0479" w:rsidP="004C0479">
      <w:pPr>
        <w:rPr>
          <w:rFonts w:ascii="ＭＳ ゴシック" w:eastAsia="ＭＳ ゴシック" w:hAnsi="ＭＳ ゴシック"/>
          <w:b/>
          <w:kern w:val="0"/>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463D4E" w14:paraId="39B72ABF" w14:textId="77777777">
        <w:tc>
          <w:tcPr>
            <w:tcW w:w="10303" w:type="dxa"/>
            <w:tcBorders>
              <w:top w:val="nil"/>
              <w:bottom w:val="nil"/>
            </w:tcBorders>
            <w:shd w:val="clear" w:color="auto" w:fill="C0C0C0"/>
          </w:tcPr>
          <w:p w14:paraId="3FDDC40E" w14:textId="09F230CB" w:rsidR="00463D4E" w:rsidRDefault="00463D4E">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463D4E" w14:paraId="02392E62" w14:textId="77777777">
        <w:tc>
          <w:tcPr>
            <w:tcW w:w="10303" w:type="dxa"/>
            <w:tcBorders>
              <w:top w:val="nil"/>
              <w:bottom w:val="single" w:sz="12" w:space="0" w:color="000000"/>
            </w:tcBorders>
          </w:tcPr>
          <w:p w14:paraId="42EFBD2D" w14:textId="69A4FC98" w:rsidR="00463D4E" w:rsidRDefault="00463D4E" w:rsidP="00463D4E">
            <w:r>
              <w:rPr>
                <w:rFonts w:ascii="ＭＳ ゴシック" w:eastAsia="ＭＳ ゴシック" w:hAnsi="ＭＳ ゴシック" w:cs="ＭＳ ゴシック" w:hint="eastAsia"/>
                <w:sz w:val="32"/>
                <w:szCs w:val="32"/>
              </w:rPr>
              <w:t>５－</w:t>
            </w:r>
            <w:r>
              <w:rPr>
                <w:rFonts w:ascii="ＭＳ ゴシック" w:eastAsia="ＭＳ ゴシック" w:hAnsi="ＭＳ ゴシック" w:cs="ＭＳ ゴシック"/>
                <w:sz w:val="32"/>
                <w:szCs w:val="32"/>
              </w:rPr>
              <w:t xml:space="preserve">③　環境を守るわたしたち　　　　　　　　　　</w:t>
            </w:r>
            <w:r w:rsidR="005736EF">
              <w:rPr>
                <w:rFonts w:ascii="ＭＳ ゴシック" w:eastAsia="ＭＳ ゴシック" w:hAnsi="ＭＳ ゴシック" w:cs="ＭＳ ゴシック" w:hint="eastAsia"/>
                <w:sz w:val="32"/>
                <w:szCs w:val="32"/>
              </w:rPr>
              <w:t xml:space="preserve"> </w:t>
            </w:r>
            <w:r w:rsidR="005736EF">
              <w:rPr>
                <w:rFonts w:hint="eastAsia"/>
              </w:rPr>
              <w:t>5</w:t>
            </w:r>
            <w:r>
              <w:t>時間／</w:t>
            </w:r>
            <w:r w:rsidR="005736EF">
              <w:rPr>
                <w:rFonts w:hint="eastAsia"/>
              </w:rPr>
              <w:t>下</w:t>
            </w:r>
            <w:r w:rsidR="00710B6A">
              <w:t>P</w:t>
            </w:r>
            <w:r>
              <w:t>.112～121</w:t>
            </w:r>
          </w:p>
        </w:tc>
      </w:tr>
    </w:tbl>
    <w:p w14:paraId="66B52091" w14:textId="77777777" w:rsidR="00463D4E" w:rsidRDefault="00463D4E">
      <w:pPr>
        <w:ind w:left="1470" w:hanging="1470"/>
        <w:rPr>
          <w:rFonts w:ascii="ＭＳ ゴシック" w:eastAsia="ＭＳ ゴシック" w:hAnsi="ＭＳ ゴシック" w:cs="ＭＳ ゴシック"/>
        </w:rPr>
      </w:pPr>
    </w:p>
    <w:p w14:paraId="5B5D7CA6" w14:textId="77777777" w:rsidR="00E67274" w:rsidRDefault="00463D4E" w:rsidP="00463D4E">
      <w:pPr>
        <w:ind w:left="1470" w:hanging="1470"/>
        <w:rPr>
          <w:b/>
        </w:rPr>
      </w:pPr>
      <w:r>
        <w:rPr>
          <w:rFonts w:ascii="ＭＳ ゴシック" w:eastAsia="ＭＳ ゴシック" w:hAnsi="ＭＳ ゴシック" w:cs="ＭＳ ゴシック"/>
          <w:b/>
        </w:rPr>
        <w:t>目標</w:t>
      </w:r>
    </w:p>
    <w:p w14:paraId="4DAF5902" w14:textId="13CE82EC" w:rsidR="00463D4E" w:rsidRDefault="00463D4E" w:rsidP="00E67274">
      <w:pPr>
        <w:ind w:firstLineChars="100" w:firstLine="210"/>
      </w:pPr>
      <w:r>
        <w:t>我が国の国土の自然環境と国民生活との関連について、公害の発生時期や経過、人々の協力や努力などに着目して、地図帳や各種の資料で調べ、まとめることで公害防止の取り組みを</w:t>
      </w:r>
      <w:r w:rsidR="008D71CA">
        <w:rPr>
          <w:rFonts w:hint="eastAsia"/>
        </w:rPr>
        <w:t>捉え</w:t>
      </w:r>
      <w:r>
        <w:t>、その働きを考え、表現することを通して、関係機関や地域の人々の</w:t>
      </w:r>
      <w:r w:rsidR="00A64DA6">
        <w:rPr>
          <w:rFonts w:hint="eastAsia"/>
        </w:rPr>
        <w:t>様々</w:t>
      </w:r>
      <w:r>
        <w:t>な努力により公害の防止や生活環境の改善が図られてきたことや、公害から国土の環境や国民の健康な生活を守ることの大切さを理解できるようにするとともに、主体的に学習問題を追究・解決しようとする態度や、学習したことをもとに、国土の環境保全について、自分たちにできることなどを考えようとする態度を養う。</w:t>
      </w:r>
    </w:p>
    <w:p w14:paraId="38855117" w14:textId="77777777" w:rsidR="00E67274" w:rsidRDefault="00E67274" w:rsidP="00E67274">
      <w:pPr>
        <w:ind w:firstLineChars="100" w:firstLine="210"/>
      </w:pPr>
    </w:p>
    <w:p w14:paraId="5AF675A5" w14:textId="77777777" w:rsidR="00463D4E" w:rsidRDefault="00463D4E">
      <w:pPr>
        <w:ind w:left="1470" w:hanging="1470"/>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463D4E" w14:paraId="564410ED" w14:textId="77777777">
        <w:tc>
          <w:tcPr>
            <w:tcW w:w="3329" w:type="dxa"/>
            <w:shd w:val="clear" w:color="auto" w:fill="auto"/>
            <w:vAlign w:val="center"/>
          </w:tcPr>
          <w:p w14:paraId="3C0C2591" w14:textId="77777777" w:rsidR="00463D4E" w:rsidRDefault="00463D4E">
            <w:pPr>
              <w:jc w:val="center"/>
            </w:pPr>
            <w:r>
              <w:t>知識・技能</w:t>
            </w:r>
          </w:p>
        </w:tc>
        <w:tc>
          <w:tcPr>
            <w:tcW w:w="3468" w:type="dxa"/>
            <w:shd w:val="clear" w:color="auto" w:fill="auto"/>
            <w:vAlign w:val="center"/>
          </w:tcPr>
          <w:p w14:paraId="3909F15C" w14:textId="77777777" w:rsidR="00463D4E" w:rsidRDefault="00463D4E">
            <w:pPr>
              <w:jc w:val="center"/>
            </w:pPr>
            <w:r>
              <w:t>思考・判断・表現</w:t>
            </w:r>
          </w:p>
        </w:tc>
        <w:tc>
          <w:tcPr>
            <w:tcW w:w="3289" w:type="dxa"/>
            <w:shd w:val="clear" w:color="auto" w:fill="auto"/>
            <w:vAlign w:val="center"/>
          </w:tcPr>
          <w:p w14:paraId="4D7D2D6A" w14:textId="77777777" w:rsidR="00463D4E" w:rsidRDefault="00463D4E">
            <w:pPr>
              <w:jc w:val="center"/>
            </w:pPr>
            <w:r>
              <w:t>主体的に学習に取り組む態度</w:t>
            </w:r>
          </w:p>
        </w:tc>
      </w:tr>
      <w:tr w:rsidR="00463D4E" w14:paraId="1B0EE897" w14:textId="77777777">
        <w:trPr>
          <w:trHeight w:val="1437"/>
        </w:trPr>
        <w:tc>
          <w:tcPr>
            <w:tcW w:w="3329" w:type="dxa"/>
            <w:shd w:val="clear" w:color="auto" w:fill="auto"/>
          </w:tcPr>
          <w:p w14:paraId="0C4A30A3" w14:textId="75CA52CB" w:rsidR="00463D4E" w:rsidRDefault="00824B70" w:rsidP="00463D4E">
            <w:pPr>
              <w:ind w:left="210" w:hangingChars="100" w:hanging="210"/>
            </w:pPr>
            <w:r>
              <w:rPr>
                <w:rFonts w:hint="eastAsia"/>
              </w:rPr>
              <w:t>①</w:t>
            </w:r>
            <w:r w:rsidR="00463D4E">
              <w:t>公害の発生時期や経過、人々の協力や努力などについて、地図帳や各種の資料で調べて、必要な情報を集め、読み取り、公害防止の取り組みを理解している。</w:t>
            </w:r>
          </w:p>
        </w:tc>
        <w:tc>
          <w:tcPr>
            <w:tcW w:w="3468" w:type="dxa"/>
            <w:shd w:val="clear" w:color="auto" w:fill="auto"/>
          </w:tcPr>
          <w:p w14:paraId="15389D35" w14:textId="5B4DB80A" w:rsidR="00463D4E" w:rsidRDefault="00824B70" w:rsidP="00463D4E">
            <w:pPr>
              <w:ind w:left="210" w:hangingChars="100" w:hanging="210"/>
            </w:pPr>
            <w:r>
              <w:rPr>
                <w:rFonts w:hint="eastAsia"/>
              </w:rPr>
              <w:t>①</w:t>
            </w:r>
            <w:r w:rsidR="00463D4E">
              <w:t>公害の発生時期や経過、人々の協力や努力などに着目して、問いを見</w:t>
            </w:r>
            <w:r w:rsidR="00463D4E">
              <w:rPr>
                <w:rFonts w:hint="eastAsia"/>
              </w:rPr>
              <w:t>いだ</w:t>
            </w:r>
            <w:r w:rsidR="00463D4E">
              <w:t>し、国土の環境について考え表現している。</w:t>
            </w:r>
          </w:p>
        </w:tc>
        <w:tc>
          <w:tcPr>
            <w:tcW w:w="3289" w:type="dxa"/>
            <w:shd w:val="clear" w:color="auto" w:fill="auto"/>
          </w:tcPr>
          <w:p w14:paraId="37F3B260" w14:textId="2B84B5CD" w:rsidR="00463D4E" w:rsidRDefault="00824B70" w:rsidP="00463D4E">
            <w:pPr>
              <w:ind w:left="210" w:hangingChars="100" w:hanging="210"/>
            </w:pPr>
            <w:r>
              <w:rPr>
                <w:rFonts w:hint="eastAsia"/>
              </w:rPr>
              <w:t>①</w:t>
            </w:r>
            <w:r w:rsidR="00463D4E">
              <w:t>公害防止の取り組みについて、予想や学習計画を立て、学習をふり返ったり見直したりして、主体的に学習問題を追究し、解決しようとしている。</w:t>
            </w:r>
          </w:p>
        </w:tc>
      </w:tr>
      <w:tr w:rsidR="00463D4E" w14:paraId="34F47916" w14:textId="77777777">
        <w:trPr>
          <w:trHeight w:val="1437"/>
        </w:trPr>
        <w:tc>
          <w:tcPr>
            <w:tcW w:w="3329" w:type="dxa"/>
            <w:shd w:val="clear" w:color="auto" w:fill="auto"/>
          </w:tcPr>
          <w:p w14:paraId="25FDA8EC" w14:textId="020DA396" w:rsidR="00463D4E" w:rsidRDefault="00824B70" w:rsidP="00463D4E">
            <w:pPr>
              <w:ind w:left="210" w:hangingChars="100" w:hanging="210"/>
            </w:pPr>
            <w:r>
              <w:rPr>
                <w:rFonts w:hint="eastAsia"/>
              </w:rPr>
              <w:t>②</w:t>
            </w:r>
            <w:r w:rsidR="00463D4E">
              <w:t>調べたことを白地図や図表、文などにまとめ、関係機関や地域の人々の</w:t>
            </w:r>
            <w:r w:rsidR="00A64DA6">
              <w:rPr>
                <w:rFonts w:hint="eastAsia"/>
              </w:rPr>
              <w:t>様々</w:t>
            </w:r>
            <w:r w:rsidR="00463D4E">
              <w:t>な努力により公害の防止や生活環境の改善が図られてきたことや、公害から国土の環境や国民の健康な生活を守ることの大切さを理解している。</w:t>
            </w:r>
          </w:p>
        </w:tc>
        <w:tc>
          <w:tcPr>
            <w:tcW w:w="3468" w:type="dxa"/>
            <w:shd w:val="clear" w:color="auto" w:fill="auto"/>
          </w:tcPr>
          <w:p w14:paraId="0F4624D4" w14:textId="0B6AD44C" w:rsidR="00463D4E" w:rsidRDefault="00824B70" w:rsidP="00463D4E">
            <w:pPr>
              <w:ind w:left="210" w:hangingChars="100" w:hanging="210"/>
            </w:pPr>
            <w:r>
              <w:rPr>
                <w:rFonts w:hint="eastAsia"/>
              </w:rPr>
              <w:t>②</w:t>
            </w:r>
            <w:r w:rsidR="00463D4E">
              <w:t>公害防止の取り組みと環境改善や人々の健康な生活を関連付けて、公害防止の取り組みの働きを考えたり、学習したことをもとに、国土の環境保全について、自分たちにできることなどを考えたり選択・判断したりして、表現している。</w:t>
            </w:r>
          </w:p>
        </w:tc>
        <w:tc>
          <w:tcPr>
            <w:tcW w:w="3289" w:type="dxa"/>
            <w:shd w:val="clear" w:color="auto" w:fill="auto"/>
          </w:tcPr>
          <w:p w14:paraId="10FF8A3F" w14:textId="4AB63580" w:rsidR="00463D4E" w:rsidRDefault="00824B70" w:rsidP="00463D4E">
            <w:pPr>
              <w:ind w:left="210" w:hangingChars="100" w:hanging="210"/>
            </w:pPr>
            <w:r>
              <w:rPr>
                <w:rFonts w:hint="eastAsia"/>
              </w:rPr>
              <w:t>②</w:t>
            </w:r>
            <w:r w:rsidR="00463D4E">
              <w:t>学習したことをもとに、国土の環境保全について、自分たちにできることなどを考えようとしている。</w:t>
            </w:r>
          </w:p>
          <w:p w14:paraId="36675353" w14:textId="77777777" w:rsidR="00463D4E" w:rsidRDefault="00463D4E"/>
        </w:tc>
      </w:tr>
    </w:tbl>
    <w:p w14:paraId="3B614559" w14:textId="77777777" w:rsidR="001E5552" w:rsidRDefault="001E5552" w:rsidP="005A3D83">
      <w:pPr>
        <w:autoSpaceDE w:val="0"/>
        <w:autoSpaceDN w:val="0"/>
        <w:adjustRightInd w:val="0"/>
        <w:rPr>
          <w:rFonts w:ascii="ＭＳ ゴシック" w:eastAsia="ＭＳ ゴシック" w:hAnsi="ＭＳ ゴシック" w:cs="ＭＳ ゴシック"/>
          <w:b/>
        </w:rPr>
      </w:pPr>
    </w:p>
    <w:sectPr w:rsidR="001E5552" w:rsidSect="004C0479">
      <w:pgSz w:w="11906" w:h="16838" w:code="9"/>
      <w:pgMar w:top="851" w:right="851" w:bottom="851" w:left="851" w:header="454" w:footer="170" w:gutter="0"/>
      <w:pgNumType w:start="1"/>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6029E" w14:textId="77777777" w:rsidR="00E36693" w:rsidRDefault="00E36693">
      <w:r>
        <w:separator/>
      </w:r>
    </w:p>
  </w:endnote>
  <w:endnote w:type="continuationSeparator" w:id="0">
    <w:p w14:paraId="6D20315A" w14:textId="77777777" w:rsidR="00E36693" w:rsidRDefault="00E3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Ryumin-Light-Identity-H">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Ryumin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7F664" w14:textId="77777777" w:rsidR="00E36693" w:rsidRDefault="00E36693">
      <w:r>
        <w:separator/>
      </w:r>
    </w:p>
  </w:footnote>
  <w:footnote w:type="continuationSeparator" w:id="0">
    <w:p w14:paraId="2CE80C65" w14:textId="77777777" w:rsidR="00E36693" w:rsidRDefault="00E36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F5BED"/>
    <w:multiLevelType w:val="hybridMultilevel"/>
    <w:tmpl w:val="9E244AD0"/>
    <w:lvl w:ilvl="0" w:tplc="BB52B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BF6659"/>
    <w:multiLevelType w:val="hybridMultilevel"/>
    <w:tmpl w:val="2EA28608"/>
    <w:lvl w:ilvl="0" w:tplc="0CC89518">
      <w:start w:val="1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39517D1"/>
    <w:multiLevelType w:val="hybridMultilevel"/>
    <w:tmpl w:val="9CDAECC2"/>
    <w:lvl w:ilvl="0" w:tplc="0A22FA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816735"/>
    <w:multiLevelType w:val="hybridMultilevel"/>
    <w:tmpl w:val="BCB6161C"/>
    <w:lvl w:ilvl="0" w:tplc="821C11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5D1C72"/>
    <w:multiLevelType w:val="hybridMultilevel"/>
    <w:tmpl w:val="222C7D88"/>
    <w:lvl w:ilvl="0" w:tplc="56B4CA8C">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4C57FA"/>
    <w:multiLevelType w:val="hybridMultilevel"/>
    <w:tmpl w:val="D1206CA6"/>
    <w:lvl w:ilvl="0" w:tplc="A8BA7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4259A9"/>
    <w:multiLevelType w:val="hybridMultilevel"/>
    <w:tmpl w:val="1B04C4EE"/>
    <w:lvl w:ilvl="0" w:tplc="87A0A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2D7541"/>
    <w:multiLevelType w:val="hybridMultilevel"/>
    <w:tmpl w:val="46D49AE4"/>
    <w:lvl w:ilvl="0" w:tplc="12BABE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5"/>
  </w:num>
  <w:num w:numId="4">
    <w:abstractNumId w:val="0"/>
  </w:num>
  <w:num w:numId="5">
    <w:abstractNumId w:val="4"/>
  </w:num>
  <w:num w:numId="6">
    <w:abstractNumId w:val="6"/>
  </w:num>
  <w:num w:numId="7">
    <w:abstractNumId w:val="7"/>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68"/>
    <w:rsid w:val="00000AA2"/>
    <w:rsid w:val="00005A83"/>
    <w:rsid w:val="00010D11"/>
    <w:rsid w:val="000124C2"/>
    <w:rsid w:val="00012EB8"/>
    <w:rsid w:val="00013752"/>
    <w:rsid w:val="00017D31"/>
    <w:rsid w:val="00021F08"/>
    <w:rsid w:val="00026553"/>
    <w:rsid w:val="000270C7"/>
    <w:rsid w:val="000273E7"/>
    <w:rsid w:val="000276D0"/>
    <w:rsid w:val="0003765F"/>
    <w:rsid w:val="00043A53"/>
    <w:rsid w:val="00045CE8"/>
    <w:rsid w:val="000473AD"/>
    <w:rsid w:val="000535CA"/>
    <w:rsid w:val="00053B29"/>
    <w:rsid w:val="000558CA"/>
    <w:rsid w:val="0005671E"/>
    <w:rsid w:val="00057FE7"/>
    <w:rsid w:val="0006211D"/>
    <w:rsid w:val="000653CE"/>
    <w:rsid w:val="0006671E"/>
    <w:rsid w:val="00066741"/>
    <w:rsid w:val="00067E9F"/>
    <w:rsid w:val="00070BD9"/>
    <w:rsid w:val="00071858"/>
    <w:rsid w:val="000721CB"/>
    <w:rsid w:val="00076632"/>
    <w:rsid w:val="0008026B"/>
    <w:rsid w:val="00086CB3"/>
    <w:rsid w:val="00094889"/>
    <w:rsid w:val="000966C4"/>
    <w:rsid w:val="00097C2C"/>
    <w:rsid w:val="000A5E7B"/>
    <w:rsid w:val="000B0136"/>
    <w:rsid w:val="000B3196"/>
    <w:rsid w:val="000B34F7"/>
    <w:rsid w:val="000C6A81"/>
    <w:rsid w:val="000D4529"/>
    <w:rsid w:val="000D4B42"/>
    <w:rsid w:val="000D4B55"/>
    <w:rsid w:val="000D5E2B"/>
    <w:rsid w:val="000D6B00"/>
    <w:rsid w:val="000E1BBE"/>
    <w:rsid w:val="000E3D3C"/>
    <w:rsid w:val="000F0A50"/>
    <w:rsid w:val="000F29E0"/>
    <w:rsid w:val="000F5343"/>
    <w:rsid w:val="00110361"/>
    <w:rsid w:val="00113453"/>
    <w:rsid w:val="001136CF"/>
    <w:rsid w:val="00115781"/>
    <w:rsid w:val="001175BA"/>
    <w:rsid w:val="00121ABC"/>
    <w:rsid w:val="00122328"/>
    <w:rsid w:val="00125D4F"/>
    <w:rsid w:val="001313A1"/>
    <w:rsid w:val="0013292A"/>
    <w:rsid w:val="00134713"/>
    <w:rsid w:val="00134BCD"/>
    <w:rsid w:val="0014083D"/>
    <w:rsid w:val="001432DE"/>
    <w:rsid w:val="0014502A"/>
    <w:rsid w:val="00147E15"/>
    <w:rsid w:val="00151B7C"/>
    <w:rsid w:val="00153905"/>
    <w:rsid w:val="0015712F"/>
    <w:rsid w:val="00157EC2"/>
    <w:rsid w:val="00161E50"/>
    <w:rsid w:val="001621A7"/>
    <w:rsid w:val="00173B5D"/>
    <w:rsid w:val="00177C5F"/>
    <w:rsid w:val="0018001C"/>
    <w:rsid w:val="001807A8"/>
    <w:rsid w:val="0019106B"/>
    <w:rsid w:val="001928A1"/>
    <w:rsid w:val="001A0370"/>
    <w:rsid w:val="001A1110"/>
    <w:rsid w:val="001A32AD"/>
    <w:rsid w:val="001A3782"/>
    <w:rsid w:val="001A3DDD"/>
    <w:rsid w:val="001A4080"/>
    <w:rsid w:val="001B09F2"/>
    <w:rsid w:val="001B4422"/>
    <w:rsid w:val="001C0E2A"/>
    <w:rsid w:val="001C39AD"/>
    <w:rsid w:val="001C499C"/>
    <w:rsid w:val="001C530F"/>
    <w:rsid w:val="001C5A56"/>
    <w:rsid w:val="001C6B80"/>
    <w:rsid w:val="001C7E4F"/>
    <w:rsid w:val="001D0DAC"/>
    <w:rsid w:val="001D1107"/>
    <w:rsid w:val="001D2F2B"/>
    <w:rsid w:val="001D4B97"/>
    <w:rsid w:val="001D62A9"/>
    <w:rsid w:val="001E10C8"/>
    <w:rsid w:val="001E3E70"/>
    <w:rsid w:val="001E5552"/>
    <w:rsid w:val="001E56AB"/>
    <w:rsid w:val="001F0355"/>
    <w:rsid w:val="001F0757"/>
    <w:rsid w:val="001F1730"/>
    <w:rsid w:val="00200254"/>
    <w:rsid w:val="00201703"/>
    <w:rsid w:val="00201BEF"/>
    <w:rsid w:val="00203B25"/>
    <w:rsid w:val="0020681B"/>
    <w:rsid w:val="002111C3"/>
    <w:rsid w:val="002123BF"/>
    <w:rsid w:val="002128F2"/>
    <w:rsid w:val="002130FD"/>
    <w:rsid w:val="00215827"/>
    <w:rsid w:val="0021726A"/>
    <w:rsid w:val="00217EC7"/>
    <w:rsid w:val="00220CE1"/>
    <w:rsid w:val="002223C9"/>
    <w:rsid w:val="002228E7"/>
    <w:rsid w:val="002242CF"/>
    <w:rsid w:val="00225B12"/>
    <w:rsid w:val="00226770"/>
    <w:rsid w:val="00227868"/>
    <w:rsid w:val="00230F86"/>
    <w:rsid w:val="002313C1"/>
    <w:rsid w:val="00232CA9"/>
    <w:rsid w:val="002340A8"/>
    <w:rsid w:val="0023478C"/>
    <w:rsid w:val="002366ED"/>
    <w:rsid w:val="00245B10"/>
    <w:rsid w:val="00251D94"/>
    <w:rsid w:val="00254BCF"/>
    <w:rsid w:val="00256E35"/>
    <w:rsid w:val="00257886"/>
    <w:rsid w:val="00265C55"/>
    <w:rsid w:val="00266390"/>
    <w:rsid w:val="00266993"/>
    <w:rsid w:val="00270267"/>
    <w:rsid w:val="00270321"/>
    <w:rsid w:val="00272FD0"/>
    <w:rsid w:val="002805A6"/>
    <w:rsid w:val="00283524"/>
    <w:rsid w:val="00283C15"/>
    <w:rsid w:val="00284602"/>
    <w:rsid w:val="002848CF"/>
    <w:rsid w:val="00284B36"/>
    <w:rsid w:val="002869A9"/>
    <w:rsid w:val="00290AEA"/>
    <w:rsid w:val="00292261"/>
    <w:rsid w:val="00294AB8"/>
    <w:rsid w:val="002A24A8"/>
    <w:rsid w:val="002A2FAE"/>
    <w:rsid w:val="002A4A5D"/>
    <w:rsid w:val="002A6890"/>
    <w:rsid w:val="002B0923"/>
    <w:rsid w:val="002B28E4"/>
    <w:rsid w:val="002B3234"/>
    <w:rsid w:val="002B3C76"/>
    <w:rsid w:val="002B42D0"/>
    <w:rsid w:val="002B5E73"/>
    <w:rsid w:val="002C07EB"/>
    <w:rsid w:val="002C29BA"/>
    <w:rsid w:val="002D1311"/>
    <w:rsid w:val="002D2609"/>
    <w:rsid w:val="002D2B2D"/>
    <w:rsid w:val="002D7559"/>
    <w:rsid w:val="002E0FE2"/>
    <w:rsid w:val="002E35CC"/>
    <w:rsid w:val="002E51A2"/>
    <w:rsid w:val="002E554E"/>
    <w:rsid w:val="002E6516"/>
    <w:rsid w:val="002F259B"/>
    <w:rsid w:val="002F5F69"/>
    <w:rsid w:val="003007E9"/>
    <w:rsid w:val="003034FD"/>
    <w:rsid w:val="0031509D"/>
    <w:rsid w:val="003151F9"/>
    <w:rsid w:val="00320E0E"/>
    <w:rsid w:val="00330719"/>
    <w:rsid w:val="00346D07"/>
    <w:rsid w:val="00353120"/>
    <w:rsid w:val="003605AA"/>
    <w:rsid w:val="00360FDC"/>
    <w:rsid w:val="003647C2"/>
    <w:rsid w:val="00380FC8"/>
    <w:rsid w:val="00381B50"/>
    <w:rsid w:val="00384357"/>
    <w:rsid w:val="0038518E"/>
    <w:rsid w:val="003922AB"/>
    <w:rsid w:val="00393420"/>
    <w:rsid w:val="00394291"/>
    <w:rsid w:val="00396053"/>
    <w:rsid w:val="003A3E7F"/>
    <w:rsid w:val="003B303B"/>
    <w:rsid w:val="003B612C"/>
    <w:rsid w:val="003B6D24"/>
    <w:rsid w:val="003C08EE"/>
    <w:rsid w:val="003C16F4"/>
    <w:rsid w:val="003C74C1"/>
    <w:rsid w:val="003C7E6B"/>
    <w:rsid w:val="003D3945"/>
    <w:rsid w:val="003D39FD"/>
    <w:rsid w:val="003D46B5"/>
    <w:rsid w:val="003D675F"/>
    <w:rsid w:val="003D792A"/>
    <w:rsid w:val="003E0B3E"/>
    <w:rsid w:val="003E4B2D"/>
    <w:rsid w:val="003E7054"/>
    <w:rsid w:val="003F1AE6"/>
    <w:rsid w:val="003F4DB2"/>
    <w:rsid w:val="003F564F"/>
    <w:rsid w:val="003F6869"/>
    <w:rsid w:val="003F71A5"/>
    <w:rsid w:val="003F78EB"/>
    <w:rsid w:val="00402F86"/>
    <w:rsid w:val="004051C9"/>
    <w:rsid w:val="0040680B"/>
    <w:rsid w:val="00411BA0"/>
    <w:rsid w:val="00413001"/>
    <w:rsid w:val="00414F97"/>
    <w:rsid w:val="00417E79"/>
    <w:rsid w:val="00430B08"/>
    <w:rsid w:val="00430C39"/>
    <w:rsid w:val="00434112"/>
    <w:rsid w:val="00434F9B"/>
    <w:rsid w:val="00436FDB"/>
    <w:rsid w:val="00440B0A"/>
    <w:rsid w:val="004431BD"/>
    <w:rsid w:val="004463E2"/>
    <w:rsid w:val="004468C1"/>
    <w:rsid w:val="00451E98"/>
    <w:rsid w:val="0045246F"/>
    <w:rsid w:val="004530D5"/>
    <w:rsid w:val="00463CDB"/>
    <w:rsid w:val="00463D4E"/>
    <w:rsid w:val="004643CB"/>
    <w:rsid w:val="00465266"/>
    <w:rsid w:val="00465CE0"/>
    <w:rsid w:val="004671A0"/>
    <w:rsid w:val="00467F54"/>
    <w:rsid w:val="00470379"/>
    <w:rsid w:val="0047115F"/>
    <w:rsid w:val="00472EE9"/>
    <w:rsid w:val="00480AD3"/>
    <w:rsid w:val="00480B48"/>
    <w:rsid w:val="00483876"/>
    <w:rsid w:val="00486A57"/>
    <w:rsid w:val="00490D88"/>
    <w:rsid w:val="00493EA3"/>
    <w:rsid w:val="00493EB8"/>
    <w:rsid w:val="004A3C42"/>
    <w:rsid w:val="004A4C3B"/>
    <w:rsid w:val="004A5478"/>
    <w:rsid w:val="004B0977"/>
    <w:rsid w:val="004B53AB"/>
    <w:rsid w:val="004B6B2E"/>
    <w:rsid w:val="004C0479"/>
    <w:rsid w:val="004C3A5B"/>
    <w:rsid w:val="004C692B"/>
    <w:rsid w:val="004D0439"/>
    <w:rsid w:val="004D3767"/>
    <w:rsid w:val="004E0913"/>
    <w:rsid w:val="004E4037"/>
    <w:rsid w:val="004E5247"/>
    <w:rsid w:val="004E7B33"/>
    <w:rsid w:val="0051104B"/>
    <w:rsid w:val="00517883"/>
    <w:rsid w:val="00522D3B"/>
    <w:rsid w:val="005238EC"/>
    <w:rsid w:val="00532F8F"/>
    <w:rsid w:val="00533A55"/>
    <w:rsid w:val="00536FE8"/>
    <w:rsid w:val="00546182"/>
    <w:rsid w:val="00546848"/>
    <w:rsid w:val="00560F12"/>
    <w:rsid w:val="0056722F"/>
    <w:rsid w:val="00570899"/>
    <w:rsid w:val="00571039"/>
    <w:rsid w:val="0057323A"/>
    <w:rsid w:val="005736EF"/>
    <w:rsid w:val="00573839"/>
    <w:rsid w:val="00580774"/>
    <w:rsid w:val="005843FF"/>
    <w:rsid w:val="005850AE"/>
    <w:rsid w:val="00585BB9"/>
    <w:rsid w:val="00586721"/>
    <w:rsid w:val="005869CD"/>
    <w:rsid w:val="00590DDD"/>
    <w:rsid w:val="005965C0"/>
    <w:rsid w:val="005A1EB2"/>
    <w:rsid w:val="005A2864"/>
    <w:rsid w:val="005A3D83"/>
    <w:rsid w:val="005B4F0B"/>
    <w:rsid w:val="005B7070"/>
    <w:rsid w:val="005C18AF"/>
    <w:rsid w:val="005C30E1"/>
    <w:rsid w:val="005C446F"/>
    <w:rsid w:val="005C7085"/>
    <w:rsid w:val="005C722A"/>
    <w:rsid w:val="005D3553"/>
    <w:rsid w:val="005D6757"/>
    <w:rsid w:val="005D6D55"/>
    <w:rsid w:val="005E0130"/>
    <w:rsid w:val="005E09B0"/>
    <w:rsid w:val="005E425A"/>
    <w:rsid w:val="005E5F2E"/>
    <w:rsid w:val="005E6669"/>
    <w:rsid w:val="005F1B96"/>
    <w:rsid w:val="005F2BE6"/>
    <w:rsid w:val="005F46C3"/>
    <w:rsid w:val="005F55B6"/>
    <w:rsid w:val="005F5902"/>
    <w:rsid w:val="00605099"/>
    <w:rsid w:val="00606762"/>
    <w:rsid w:val="00607178"/>
    <w:rsid w:val="00614C00"/>
    <w:rsid w:val="006218CD"/>
    <w:rsid w:val="00623027"/>
    <w:rsid w:val="006232C8"/>
    <w:rsid w:val="006233CB"/>
    <w:rsid w:val="006263E5"/>
    <w:rsid w:val="00630924"/>
    <w:rsid w:val="00635354"/>
    <w:rsid w:val="0064167B"/>
    <w:rsid w:val="00642710"/>
    <w:rsid w:val="006442A1"/>
    <w:rsid w:val="00644CAE"/>
    <w:rsid w:val="0065463B"/>
    <w:rsid w:val="006557E2"/>
    <w:rsid w:val="006564C1"/>
    <w:rsid w:val="00661782"/>
    <w:rsid w:val="00662D24"/>
    <w:rsid w:val="006667B9"/>
    <w:rsid w:val="00671170"/>
    <w:rsid w:val="0067640C"/>
    <w:rsid w:val="0068169E"/>
    <w:rsid w:val="00683F41"/>
    <w:rsid w:val="006879B6"/>
    <w:rsid w:val="006928A0"/>
    <w:rsid w:val="00694754"/>
    <w:rsid w:val="006954CB"/>
    <w:rsid w:val="00696DCE"/>
    <w:rsid w:val="00697F8F"/>
    <w:rsid w:val="006A58C4"/>
    <w:rsid w:val="006B521C"/>
    <w:rsid w:val="006B657A"/>
    <w:rsid w:val="006B675C"/>
    <w:rsid w:val="006B7048"/>
    <w:rsid w:val="006C1459"/>
    <w:rsid w:val="006C4553"/>
    <w:rsid w:val="006C49FD"/>
    <w:rsid w:val="006C686F"/>
    <w:rsid w:val="006C68A4"/>
    <w:rsid w:val="006D0105"/>
    <w:rsid w:val="006D0E47"/>
    <w:rsid w:val="006D464B"/>
    <w:rsid w:val="006D5200"/>
    <w:rsid w:val="006E27EE"/>
    <w:rsid w:val="006E3448"/>
    <w:rsid w:val="006E5C9D"/>
    <w:rsid w:val="006F05E6"/>
    <w:rsid w:val="006F1FDD"/>
    <w:rsid w:val="006F57F4"/>
    <w:rsid w:val="0070170E"/>
    <w:rsid w:val="0070344C"/>
    <w:rsid w:val="00710B6A"/>
    <w:rsid w:val="00712246"/>
    <w:rsid w:val="00712275"/>
    <w:rsid w:val="007139A8"/>
    <w:rsid w:val="007160CE"/>
    <w:rsid w:val="00716501"/>
    <w:rsid w:val="00717CAB"/>
    <w:rsid w:val="00722067"/>
    <w:rsid w:val="00722789"/>
    <w:rsid w:val="00726D00"/>
    <w:rsid w:val="0073048F"/>
    <w:rsid w:val="007316A1"/>
    <w:rsid w:val="00731774"/>
    <w:rsid w:val="007330D6"/>
    <w:rsid w:val="00741574"/>
    <w:rsid w:val="007419A6"/>
    <w:rsid w:val="00742388"/>
    <w:rsid w:val="007437A5"/>
    <w:rsid w:val="00745137"/>
    <w:rsid w:val="007524BC"/>
    <w:rsid w:val="0075502B"/>
    <w:rsid w:val="00755390"/>
    <w:rsid w:val="00755A33"/>
    <w:rsid w:val="0075744B"/>
    <w:rsid w:val="0076237E"/>
    <w:rsid w:val="00765192"/>
    <w:rsid w:val="0076761B"/>
    <w:rsid w:val="00767F9B"/>
    <w:rsid w:val="00773C0C"/>
    <w:rsid w:val="00780534"/>
    <w:rsid w:val="0078085F"/>
    <w:rsid w:val="00780EDD"/>
    <w:rsid w:val="00784CF1"/>
    <w:rsid w:val="007946F1"/>
    <w:rsid w:val="00795BD6"/>
    <w:rsid w:val="00795C98"/>
    <w:rsid w:val="0079694C"/>
    <w:rsid w:val="0079784D"/>
    <w:rsid w:val="00797FB5"/>
    <w:rsid w:val="007A1959"/>
    <w:rsid w:val="007A31F7"/>
    <w:rsid w:val="007A656B"/>
    <w:rsid w:val="007B169B"/>
    <w:rsid w:val="007B3C8F"/>
    <w:rsid w:val="007B6CD1"/>
    <w:rsid w:val="007C229A"/>
    <w:rsid w:val="007C4184"/>
    <w:rsid w:val="007C59D1"/>
    <w:rsid w:val="007C5D69"/>
    <w:rsid w:val="007C771B"/>
    <w:rsid w:val="007C7852"/>
    <w:rsid w:val="007D16D0"/>
    <w:rsid w:val="007D1BB2"/>
    <w:rsid w:val="007D1E61"/>
    <w:rsid w:val="007D5BD6"/>
    <w:rsid w:val="007D6008"/>
    <w:rsid w:val="007D68EC"/>
    <w:rsid w:val="007E1410"/>
    <w:rsid w:val="007E1A2A"/>
    <w:rsid w:val="007F09D1"/>
    <w:rsid w:val="007F4CEE"/>
    <w:rsid w:val="00806972"/>
    <w:rsid w:val="00806CF1"/>
    <w:rsid w:val="00807627"/>
    <w:rsid w:val="00807B64"/>
    <w:rsid w:val="00810E97"/>
    <w:rsid w:val="00812764"/>
    <w:rsid w:val="00812AEE"/>
    <w:rsid w:val="0082011B"/>
    <w:rsid w:val="00824B70"/>
    <w:rsid w:val="00826D52"/>
    <w:rsid w:val="00835B74"/>
    <w:rsid w:val="00841EEB"/>
    <w:rsid w:val="008422B0"/>
    <w:rsid w:val="00842AD4"/>
    <w:rsid w:val="00842B62"/>
    <w:rsid w:val="00844B2D"/>
    <w:rsid w:val="008453BC"/>
    <w:rsid w:val="0084573F"/>
    <w:rsid w:val="00846F41"/>
    <w:rsid w:val="00857A2A"/>
    <w:rsid w:val="00860325"/>
    <w:rsid w:val="008603A1"/>
    <w:rsid w:val="0086040E"/>
    <w:rsid w:val="00864379"/>
    <w:rsid w:val="008656D2"/>
    <w:rsid w:val="00866DC0"/>
    <w:rsid w:val="00867407"/>
    <w:rsid w:val="008704FC"/>
    <w:rsid w:val="00870D49"/>
    <w:rsid w:val="00871279"/>
    <w:rsid w:val="00872A21"/>
    <w:rsid w:val="0087392B"/>
    <w:rsid w:val="00886084"/>
    <w:rsid w:val="00887AF7"/>
    <w:rsid w:val="0089113A"/>
    <w:rsid w:val="00891595"/>
    <w:rsid w:val="008925BF"/>
    <w:rsid w:val="0089413D"/>
    <w:rsid w:val="008944E8"/>
    <w:rsid w:val="00894D1A"/>
    <w:rsid w:val="00897D13"/>
    <w:rsid w:val="008A107E"/>
    <w:rsid w:val="008A13A0"/>
    <w:rsid w:val="008A2484"/>
    <w:rsid w:val="008A2831"/>
    <w:rsid w:val="008A4CFE"/>
    <w:rsid w:val="008A6706"/>
    <w:rsid w:val="008A6998"/>
    <w:rsid w:val="008A7865"/>
    <w:rsid w:val="008B34D0"/>
    <w:rsid w:val="008B39A8"/>
    <w:rsid w:val="008B4C29"/>
    <w:rsid w:val="008B6DA4"/>
    <w:rsid w:val="008B7479"/>
    <w:rsid w:val="008C0B28"/>
    <w:rsid w:val="008C40C2"/>
    <w:rsid w:val="008C45E3"/>
    <w:rsid w:val="008C4AFA"/>
    <w:rsid w:val="008D1434"/>
    <w:rsid w:val="008D2087"/>
    <w:rsid w:val="008D6E52"/>
    <w:rsid w:val="008D71CA"/>
    <w:rsid w:val="008D7A63"/>
    <w:rsid w:val="008E1C59"/>
    <w:rsid w:val="008E4926"/>
    <w:rsid w:val="008E4B20"/>
    <w:rsid w:val="008E4B83"/>
    <w:rsid w:val="008F3BC8"/>
    <w:rsid w:val="008F488B"/>
    <w:rsid w:val="008F4906"/>
    <w:rsid w:val="009043D2"/>
    <w:rsid w:val="00906DBC"/>
    <w:rsid w:val="0091348A"/>
    <w:rsid w:val="00916F53"/>
    <w:rsid w:val="009204F4"/>
    <w:rsid w:val="00926288"/>
    <w:rsid w:val="00931C4D"/>
    <w:rsid w:val="0093307E"/>
    <w:rsid w:val="00934E41"/>
    <w:rsid w:val="00935224"/>
    <w:rsid w:val="00942661"/>
    <w:rsid w:val="009540FF"/>
    <w:rsid w:val="00954EFC"/>
    <w:rsid w:val="00966746"/>
    <w:rsid w:val="00971FE5"/>
    <w:rsid w:val="00972E6E"/>
    <w:rsid w:val="009763F8"/>
    <w:rsid w:val="009818ED"/>
    <w:rsid w:val="00982E42"/>
    <w:rsid w:val="00983EFC"/>
    <w:rsid w:val="009843C7"/>
    <w:rsid w:val="00985944"/>
    <w:rsid w:val="00985CB6"/>
    <w:rsid w:val="009912BD"/>
    <w:rsid w:val="00992609"/>
    <w:rsid w:val="009966F4"/>
    <w:rsid w:val="009A1BE5"/>
    <w:rsid w:val="009A3366"/>
    <w:rsid w:val="009A4683"/>
    <w:rsid w:val="009A6625"/>
    <w:rsid w:val="009B1085"/>
    <w:rsid w:val="009B1D3C"/>
    <w:rsid w:val="009B29DF"/>
    <w:rsid w:val="009B2B06"/>
    <w:rsid w:val="009B448D"/>
    <w:rsid w:val="009C0E56"/>
    <w:rsid w:val="009C6E74"/>
    <w:rsid w:val="009C7DAC"/>
    <w:rsid w:val="009C7E01"/>
    <w:rsid w:val="009D4A8E"/>
    <w:rsid w:val="009D6BAD"/>
    <w:rsid w:val="009E13F8"/>
    <w:rsid w:val="009E71EC"/>
    <w:rsid w:val="009E7EC7"/>
    <w:rsid w:val="009F07B1"/>
    <w:rsid w:val="00A001E6"/>
    <w:rsid w:val="00A01ACD"/>
    <w:rsid w:val="00A07D11"/>
    <w:rsid w:val="00A11373"/>
    <w:rsid w:val="00A13762"/>
    <w:rsid w:val="00A14846"/>
    <w:rsid w:val="00A16D12"/>
    <w:rsid w:val="00A227FA"/>
    <w:rsid w:val="00A309B2"/>
    <w:rsid w:val="00A32042"/>
    <w:rsid w:val="00A34176"/>
    <w:rsid w:val="00A3628B"/>
    <w:rsid w:val="00A36359"/>
    <w:rsid w:val="00A46452"/>
    <w:rsid w:val="00A475C0"/>
    <w:rsid w:val="00A50745"/>
    <w:rsid w:val="00A527CC"/>
    <w:rsid w:val="00A5437A"/>
    <w:rsid w:val="00A607AA"/>
    <w:rsid w:val="00A6317A"/>
    <w:rsid w:val="00A64DA6"/>
    <w:rsid w:val="00A701AD"/>
    <w:rsid w:val="00A70331"/>
    <w:rsid w:val="00A720DF"/>
    <w:rsid w:val="00A7266F"/>
    <w:rsid w:val="00A80068"/>
    <w:rsid w:val="00A81FCF"/>
    <w:rsid w:val="00A8476A"/>
    <w:rsid w:val="00A851A8"/>
    <w:rsid w:val="00A94A10"/>
    <w:rsid w:val="00AA1F60"/>
    <w:rsid w:val="00AA614D"/>
    <w:rsid w:val="00AB0708"/>
    <w:rsid w:val="00AB08EB"/>
    <w:rsid w:val="00AB213E"/>
    <w:rsid w:val="00AB2F2B"/>
    <w:rsid w:val="00AC2F56"/>
    <w:rsid w:val="00AC50A5"/>
    <w:rsid w:val="00AD0377"/>
    <w:rsid w:val="00AD571D"/>
    <w:rsid w:val="00AE0DFC"/>
    <w:rsid w:val="00AE174E"/>
    <w:rsid w:val="00AE2673"/>
    <w:rsid w:val="00AE3B3F"/>
    <w:rsid w:val="00AE4892"/>
    <w:rsid w:val="00AE508F"/>
    <w:rsid w:val="00AF12EA"/>
    <w:rsid w:val="00AF1CBC"/>
    <w:rsid w:val="00AF3759"/>
    <w:rsid w:val="00AF6342"/>
    <w:rsid w:val="00B01482"/>
    <w:rsid w:val="00B01DBC"/>
    <w:rsid w:val="00B0379C"/>
    <w:rsid w:val="00B06609"/>
    <w:rsid w:val="00B07095"/>
    <w:rsid w:val="00B0724C"/>
    <w:rsid w:val="00B10283"/>
    <w:rsid w:val="00B13DAC"/>
    <w:rsid w:val="00B14310"/>
    <w:rsid w:val="00B16970"/>
    <w:rsid w:val="00B17663"/>
    <w:rsid w:val="00B17C34"/>
    <w:rsid w:val="00B21ECA"/>
    <w:rsid w:val="00B303FB"/>
    <w:rsid w:val="00B30737"/>
    <w:rsid w:val="00B30CB7"/>
    <w:rsid w:val="00B31870"/>
    <w:rsid w:val="00B318FA"/>
    <w:rsid w:val="00B31FE5"/>
    <w:rsid w:val="00B34519"/>
    <w:rsid w:val="00B35CB5"/>
    <w:rsid w:val="00B35E05"/>
    <w:rsid w:val="00B3765D"/>
    <w:rsid w:val="00B4035F"/>
    <w:rsid w:val="00B403F2"/>
    <w:rsid w:val="00B43539"/>
    <w:rsid w:val="00B506F7"/>
    <w:rsid w:val="00B57B27"/>
    <w:rsid w:val="00B746EA"/>
    <w:rsid w:val="00B75AE6"/>
    <w:rsid w:val="00B765EF"/>
    <w:rsid w:val="00B771AD"/>
    <w:rsid w:val="00B81BB3"/>
    <w:rsid w:val="00B83C4F"/>
    <w:rsid w:val="00B83CE9"/>
    <w:rsid w:val="00B94764"/>
    <w:rsid w:val="00B96597"/>
    <w:rsid w:val="00BA0469"/>
    <w:rsid w:val="00BA070D"/>
    <w:rsid w:val="00BA09A7"/>
    <w:rsid w:val="00BA1300"/>
    <w:rsid w:val="00BA1B58"/>
    <w:rsid w:val="00BA51DB"/>
    <w:rsid w:val="00BA74D2"/>
    <w:rsid w:val="00BC06B2"/>
    <w:rsid w:val="00BC59A6"/>
    <w:rsid w:val="00BC5A28"/>
    <w:rsid w:val="00BC785B"/>
    <w:rsid w:val="00BD07A6"/>
    <w:rsid w:val="00BD1E8B"/>
    <w:rsid w:val="00BD6C18"/>
    <w:rsid w:val="00BD7976"/>
    <w:rsid w:val="00BE04F7"/>
    <w:rsid w:val="00BE0E67"/>
    <w:rsid w:val="00BE2CBF"/>
    <w:rsid w:val="00BF6295"/>
    <w:rsid w:val="00BF665E"/>
    <w:rsid w:val="00C00F7C"/>
    <w:rsid w:val="00C02A96"/>
    <w:rsid w:val="00C0635F"/>
    <w:rsid w:val="00C150B3"/>
    <w:rsid w:val="00C15958"/>
    <w:rsid w:val="00C212C0"/>
    <w:rsid w:val="00C21EB5"/>
    <w:rsid w:val="00C2613C"/>
    <w:rsid w:val="00C30E60"/>
    <w:rsid w:val="00C3185E"/>
    <w:rsid w:val="00C35A96"/>
    <w:rsid w:val="00C37E9A"/>
    <w:rsid w:val="00C40865"/>
    <w:rsid w:val="00C40FCD"/>
    <w:rsid w:val="00C4143F"/>
    <w:rsid w:val="00C41ADD"/>
    <w:rsid w:val="00C46A9A"/>
    <w:rsid w:val="00C47670"/>
    <w:rsid w:val="00C5077F"/>
    <w:rsid w:val="00C5483C"/>
    <w:rsid w:val="00C6498E"/>
    <w:rsid w:val="00C65698"/>
    <w:rsid w:val="00C74602"/>
    <w:rsid w:val="00C805D4"/>
    <w:rsid w:val="00C817CF"/>
    <w:rsid w:val="00C8258C"/>
    <w:rsid w:val="00C84BBF"/>
    <w:rsid w:val="00C87FB8"/>
    <w:rsid w:val="00C912A4"/>
    <w:rsid w:val="00C916F6"/>
    <w:rsid w:val="00C9268B"/>
    <w:rsid w:val="00CA0EE5"/>
    <w:rsid w:val="00CA1723"/>
    <w:rsid w:val="00CA224D"/>
    <w:rsid w:val="00CA3CE6"/>
    <w:rsid w:val="00CA4E67"/>
    <w:rsid w:val="00CA588C"/>
    <w:rsid w:val="00CA690B"/>
    <w:rsid w:val="00CA749D"/>
    <w:rsid w:val="00CA7C39"/>
    <w:rsid w:val="00CB01B9"/>
    <w:rsid w:val="00CC1503"/>
    <w:rsid w:val="00CC5E60"/>
    <w:rsid w:val="00CE066C"/>
    <w:rsid w:val="00CE0ED9"/>
    <w:rsid w:val="00CE5295"/>
    <w:rsid w:val="00CE538A"/>
    <w:rsid w:val="00CE6F60"/>
    <w:rsid w:val="00CF07E6"/>
    <w:rsid w:val="00CF129D"/>
    <w:rsid w:val="00CF1AD6"/>
    <w:rsid w:val="00CF25A9"/>
    <w:rsid w:val="00CF5F9A"/>
    <w:rsid w:val="00CF6999"/>
    <w:rsid w:val="00D020FB"/>
    <w:rsid w:val="00D04AA9"/>
    <w:rsid w:val="00D06644"/>
    <w:rsid w:val="00D07AF4"/>
    <w:rsid w:val="00D12869"/>
    <w:rsid w:val="00D2246B"/>
    <w:rsid w:val="00D26199"/>
    <w:rsid w:val="00D275E8"/>
    <w:rsid w:val="00D2798A"/>
    <w:rsid w:val="00D27EA8"/>
    <w:rsid w:val="00D3046A"/>
    <w:rsid w:val="00D31E7E"/>
    <w:rsid w:val="00D32FC7"/>
    <w:rsid w:val="00D33DF0"/>
    <w:rsid w:val="00D343B2"/>
    <w:rsid w:val="00D37BEE"/>
    <w:rsid w:val="00D4239D"/>
    <w:rsid w:val="00D42805"/>
    <w:rsid w:val="00D445BE"/>
    <w:rsid w:val="00D55409"/>
    <w:rsid w:val="00D574E1"/>
    <w:rsid w:val="00D62C9D"/>
    <w:rsid w:val="00D8281B"/>
    <w:rsid w:val="00D83E89"/>
    <w:rsid w:val="00D84593"/>
    <w:rsid w:val="00D845AB"/>
    <w:rsid w:val="00D92CFA"/>
    <w:rsid w:val="00D973CB"/>
    <w:rsid w:val="00DA26A7"/>
    <w:rsid w:val="00DA2C10"/>
    <w:rsid w:val="00DA5F88"/>
    <w:rsid w:val="00DA6D84"/>
    <w:rsid w:val="00DA71E8"/>
    <w:rsid w:val="00DA7777"/>
    <w:rsid w:val="00DB362D"/>
    <w:rsid w:val="00DB3B0A"/>
    <w:rsid w:val="00DC10F3"/>
    <w:rsid w:val="00DC1658"/>
    <w:rsid w:val="00DC1E9E"/>
    <w:rsid w:val="00DC46E7"/>
    <w:rsid w:val="00DC7241"/>
    <w:rsid w:val="00DD44ED"/>
    <w:rsid w:val="00DD49DB"/>
    <w:rsid w:val="00DD4FE5"/>
    <w:rsid w:val="00DE0B00"/>
    <w:rsid w:val="00DE0BB0"/>
    <w:rsid w:val="00DE62D8"/>
    <w:rsid w:val="00DE7318"/>
    <w:rsid w:val="00DE7D58"/>
    <w:rsid w:val="00DF415E"/>
    <w:rsid w:val="00E02176"/>
    <w:rsid w:val="00E03F15"/>
    <w:rsid w:val="00E03FC9"/>
    <w:rsid w:val="00E055D2"/>
    <w:rsid w:val="00E058B2"/>
    <w:rsid w:val="00E14994"/>
    <w:rsid w:val="00E20283"/>
    <w:rsid w:val="00E20A79"/>
    <w:rsid w:val="00E2438A"/>
    <w:rsid w:val="00E24967"/>
    <w:rsid w:val="00E265AC"/>
    <w:rsid w:val="00E27121"/>
    <w:rsid w:val="00E30573"/>
    <w:rsid w:val="00E30A99"/>
    <w:rsid w:val="00E32170"/>
    <w:rsid w:val="00E35BD0"/>
    <w:rsid w:val="00E36693"/>
    <w:rsid w:val="00E37C59"/>
    <w:rsid w:val="00E40890"/>
    <w:rsid w:val="00E40EF6"/>
    <w:rsid w:val="00E44FE0"/>
    <w:rsid w:val="00E47083"/>
    <w:rsid w:val="00E60847"/>
    <w:rsid w:val="00E63A34"/>
    <w:rsid w:val="00E63A5A"/>
    <w:rsid w:val="00E65439"/>
    <w:rsid w:val="00E67274"/>
    <w:rsid w:val="00E67355"/>
    <w:rsid w:val="00E677F4"/>
    <w:rsid w:val="00E678AD"/>
    <w:rsid w:val="00E709BB"/>
    <w:rsid w:val="00E76661"/>
    <w:rsid w:val="00E848A5"/>
    <w:rsid w:val="00E874AE"/>
    <w:rsid w:val="00EA490C"/>
    <w:rsid w:val="00EA6393"/>
    <w:rsid w:val="00EB32AB"/>
    <w:rsid w:val="00EB5A1C"/>
    <w:rsid w:val="00EC2069"/>
    <w:rsid w:val="00EC4532"/>
    <w:rsid w:val="00ED16CB"/>
    <w:rsid w:val="00EE07F4"/>
    <w:rsid w:val="00EE77CA"/>
    <w:rsid w:val="00EF11C9"/>
    <w:rsid w:val="00EF67C3"/>
    <w:rsid w:val="00EF7263"/>
    <w:rsid w:val="00F004DF"/>
    <w:rsid w:val="00F01A5F"/>
    <w:rsid w:val="00F04206"/>
    <w:rsid w:val="00F06FC5"/>
    <w:rsid w:val="00F14038"/>
    <w:rsid w:val="00F15C38"/>
    <w:rsid w:val="00F160C0"/>
    <w:rsid w:val="00F26732"/>
    <w:rsid w:val="00F26EFC"/>
    <w:rsid w:val="00F300FE"/>
    <w:rsid w:val="00F31AA3"/>
    <w:rsid w:val="00F36BA7"/>
    <w:rsid w:val="00F36E8E"/>
    <w:rsid w:val="00F42071"/>
    <w:rsid w:val="00F43C7B"/>
    <w:rsid w:val="00F454A5"/>
    <w:rsid w:val="00F51417"/>
    <w:rsid w:val="00F64EB0"/>
    <w:rsid w:val="00F67666"/>
    <w:rsid w:val="00F718FC"/>
    <w:rsid w:val="00F729F6"/>
    <w:rsid w:val="00F7337C"/>
    <w:rsid w:val="00F73ACA"/>
    <w:rsid w:val="00F74A19"/>
    <w:rsid w:val="00F75FF0"/>
    <w:rsid w:val="00F7664E"/>
    <w:rsid w:val="00F77F31"/>
    <w:rsid w:val="00F8524F"/>
    <w:rsid w:val="00F85F1F"/>
    <w:rsid w:val="00F86F7A"/>
    <w:rsid w:val="00F90E4C"/>
    <w:rsid w:val="00FA1DB2"/>
    <w:rsid w:val="00FA2492"/>
    <w:rsid w:val="00FA461C"/>
    <w:rsid w:val="00FB2B3D"/>
    <w:rsid w:val="00FB5238"/>
    <w:rsid w:val="00FB6C72"/>
    <w:rsid w:val="00FC1001"/>
    <w:rsid w:val="00FC1D2E"/>
    <w:rsid w:val="00FC2D63"/>
    <w:rsid w:val="00FC6B1D"/>
    <w:rsid w:val="00FE0C66"/>
    <w:rsid w:val="00FE1AA1"/>
    <w:rsid w:val="00FE34B7"/>
    <w:rsid w:val="00FF4AE2"/>
    <w:rsid w:val="00FF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D71FEE"/>
  <w15:chartTrackingRefBased/>
  <w15:docId w15:val="{5C3042A7-DAD6-46DF-92D0-C5A479FB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68EC"/>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hangingChars="100" w:hanging="210"/>
    </w:pPr>
    <w:rPr>
      <w:rFonts w:hAnsi="ＭＳ 明朝"/>
      <w:kern w:val="0"/>
      <w:lang w:val="x-none" w:eastAsia="x-none"/>
    </w:rPr>
  </w:style>
  <w:style w:type="paragraph" w:styleId="2">
    <w:name w:val="Body Text Indent 2"/>
    <w:basedOn w:val="a"/>
    <w:pPr>
      <w:autoSpaceDE w:val="0"/>
      <w:autoSpaceDN w:val="0"/>
      <w:adjustRightInd w:val="0"/>
      <w:ind w:leftChars="600" w:left="1470" w:hangingChars="100" w:hanging="210"/>
    </w:pPr>
    <w:rPr>
      <w:rFonts w:ascii="Ryumin-Light-Identity-H" w:hAnsi="Times New Roman"/>
      <w:kern w:val="0"/>
    </w:rPr>
  </w:style>
  <w:style w:type="paragraph" w:styleId="a5">
    <w:name w:val="Body Text"/>
    <w:basedOn w:val="a"/>
    <w:pPr>
      <w:autoSpaceDE w:val="0"/>
      <w:autoSpaceDN w:val="0"/>
      <w:adjustRightInd w:val="0"/>
    </w:pPr>
    <w:rPr>
      <w:rFonts w:hAnsi="ＭＳ 明朝"/>
      <w:kern w:val="0"/>
    </w:rPr>
  </w:style>
  <w:style w:type="paragraph" w:styleId="3">
    <w:name w:val="Body Text Indent 3"/>
    <w:basedOn w:val="a"/>
    <w:pPr>
      <w:autoSpaceDE w:val="0"/>
      <w:autoSpaceDN w:val="0"/>
      <w:adjustRightInd w:val="0"/>
      <w:ind w:left="100" w:hanging="100"/>
    </w:pPr>
    <w:rPr>
      <w:rFonts w:hAnsi="ＭＳ 明朝"/>
      <w:kern w:val="0"/>
    </w:rPr>
  </w:style>
  <w:style w:type="paragraph" w:styleId="a6">
    <w:name w:val="Block Text"/>
    <w:basedOn w:val="a"/>
    <w:pPr>
      <w:autoSpaceDE w:val="0"/>
      <w:autoSpaceDN w:val="0"/>
      <w:adjustRightInd w:val="0"/>
      <w:ind w:left="113" w:right="113"/>
      <w:jc w:val="right"/>
    </w:pPr>
    <w:rPr>
      <w:rFonts w:ascii="Ryumin-Light-Identity-H" w:eastAsia="ＭＳ ゴシック" w:hAnsi="Times New Roman"/>
      <w:kern w:val="0"/>
    </w:rPr>
  </w:style>
  <w:style w:type="paragraph" w:styleId="20">
    <w:name w:val="Body Text 2"/>
    <w:basedOn w:val="a"/>
    <w:pPr>
      <w:autoSpaceDE w:val="0"/>
      <w:autoSpaceDN w:val="0"/>
      <w:adjustRightInd w:val="0"/>
      <w:jc w:val="right"/>
    </w:pPr>
    <w:rPr>
      <w:rFonts w:ascii="Ryumin-Light-Identity-H" w:hAnsi="Times New Roman"/>
      <w:kern w:val="0"/>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link w:val="ab"/>
    <w:uiPriority w:val="99"/>
    <w:pPr>
      <w:tabs>
        <w:tab w:val="center" w:pos="4252"/>
        <w:tab w:val="right" w:pos="8504"/>
      </w:tabs>
      <w:snapToGrid w:val="0"/>
    </w:pPr>
    <w:rPr>
      <w:lang w:val="x-none" w:eastAsia="x-none"/>
    </w:rPr>
  </w:style>
  <w:style w:type="table" w:styleId="ac">
    <w:name w:val="Table Grid"/>
    <w:basedOn w:val="a1"/>
    <w:uiPriority w:val="59"/>
    <w:rsid w:val="004468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ヘッダー (文字)"/>
    <w:link w:val="aa"/>
    <w:uiPriority w:val="99"/>
    <w:rsid w:val="00E03F15"/>
    <w:rPr>
      <w:rFonts w:ascii="ＭＳ 明朝"/>
      <w:kern w:val="2"/>
      <w:sz w:val="21"/>
    </w:rPr>
  </w:style>
  <w:style w:type="paragraph" w:styleId="ad">
    <w:name w:val="Balloon Text"/>
    <w:basedOn w:val="a"/>
    <w:link w:val="ae"/>
    <w:rsid w:val="00E03F15"/>
    <w:rPr>
      <w:rFonts w:ascii="Arial" w:eastAsia="ＭＳ ゴシック" w:hAnsi="Arial"/>
      <w:sz w:val="18"/>
      <w:szCs w:val="18"/>
      <w:lang w:val="x-none" w:eastAsia="x-none"/>
    </w:rPr>
  </w:style>
  <w:style w:type="character" w:customStyle="1" w:styleId="ae">
    <w:name w:val="吹き出し (文字)"/>
    <w:link w:val="ad"/>
    <w:rsid w:val="00E03F15"/>
    <w:rPr>
      <w:rFonts w:ascii="Arial" w:eastAsia="ＭＳ ゴシック" w:hAnsi="Arial" w:cs="Times New Roman"/>
      <w:kern w:val="2"/>
      <w:sz w:val="18"/>
      <w:szCs w:val="18"/>
    </w:rPr>
  </w:style>
  <w:style w:type="character" w:customStyle="1" w:styleId="a4">
    <w:name w:val="本文インデント (文字)"/>
    <w:link w:val="a3"/>
    <w:rsid w:val="0079694C"/>
    <w:rPr>
      <w:rFonts w:ascii="ＭＳ 明朝" w:hAnsi="ＭＳ 明朝"/>
      <w:sz w:val="21"/>
    </w:rPr>
  </w:style>
  <w:style w:type="paragraph" w:styleId="af">
    <w:name w:val="List Paragraph"/>
    <w:basedOn w:val="a"/>
    <w:uiPriority w:val="34"/>
    <w:qFormat/>
    <w:rsid w:val="000F0A50"/>
    <w:pPr>
      <w:ind w:leftChars="400" w:left="840"/>
    </w:pPr>
  </w:style>
  <w:style w:type="character" w:customStyle="1" w:styleId="a8">
    <w:name w:val="フッター (文字)"/>
    <w:basedOn w:val="a0"/>
    <w:link w:val="a7"/>
    <w:uiPriority w:val="99"/>
    <w:rsid w:val="003D39FD"/>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4C974-DF63-4DA8-8590-A05EC514B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14206</Words>
  <Characters>1224</Characters>
  <Application>Microsoft Office Word</Application>
  <DocSecurity>0</DocSecurity>
  <Lines>10</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 5年 年間指導計画作成資料</vt:lpstr>
      <vt:lpstr>4 住みよいくらしをつくる</vt:lpstr>
    </vt:vector>
  </TitlesOfParts>
  <Manager/>
  <Company/>
  <LinksUpToDate>false</LinksUpToDate>
  <CharactersWithSpaces>15400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 5年 年間指導計画作成資料</dc:title>
  <dc:subject/>
  <dc:creator>tn234345</dc:creator>
  <cp:keywords/>
  <dc:description/>
  <cp:lastModifiedBy>vf482261</cp:lastModifiedBy>
  <cp:revision>3</cp:revision>
  <cp:lastPrinted>2024-01-22T02:48:00Z</cp:lastPrinted>
  <dcterms:created xsi:type="dcterms:W3CDTF">2024-02-21T08:29:00Z</dcterms:created>
  <dcterms:modified xsi:type="dcterms:W3CDTF">2025-04-02T10:04:00Z</dcterms:modified>
  <cp:category/>
</cp:coreProperties>
</file>