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2"/>
        <w:tblpPr w:leftFromText="142" w:rightFromText="142" w:vertAnchor="text" w:horzAnchor="margin" w:tblpY="380"/>
        <w:tblW w:w="796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2"/>
        <w:gridCol w:w="3982"/>
      </w:tblGrid>
      <w:tr w:rsidR="00363666" w14:paraId="182B5963" w14:textId="77777777" w:rsidTr="00363666">
        <w:trPr>
          <w:trHeight w:val="829"/>
        </w:trPr>
        <w:tc>
          <w:tcPr>
            <w:tcW w:w="3982" w:type="dxa"/>
            <w:vAlign w:val="center"/>
          </w:tcPr>
          <w:p w14:paraId="45C23D03" w14:textId="1DDF79F3" w:rsidR="00363666" w:rsidRDefault="00363666" w:rsidP="00363666">
            <w:pPr>
              <w:rPr>
                <w:rFonts w:ascii="ＭＳ Ｐゴシック" w:eastAsia="ＭＳ Ｐゴシック" w:hAnsi="ＭＳ Ｐゴシック" w:cs="ＭＳ Ｐゴシック"/>
                <w:sz w:val="36"/>
                <w:szCs w:val="36"/>
              </w:rPr>
            </w:pPr>
            <w:r>
              <w:rPr>
                <w:rFonts w:ascii="ＭＳ Ｐゴシック" w:eastAsia="ＭＳ Ｐゴシック" w:hAnsi="ＭＳ Ｐゴシック" w:cs="ＭＳ Ｐゴシック"/>
                <w:sz w:val="32"/>
                <w:szCs w:val="32"/>
              </w:rPr>
              <w:t>令和</w:t>
            </w:r>
            <w:r w:rsidR="00E904E3">
              <w:rPr>
                <w:rFonts w:ascii="ＭＳ Ｐゴシック" w:eastAsia="ＭＳ Ｐゴシック" w:hAnsi="ＭＳ Ｐゴシック" w:cs="ＭＳ Ｐゴシック" w:hint="eastAsia"/>
                <w:sz w:val="32"/>
                <w:szCs w:val="32"/>
              </w:rPr>
              <w:t>７</w:t>
            </w:r>
            <w:r>
              <w:rPr>
                <w:rFonts w:ascii="ＭＳ Ｐゴシック" w:eastAsia="ＭＳ Ｐゴシック" w:hAnsi="ＭＳ Ｐゴシック" w:cs="ＭＳ Ｐゴシック"/>
                <w:sz w:val="32"/>
                <w:szCs w:val="32"/>
              </w:rPr>
              <w:t>年度（202</w:t>
            </w:r>
            <w:r w:rsidR="00E904E3">
              <w:rPr>
                <w:rFonts w:ascii="ＭＳ Ｐゴシック" w:eastAsia="ＭＳ Ｐゴシック" w:hAnsi="ＭＳ Ｐゴシック" w:cs="ＭＳ Ｐゴシック" w:hint="eastAsia"/>
                <w:sz w:val="32"/>
                <w:szCs w:val="32"/>
              </w:rPr>
              <w:t>5</w:t>
            </w:r>
            <w:r>
              <w:rPr>
                <w:rFonts w:ascii="ＭＳ Ｐゴシック" w:eastAsia="ＭＳ Ｐゴシック" w:hAnsi="ＭＳ Ｐゴシック" w:cs="ＭＳ Ｐゴシック"/>
                <w:sz w:val="32"/>
                <w:szCs w:val="32"/>
              </w:rPr>
              <w:t>年度）用</w:t>
            </w:r>
          </w:p>
        </w:tc>
        <w:tc>
          <w:tcPr>
            <w:tcW w:w="3982" w:type="dxa"/>
            <w:shd w:val="clear" w:color="auto" w:fill="000000"/>
            <w:vAlign w:val="center"/>
          </w:tcPr>
          <w:p w14:paraId="47AB781A" w14:textId="77777777" w:rsidR="00363666" w:rsidRDefault="00363666" w:rsidP="00363666">
            <w:pPr>
              <w:rPr>
                <w:rFonts w:ascii="ＭＳ Ｐゴシック" w:eastAsia="ＭＳ Ｐゴシック" w:hAnsi="ＭＳ Ｐゴシック" w:cs="ＭＳ Ｐゴシック"/>
                <w:sz w:val="48"/>
                <w:szCs w:val="48"/>
              </w:rPr>
            </w:pPr>
            <w:r>
              <w:rPr>
                <w:rFonts w:ascii="ＭＳ Ｐゴシック" w:eastAsia="ＭＳ Ｐゴシック" w:hAnsi="ＭＳ Ｐゴシック" w:cs="ＭＳ Ｐゴシック"/>
                <w:sz w:val="48"/>
                <w:szCs w:val="48"/>
              </w:rPr>
              <w:t>小学校社会科用</w:t>
            </w:r>
          </w:p>
        </w:tc>
      </w:tr>
    </w:tbl>
    <w:p w14:paraId="7D23DD93" w14:textId="3B40DB5C" w:rsidR="00AE12EE" w:rsidRDefault="00AE12EE" w:rsidP="00AE12EE">
      <w:pPr>
        <w:wordWrap w:val="0"/>
        <w:jc w:val="right"/>
      </w:pPr>
      <w:r>
        <w:rPr>
          <w:rFonts w:hint="eastAsia"/>
        </w:rPr>
        <w:t>令和</w:t>
      </w:r>
      <w:r w:rsidR="00E904E3">
        <w:rPr>
          <w:rFonts w:hint="eastAsia"/>
        </w:rPr>
        <w:t>７</w:t>
      </w:r>
      <w:r>
        <w:rPr>
          <w:rFonts w:hint="eastAsia"/>
        </w:rPr>
        <w:t>年度　船堀第二小学校</w:t>
      </w:r>
    </w:p>
    <w:p w14:paraId="37E0CF1B" w14:textId="77777777" w:rsidR="000E5BEA" w:rsidRPr="00AE12EE" w:rsidRDefault="000E5BEA">
      <w:pPr>
        <w:pBdr>
          <w:top w:val="nil"/>
          <w:left w:val="nil"/>
          <w:bottom w:val="nil"/>
          <w:right w:val="nil"/>
          <w:between w:val="nil"/>
        </w:pBdr>
        <w:spacing w:line="276" w:lineRule="auto"/>
        <w:jc w:val="left"/>
        <w:rPr>
          <w:rFonts w:ascii="Arial" w:eastAsia="Arial" w:hAnsi="Arial" w:cs="Arial"/>
          <w:color w:val="000000"/>
          <w:sz w:val="22"/>
          <w:szCs w:val="22"/>
        </w:rPr>
      </w:pPr>
    </w:p>
    <w:p w14:paraId="7551FC49" w14:textId="2B0A58DB" w:rsidR="000E5BEA" w:rsidRDefault="000E5BEA"/>
    <w:p w14:paraId="65487334" w14:textId="5210D992" w:rsidR="000E5BEA" w:rsidRDefault="000E5BEA"/>
    <w:p w14:paraId="3A2BE2DA" w14:textId="40AA86FC" w:rsidR="00363666" w:rsidRDefault="00363666"/>
    <w:p w14:paraId="69093774" w14:textId="77777777" w:rsidR="00363666" w:rsidRDefault="00363666"/>
    <w:p w14:paraId="7ACEAFDE" w14:textId="052ED748" w:rsidR="00363666" w:rsidRDefault="00363666">
      <w:pPr>
        <w:rPr>
          <w:sz w:val="18"/>
          <w:szCs w:val="48"/>
        </w:rPr>
      </w:pPr>
      <w:r w:rsidRPr="00363666">
        <w:rPr>
          <w:rFonts w:ascii="ＭＳ Ｐゴシック" w:eastAsia="ＭＳ Ｐゴシック" w:hAnsi="ＭＳ Ｐゴシック" w:cs="ＭＳ Ｐゴシック"/>
          <w:sz w:val="40"/>
          <w:szCs w:val="40"/>
        </w:rPr>
        <w:t>「新編 新しい社会」</w:t>
      </w:r>
      <w:r w:rsidRPr="00363666">
        <w:rPr>
          <w:rFonts w:ascii="ＭＳ Ｐゴシック" w:eastAsia="ＭＳ Ｐゴシック" w:hAnsi="ＭＳ Ｐゴシック" w:cs="ＭＳ Ｐゴシック"/>
          <w:b/>
          <w:sz w:val="40"/>
          <w:szCs w:val="40"/>
        </w:rPr>
        <w:t>【３年】</w:t>
      </w:r>
    </w:p>
    <w:p w14:paraId="7105A4D8" w14:textId="77777777" w:rsidR="00AE12EE" w:rsidRPr="00AE12EE" w:rsidRDefault="00AE12EE">
      <w:pPr>
        <w:rPr>
          <w:sz w:val="18"/>
          <w:szCs w:val="48"/>
        </w:rPr>
      </w:pPr>
    </w:p>
    <w:tbl>
      <w:tblPr>
        <w:tblStyle w:val="af7"/>
        <w:tblW w:w="10303" w:type="dxa"/>
        <w:tblInd w:w="99" w:type="dxa"/>
        <w:tblBorders>
          <w:insideH w:val="single" w:sz="4" w:space="0" w:color="000000"/>
        </w:tblBorders>
        <w:tblLayout w:type="fixed"/>
        <w:tblLook w:val="0000" w:firstRow="0" w:lastRow="0" w:firstColumn="0" w:lastColumn="0" w:noHBand="0" w:noVBand="0"/>
      </w:tblPr>
      <w:tblGrid>
        <w:gridCol w:w="10303"/>
      </w:tblGrid>
      <w:tr w:rsidR="002007DB" w14:paraId="39D55AD1" w14:textId="77777777" w:rsidTr="002007DB">
        <w:tc>
          <w:tcPr>
            <w:tcW w:w="10303" w:type="dxa"/>
            <w:tcBorders>
              <w:top w:val="nil"/>
              <w:bottom w:val="nil"/>
            </w:tcBorders>
            <w:shd w:val="clear" w:color="auto" w:fill="C0C0C0"/>
          </w:tcPr>
          <w:p w14:paraId="12E36CE5" w14:textId="3BE633F3" w:rsidR="002007DB" w:rsidRDefault="002007DB" w:rsidP="002007DB">
            <w:pPr>
              <w:rPr>
                <w:rFonts w:ascii="ＭＳ ゴシック" w:eastAsia="ＭＳ ゴシック" w:hAnsi="ＭＳ ゴシック" w:cs="ＭＳ ゴシック"/>
              </w:rPr>
            </w:pPr>
            <w:r>
              <w:rPr>
                <w:rFonts w:ascii="ＭＳ ゴシック" w:eastAsia="ＭＳ ゴシック" w:hAnsi="ＭＳ ゴシック" w:cs="ＭＳ ゴシック"/>
              </w:rPr>
              <w:t>評価計画</w:t>
            </w:r>
          </w:p>
        </w:tc>
      </w:tr>
      <w:tr w:rsidR="002007DB" w14:paraId="1B95EDFB" w14:textId="77777777" w:rsidTr="00CE5290">
        <w:trPr>
          <w:trHeight w:val="492"/>
        </w:trPr>
        <w:tc>
          <w:tcPr>
            <w:tcW w:w="10303" w:type="dxa"/>
            <w:tcBorders>
              <w:top w:val="nil"/>
              <w:bottom w:val="single" w:sz="12" w:space="0" w:color="000000"/>
            </w:tcBorders>
          </w:tcPr>
          <w:p w14:paraId="4909E4A8" w14:textId="6BF878C4" w:rsidR="002007DB" w:rsidRDefault="000B0E88" w:rsidP="002007DB">
            <w:pPr>
              <w:spacing w:line="360" w:lineRule="auto"/>
            </w:pPr>
            <w:r>
              <w:rPr>
                <w:rFonts w:ascii="ＭＳ ゴシック" w:eastAsia="ＭＳ ゴシック" w:hAnsi="ＭＳ ゴシック" w:cs="ＭＳ ゴシック"/>
                <w:sz w:val="32"/>
                <w:szCs w:val="32"/>
              </w:rPr>
              <w:t>単元の導入（</w:t>
            </w:r>
            <w:r>
              <w:rPr>
                <w:rFonts w:ascii="ＭＳ ゴシック" w:eastAsia="ＭＳ ゴシック" w:hAnsi="ＭＳ ゴシック" w:cs="ＭＳ ゴシック" w:hint="eastAsia"/>
                <w:sz w:val="32"/>
                <w:szCs w:val="32"/>
              </w:rPr>
              <w:t>第1単元</w:t>
            </w:r>
            <w:r>
              <w:rPr>
                <w:rFonts w:ascii="ＭＳ ゴシック" w:eastAsia="ＭＳ ゴシック" w:hAnsi="ＭＳ ゴシック" w:cs="ＭＳ ゴシック"/>
                <w:sz w:val="32"/>
                <w:szCs w:val="32"/>
              </w:rPr>
              <w:t>オリエンテーション）</w:t>
            </w:r>
            <w:r w:rsidR="002007DB">
              <w:rPr>
                <w:rFonts w:ascii="ＭＳ ゴシック" w:eastAsia="ＭＳ ゴシック" w:hAnsi="ＭＳ ゴシック" w:cs="ＭＳ ゴシック"/>
                <w:sz w:val="32"/>
                <w:szCs w:val="32"/>
              </w:rPr>
              <w:t xml:space="preserve">　　　　　　</w:t>
            </w:r>
            <w:r w:rsidR="002007DB">
              <w:rPr>
                <w:rFonts w:ascii="ＭＳ ゴシック" w:eastAsia="ＭＳ ゴシック" w:hAnsi="ＭＳ ゴシック" w:cs="ＭＳ ゴシック" w:hint="eastAsia"/>
                <w:sz w:val="32"/>
                <w:szCs w:val="32"/>
              </w:rPr>
              <w:t xml:space="preserve">　</w:t>
            </w:r>
            <w:r w:rsidR="002007DB">
              <w:rPr>
                <w:rFonts w:hint="eastAsia"/>
              </w:rPr>
              <w:t>1</w:t>
            </w:r>
            <w:r w:rsidR="002007DB">
              <w:t>時間／</w:t>
            </w:r>
            <w:r w:rsidR="00D14412">
              <w:t>P</w:t>
            </w:r>
            <w:r w:rsidR="002007DB">
              <w:t>.6～7</w:t>
            </w:r>
          </w:p>
        </w:tc>
      </w:tr>
    </w:tbl>
    <w:p w14:paraId="20988316" w14:textId="7472E8B0" w:rsidR="002007DB" w:rsidRPr="004A1C79" w:rsidRDefault="002007DB" w:rsidP="002007DB">
      <w:pPr>
        <w:jc w:val="left"/>
        <w:rPr>
          <w:rFonts w:ascii="ＭＳ ゴシック" w:eastAsia="ＭＳ ゴシック" w:hAnsi="ＭＳ ゴシック"/>
          <w:color w:val="000000"/>
        </w:rPr>
      </w:pPr>
    </w:p>
    <w:tbl>
      <w:tblPr>
        <w:tblStyle w:val="af8"/>
        <w:tblW w:w="1051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510"/>
      </w:tblGrid>
      <w:tr w:rsidR="00AE12EE" w14:paraId="1505791F" w14:textId="77777777" w:rsidTr="00AE12EE">
        <w:trPr>
          <w:trHeight w:val="89"/>
        </w:trPr>
        <w:tc>
          <w:tcPr>
            <w:tcW w:w="10510" w:type="dxa"/>
            <w:tcBorders>
              <w:top w:val="single" w:sz="4" w:space="0" w:color="000000"/>
              <w:left w:val="single" w:sz="4" w:space="0" w:color="000000"/>
              <w:bottom w:val="single" w:sz="4" w:space="0" w:color="000000"/>
              <w:right w:val="single" w:sz="4" w:space="0" w:color="000000"/>
            </w:tcBorders>
            <w:vAlign w:val="bottom"/>
          </w:tcPr>
          <w:p w14:paraId="46E33217" w14:textId="77777777" w:rsidR="00AE12EE" w:rsidRPr="004A1C79" w:rsidRDefault="00AE12EE" w:rsidP="00D707A0">
            <w:pPr>
              <w:spacing w:line="340" w:lineRule="auto"/>
              <w:jc w:val="center"/>
              <w:rPr>
                <w:rFonts w:ascii="ＭＳ ゴシック" w:eastAsia="ＭＳ ゴシック" w:hAnsi="ＭＳ ゴシック"/>
                <w:color w:val="000000"/>
                <w:sz w:val="20"/>
                <w:szCs w:val="20"/>
              </w:rPr>
            </w:pPr>
            <w:r w:rsidRPr="004A1C79">
              <w:rPr>
                <w:rFonts w:ascii="ＭＳ ゴシック" w:eastAsia="ＭＳ ゴシック" w:hAnsi="ＭＳ ゴシック"/>
                <w:color w:val="000000"/>
                <w:sz w:val="20"/>
                <w:szCs w:val="20"/>
              </w:rPr>
              <w:t>評価規準と評価方法</w:t>
            </w:r>
          </w:p>
        </w:tc>
      </w:tr>
      <w:tr w:rsidR="00AE12EE" w14:paraId="2DA65E44" w14:textId="77777777" w:rsidTr="00AE12EE">
        <w:trPr>
          <w:trHeight w:val="1168"/>
          <w:tblHeader/>
        </w:trPr>
        <w:tc>
          <w:tcPr>
            <w:tcW w:w="10510" w:type="dxa"/>
            <w:tcBorders>
              <w:top w:val="single" w:sz="4" w:space="0" w:color="000000"/>
              <w:bottom w:val="single" w:sz="4" w:space="0" w:color="000000"/>
              <w:right w:val="single" w:sz="4" w:space="0" w:color="000000"/>
            </w:tcBorders>
            <w:tcMar>
              <w:left w:w="99" w:type="dxa"/>
              <w:right w:w="99" w:type="dxa"/>
            </w:tcMar>
          </w:tcPr>
          <w:p w14:paraId="5114F8D0" w14:textId="53750643" w:rsidR="00AE12EE" w:rsidRDefault="00AE12EE" w:rsidP="002007DB">
            <w:pPr>
              <w:ind w:left="200" w:right="-44"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[態度]</w:t>
            </w:r>
          </w:p>
          <w:p w14:paraId="2C9A11B7" w14:textId="387A158B" w:rsidR="00AE12EE" w:rsidRDefault="00AE12EE" w:rsidP="00F12A0A">
            <w:pPr>
              <w:ind w:right="-132"/>
              <w:jc w:val="left"/>
              <w:rPr>
                <w:sz w:val="20"/>
                <w:szCs w:val="20"/>
              </w:rPr>
            </w:pPr>
            <w:r w:rsidRPr="00DF5228">
              <w:rPr>
                <w:rFonts w:hint="eastAsia"/>
                <w:sz w:val="20"/>
                <w:szCs w:val="20"/>
              </w:rPr>
              <w:t>ノートの記述内容や</w:t>
            </w:r>
            <w:r w:rsidRPr="00F12A0A">
              <w:rPr>
                <w:rFonts w:hint="eastAsia"/>
                <w:spacing w:val="-8"/>
                <w:sz w:val="20"/>
                <w:szCs w:val="20"/>
              </w:rPr>
              <w:t>発言内容から、「イラ</w:t>
            </w:r>
            <w:r w:rsidRPr="00DF5228">
              <w:rPr>
                <w:rFonts w:hint="eastAsia"/>
                <w:sz w:val="20"/>
                <w:szCs w:val="20"/>
              </w:rPr>
              <w:t>ストからまちの建物の様子、道路や駅の様子、人々の様子などを読み取って、まちの様子に気づき、自分たちのまちへの関心を高めているか」を評価する。</w:t>
            </w:r>
          </w:p>
        </w:tc>
      </w:tr>
    </w:tbl>
    <w:p w14:paraId="68CD6799" w14:textId="2B0C429B" w:rsidR="00AE12EE" w:rsidRDefault="00AE12EE">
      <w:pPr>
        <w:rPr>
          <w:rFonts w:ascii="ＭＳ ゴシック" w:eastAsia="ＭＳ ゴシック" w:hAnsi="ＭＳ ゴシック" w:cs="ＭＳ ゴシック"/>
          <w:b/>
        </w:rPr>
      </w:pPr>
    </w:p>
    <w:p w14:paraId="10640EFA" w14:textId="699F380D" w:rsidR="00AE12EE" w:rsidRDefault="00AE12EE">
      <w:pPr>
        <w:rPr>
          <w:rFonts w:ascii="ＭＳ ゴシック" w:eastAsia="ＭＳ ゴシック" w:hAnsi="ＭＳ ゴシック" w:cs="ＭＳ ゴシック"/>
          <w:b/>
        </w:rPr>
      </w:pPr>
    </w:p>
    <w:p w14:paraId="1C364382" w14:textId="77777777" w:rsidR="00AE12EE" w:rsidRDefault="00AE12EE">
      <w:pPr>
        <w:rPr>
          <w:rFonts w:ascii="ＭＳ ゴシック" w:eastAsia="ＭＳ ゴシック" w:hAnsi="ＭＳ ゴシック" w:cs="ＭＳ ゴシック"/>
          <w:b/>
        </w:rPr>
      </w:pPr>
    </w:p>
    <w:tbl>
      <w:tblPr>
        <w:tblStyle w:val="af4"/>
        <w:tblW w:w="10303" w:type="dxa"/>
        <w:tblInd w:w="99" w:type="dxa"/>
        <w:tblBorders>
          <w:insideH w:val="single" w:sz="4" w:space="0" w:color="000000"/>
        </w:tblBorders>
        <w:tblLayout w:type="fixed"/>
        <w:tblLook w:val="0000" w:firstRow="0" w:lastRow="0" w:firstColumn="0" w:lastColumn="0" w:noHBand="0" w:noVBand="0"/>
      </w:tblPr>
      <w:tblGrid>
        <w:gridCol w:w="10303"/>
      </w:tblGrid>
      <w:tr w:rsidR="002007DB" w14:paraId="5C903DCE" w14:textId="77777777" w:rsidTr="00966F7B">
        <w:tc>
          <w:tcPr>
            <w:tcW w:w="10303" w:type="dxa"/>
            <w:tcBorders>
              <w:top w:val="nil"/>
              <w:bottom w:val="nil"/>
            </w:tcBorders>
          </w:tcPr>
          <w:tbl>
            <w:tblPr>
              <w:tblStyle w:val="af7"/>
              <w:tblW w:w="10303" w:type="dxa"/>
              <w:tblInd w:w="0" w:type="dxa"/>
              <w:tblBorders>
                <w:insideH w:val="single" w:sz="4" w:space="0" w:color="000000"/>
              </w:tblBorders>
              <w:tblLayout w:type="fixed"/>
              <w:tblLook w:val="0000" w:firstRow="0" w:lastRow="0" w:firstColumn="0" w:lastColumn="0" w:noHBand="0" w:noVBand="0"/>
            </w:tblPr>
            <w:tblGrid>
              <w:gridCol w:w="10303"/>
            </w:tblGrid>
            <w:tr w:rsidR="000B0E88" w14:paraId="5A520BF4" w14:textId="77777777" w:rsidTr="000B0E88">
              <w:tc>
                <w:tcPr>
                  <w:tcW w:w="10303" w:type="dxa"/>
                  <w:tcBorders>
                    <w:top w:val="nil"/>
                    <w:bottom w:val="nil"/>
                  </w:tcBorders>
                  <w:shd w:val="clear" w:color="auto" w:fill="C0C0C0"/>
                </w:tcPr>
                <w:p w14:paraId="0A57833A" w14:textId="2C70F204" w:rsidR="000B0E88" w:rsidRDefault="000B0E88" w:rsidP="000B0E88">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0B0E88" w14:paraId="0699FFDB" w14:textId="77777777" w:rsidTr="00966F7B">
              <w:trPr>
                <w:trHeight w:val="492"/>
              </w:trPr>
              <w:tc>
                <w:tcPr>
                  <w:tcW w:w="10303" w:type="dxa"/>
                  <w:tcBorders>
                    <w:top w:val="nil"/>
                    <w:bottom w:val="single" w:sz="8" w:space="0" w:color="auto"/>
                  </w:tcBorders>
                </w:tcPr>
                <w:p w14:paraId="18A17F36" w14:textId="4831EBDC" w:rsidR="000B0E88" w:rsidRDefault="000B0E88" w:rsidP="000B0E88">
                  <w:pPr>
                    <w:spacing w:line="360" w:lineRule="auto"/>
                  </w:pPr>
                  <w:r>
                    <w:rPr>
                      <w:rFonts w:ascii="ＭＳ ゴシック" w:eastAsia="ＭＳ ゴシック" w:hAnsi="ＭＳ ゴシック" w:cs="ＭＳ ゴシック"/>
                      <w:sz w:val="32"/>
                      <w:szCs w:val="32"/>
                    </w:rPr>
                    <w:t>１－</w:t>
                  </w:r>
                  <w:r w:rsidR="00791713">
                    <w:rPr>
                      <w:rFonts w:ascii="ＭＳ ゴシック" w:eastAsia="ＭＳ ゴシック" w:hAnsi="ＭＳ ゴシック" w:cs="ＭＳ ゴシック"/>
                      <w:sz w:val="32"/>
                      <w:szCs w:val="32"/>
                    </w:rPr>
                    <w:t>○</w:t>
                  </w:r>
                  <w:r>
                    <w:rPr>
                      <w:rFonts w:ascii="ＭＳ ゴシック" w:eastAsia="ＭＳ ゴシック" w:hAnsi="ＭＳ ゴシック" w:cs="ＭＳ ゴシック"/>
                      <w:sz w:val="32"/>
                      <w:szCs w:val="32"/>
                    </w:rPr>
                    <w:t xml:space="preserve">学校のまわり　　　　　　　　　　　　　　　　</w:t>
                  </w:r>
                  <w:r>
                    <w:rPr>
                      <w:rFonts w:ascii="ＭＳ ゴシック" w:eastAsia="ＭＳ ゴシック" w:hAnsi="ＭＳ ゴシック" w:cs="ＭＳ ゴシック" w:hint="eastAsia"/>
                      <w:sz w:val="32"/>
                      <w:szCs w:val="32"/>
                    </w:rPr>
                    <w:t xml:space="preserve">　</w:t>
                  </w:r>
                  <w:r>
                    <w:rPr>
                      <w:rFonts w:hint="eastAsia"/>
                    </w:rPr>
                    <w:t>5</w:t>
                  </w:r>
                  <w:r>
                    <w:t>時間／</w:t>
                  </w:r>
                  <w:r w:rsidR="00D14412">
                    <w:t>P</w:t>
                  </w:r>
                  <w:r>
                    <w:t>.</w:t>
                  </w:r>
                  <w:r>
                    <w:rPr>
                      <w:rFonts w:hint="eastAsia"/>
                    </w:rPr>
                    <w:t>8</w:t>
                  </w:r>
                  <w:r>
                    <w:t>～</w:t>
                  </w:r>
                  <w:r>
                    <w:rPr>
                      <w:rFonts w:hint="eastAsia"/>
                    </w:rPr>
                    <w:t>17</w:t>
                  </w:r>
                </w:p>
              </w:tc>
            </w:tr>
          </w:tbl>
          <w:p w14:paraId="5CF921BD" w14:textId="77777777" w:rsidR="002007DB" w:rsidRDefault="002007DB" w:rsidP="000B0E88">
            <w:pPr>
              <w:spacing w:line="360" w:lineRule="auto"/>
            </w:pPr>
          </w:p>
        </w:tc>
      </w:tr>
    </w:tbl>
    <w:p w14:paraId="249FE220" w14:textId="77777777" w:rsidR="002007DB" w:rsidRPr="00966F7B" w:rsidRDefault="002007DB" w:rsidP="002007DB">
      <w:pPr>
        <w:ind w:left="1470" w:hanging="1470"/>
        <w:jc w:val="left"/>
        <w:rPr>
          <w:rFonts w:ascii="ＭＳ ゴシック" w:eastAsia="ＭＳ ゴシック" w:hAnsi="ＭＳ ゴシック" w:cs="ＭＳ ゴシック"/>
        </w:rPr>
      </w:pPr>
    </w:p>
    <w:p w14:paraId="24B2BABF" w14:textId="77777777" w:rsidR="002007DB" w:rsidRDefault="002007DB" w:rsidP="002007DB">
      <w:pPr>
        <w:ind w:left="1470" w:hanging="1470"/>
        <w:jc w:val="left"/>
        <w:rPr>
          <w:color w:val="FF0000"/>
        </w:rPr>
      </w:pPr>
      <w:r>
        <w:rPr>
          <w:rFonts w:ascii="ＭＳ ゴシック" w:eastAsia="ＭＳ ゴシック" w:hAnsi="ＭＳ ゴシック" w:cs="ＭＳ ゴシック"/>
          <w:b/>
        </w:rPr>
        <w:t>目標</w:t>
      </w:r>
      <w:r>
        <w:rPr>
          <w:b/>
        </w:rPr>
        <w:t xml:space="preserve">　　　　</w:t>
      </w:r>
    </w:p>
    <w:p w14:paraId="77B2F20C" w14:textId="2ED571F1" w:rsidR="002007DB" w:rsidRDefault="002007DB" w:rsidP="002007DB">
      <w:pPr>
        <w:ind w:firstLine="210"/>
        <w:jc w:val="left"/>
      </w:pPr>
      <w:r>
        <w:t>身</w:t>
      </w:r>
      <w:r w:rsidR="00DF5228" w:rsidRPr="00DF5228">
        <w:rPr>
          <w:rFonts w:hint="eastAsia"/>
        </w:rPr>
        <w:t>近な地域の様子について、地形や土地利用、交通の広がり、主な公共施設の場所と働き、古くから残る建造物の分布などに着目して、観察・調査したり地図などの資料で調べたりして、白地図などにまとめることで学校のまわりの様子を捉え、場所による違いを考え、表現することを通して、身近な地域の様子を理解できるようにするとともに、主体的に学習問題を解決しようとする態度を養う。</w:t>
      </w:r>
    </w:p>
    <w:p w14:paraId="26FCAD33" w14:textId="77777777" w:rsidR="002007DB" w:rsidRDefault="002007DB" w:rsidP="002007DB">
      <w:pPr>
        <w:ind w:left="1470" w:hanging="1470"/>
        <w:jc w:val="left"/>
        <w:rPr>
          <w:rFonts w:ascii="ＭＳ ゴシック" w:eastAsia="ＭＳ ゴシック" w:hAnsi="ＭＳ ゴシック" w:cs="ＭＳ ゴシック"/>
        </w:rPr>
      </w:pPr>
    </w:p>
    <w:p w14:paraId="468D344D" w14:textId="77777777" w:rsidR="002007DB" w:rsidRDefault="002007DB" w:rsidP="002007DB">
      <w:pPr>
        <w:ind w:left="1470" w:hanging="1470"/>
        <w:jc w:val="left"/>
        <w:rPr>
          <w:b/>
        </w:rPr>
      </w:pPr>
      <w:r>
        <w:rPr>
          <w:rFonts w:ascii="ＭＳ ゴシック" w:eastAsia="ＭＳ ゴシック" w:hAnsi="ＭＳ ゴシック" w:cs="ＭＳ ゴシック"/>
          <w:b/>
        </w:rPr>
        <w:t>評価規準</w:t>
      </w:r>
      <w:r>
        <w:rPr>
          <w:b/>
        </w:rPr>
        <w:t xml:space="preserve">　　</w:t>
      </w:r>
    </w:p>
    <w:tbl>
      <w:tblPr>
        <w:tblStyle w:val="af5"/>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7"/>
        <w:gridCol w:w="3466"/>
        <w:gridCol w:w="3293"/>
      </w:tblGrid>
      <w:tr w:rsidR="002007DB" w14:paraId="6495BBC0" w14:textId="77777777" w:rsidTr="002007DB">
        <w:tc>
          <w:tcPr>
            <w:tcW w:w="3327" w:type="dxa"/>
            <w:shd w:val="clear" w:color="auto" w:fill="auto"/>
            <w:vAlign w:val="center"/>
          </w:tcPr>
          <w:p w14:paraId="321C3F59" w14:textId="77777777" w:rsidR="002007DB" w:rsidRDefault="002007DB" w:rsidP="002007DB">
            <w:pPr>
              <w:jc w:val="center"/>
            </w:pPr>
            <w:r>
              <w:t>知識・技能</w:t>
            </w:r>
          </w:p>
        </w:tc>
        <w:tc>
          <w:tcPr>
            <w:tcW w:w="3466" w:type="dxa"/>
            <w:shd w:val="clear" w:color="auto" w:fill="auto"/>
            <w:vAlign w:val="center"/>
          </w:tcPr>
          <w:p w14:paraId="00B6F6DA" w14:textId="77777777" w:rsidR="002007DB" w:rsidRDefault="002007DB" w:rsidP="002007DB">
            <w:pPr>
              <w:jc w:val="center"/>
            </w:pPr>
            <w:r>
              <w:t>思考・判断・表現</w:t>
            </w:r>
          </w:p>
        </w:tc>
        <w:tc>
          <w:tcPr>
            <w:tcW w:w="3293" w:type="dxa"/>
            <w:shd w:val="clear" w:color="auto" w:fill="auto"/>
            <w:vAlign w:val="center"/>
          </w:tcPr>
          <w:p w14:paraId="0628C18C" w14:textId="77777777" w:rsidR="002007DB" w:rsidRDefault="002007DB" w:rsidP="002007DB">
            <w:pPr>
              <w:jc w:val="center"/>
            </w:pPr>
            <w:r>
              <w:t>主体的に学習に取り組む態度</w:t>
            </w:r>
          </w:p>
        </w:tc>
      </w:tr>
      <w:tr w:rsidR="002007DB" w14:paraId="6558A0C6" w14:textId="77777777" w:rsidTr="002007DB">
        <w:trPr>
          <w:trHeight w:val="1437"/>
        </w:trPr>
        <w:tc>
          <w:tcPr>
            <w:tcW w:w="3327" w:type="dxa"/>
            <w:shd w:val="clear" w:color="auto" w:fill="auto"/>
          </w:tcPr>
          <w:p w14:paraId="5F509A4F" w14:textId="635F2125" w:rsidR="002007DB" w:rsidRDefault="002007DB" w:rsidP="002007DB">
            <w:pPr>
              <w:ind w:left="210" w:hanging="210"/>
              <w:jc w:val="left"/>
            </w:pPr>
            <w:r>
              <w:t>①</w:t>
            </w:r>
            <w:r w:rsidR="00DF5228" w:rsidRPr="00DF5228">
              <w:rPr>
                <w:rFonts w:hint="eastAsia"/>
              </w:rPr>
              <w:t>身近な地域の地形や土地利用、交通の広がり、主な公共施設の場所と働き、古くから残る建造物の分布などについて観察・調査したり地図などの資料で調べたりして、必要な情報を集め、読み取り、身近な地域の様子を理解している。</w:t>
            </w:r>
          </w:p>
        </w:tc>
        <w:tc>
          <w:tcPr>
            <w:tcW w:w="3466" w:type="dxa"/>
            <w:shd w:val="clear" w:color="auto" w:fill="auto"/>
          </w:tcPr>
          <w:p w14:paraId="3B03405C" w14:textId="05E27DD4" w:rsidR="002007DB" w:rsidRDefault="002007DB" w:rsidP="00DF5228">
            <w:pPr>
              <w:ind w:left="218" w:hangingChars="104" w:hanging="218"/>
              <w:jc w:val="left"/>
            </w:pPr>
            <w:r>
              <w:t>①</w:t>
            </w:r>
            <w:r w:rsidR="00DF5228" w:rsidRPr="00DF5228">
              <w:rPr>
                <w:rFonts w:hint="eastAsia"/>
              </w:rPr>
              <w:t>身近な地域の地形や土地利用、交通の広がり、主な公共施設の場所と働き、古くから残る建造物の分布などに着目して、問いを見いだし、身近な地域の様子について考え、表現している。</w:t>
            </w:r>
          </w:p>
        </w:tc>
        <w:tc>
          <w:tcPr>
            <w:tcW w:w="3293" w:type="dxa"/>
            <w:shd w:val="clear" w:color="auto" w:fill="auto"/>
          </w:tcPr>
          <w:p w14:paraId="06C8EDD4" w14:textId="40B78533" w:rsidR="002007DB" w:rsidRDefault="002007DB" w:rsidP="002007DB">
            <w:pPr>
              <w:ind w:left="210" w:hanging="210"/>
              <w:jc w:val="left"/>
            </w:pPr>
            <w:r>
              <w:t>①</w:t>
            </w:r>
            <w:r w:rsidR="00DF5228" w:rsidRPr="00DF5228">
              <w:rPr>
                <w:rFonts w:hint="eastAsia"/>
              </w:rPr>
              <w:t>身近な地域の様子について、予想したり、主体的に調べようとしたりしている。</w:t>
            </w:r>
          </w:p>
        </w:tc>
      </w:tr>
      <w:tr w:rsidR="002007DB" w14:paraId="071867D8" w14:textId="77777777" w:rsidTr="00562B3E">
        <w:trPr>
          <w:trHeight w:val="794"/>
        </w:trPr>
        <w:tc>
          <w:tcPr>
            <w:tcW w:w="3327" w:type="dxa"/>
            <w:shd w:val="clear" w:color="auto" w:fill="auto"/>
          </w:tcPr>
          <w:p w14:paraId="141CC611" w14:textId="73FA7009" w:rsidR="002007DB" w:rsidRDefault="002007DB" w:rsidP="002007DB">
            <w:pPr>
              <w:ind w:left="210" w:hanging="210"/>
              <w:jc w:val="left"/>
            </w:pPr>
            <w:r>
              <w:t>②</w:t>
            </w:r>
            <w:r w:rsidR="00DF5228" w:rsidRPr="00DF5228">
              <w:rPr>
                <w:rFonts w:hint="eastAsia"/>
              </w:rPr>
              <w:t>調べたことを白地図や文などにまとめ、身近な地域の様子をおおまかに理解している。</w:t>
            </w:r>
          </w:p>
        </w:tc>
        <w:tc>
          <w:tcPr>
            <w:tcW w:w="3466" w:type="dxa"/>
            <w:shd w:val="clear" w:color="auto" w:fill="auto"/>
          </w:tcPr>
          <w:p w14:paraId="2EE73080" w14:textId="1C91691A" w:rsidR="002007DB" w:rsidRDefault="002007DB" w:rsidP="002007DB">
            <w:pPr>
              <w:ind w:left="210" w:hanging="210"/>
              <w:jc w:val="left"/>
            </w:pPr>
            <w:r>
              <w:t>②</w:t>
            </w:r>
            <w:r w:rsidR="00DF5228" w:rsidRPr="00DF5228">
              <w:rPr>
                <w:rFonts w:hint="eastAsia"/>
              </w:rPr>
              <w:t>身近な地域の様子の場所による違いを考え、適切に表現している。</w:t>
            </w:r>
          </w:p>
        </w:tc>
        <w:tc>
          <w:tcPr>
            <w:tcW w:w="3293" w:type="dxa"/>
            <w:shd w:val="clear" w:color="auto" w:fill="auto"/>
          </w:tcPr>
          <w:p w14:paraId="763C6C6C" w14:textId="77777777" w:rsidR="002007DB" w:rsidRDefault="002007DB" w:rsidP="002007DB">
            <w:pPr>
              <w:jc w:val="left"/>
            </w:pPr>
          </w:p>
        </w:tc>
      </w:tr>
    </w:tbl>
    <w:p w14:paraId="4E547FA4" w14:textId="77777777" w:rsidR="002007DB" w:rsidRDefault="002007DB" w:rsidP="002007DB">
      <w:pPr>
        <w:jc w:val="left"/>
        <w:rPr>
          <w:rFonts w:ascii="ＭＳ ゴシック" w:eastAsia="ＭＳ ゴシック" w:hAnsi="ＭＳ ゴシック" w:cs="ＭＳ ゴシック"/>
          <w:b/>
        </w:rPr>
      </w:pPr>
    </w:p>
    <w:p w14:paraId="1AB19CEF" w14:textId="77777777" w:rsidR="000E5BEA" w:rsidRDefault="002007DB">
      <w:pPr>
        <w:widowControl/>
        <w:jc w:val="left"/>
        <w:rPr>
          <w:rFonts w:ascii="ＭＳ ゴシック" w:eastAsia="ＭＳ ゴシック" w:hAnsi="ＭＳ ゴシック" w:cs="ＭＳ ゴシック"/>
          <w:b/>
        </w:rPr>
      </w:pPr>
      <w:r>
        <w:br w:type="page"/>
      </w:r>
    </w:p>
    <w:p w14:paraId="18994899" w14:textId="769C6A52" w:rsidR="000E5BEA" w:rsidRDefault="000E5BEA">
      <w:pPr>
        <w:widowControl/>
        <w:jc w:val="left"/>
      </w:pPr>
    </w:p>
    <w:tbl>
      <w:tblPr>
        <w:tblStyle w:val="af9"/>
        <w:tblW w:w="10303" w:type="dxa"/>
        <w:tblInd w:w="99" w:type="dxa"/>
        <w:tblBorders>
          <w:insideH w:val="single" w:sz="4" w:space="0" w:color="000000"/>
        </w:tblBorders>
        <w:tblLayout w:type="fixed"/>
        <w:tblLook w:val="0000" w:firstRow="0" w:lastRow="0" w:firstColumn="0" w:lastColumn="0" w:noHBand="0" w:noVBand="0"/>
      </w:tblPr>
      <w:tblGrid>
        <w:gridCol w:w="10303"/>
      </w:tblGrid>
      <w:tr w:rsidR="000E5BEA" w14:paraId="763995A8" w14:textId="77777777">
        <w:tc>
          <w:tcPr>
            <w:tcW w:w="10303" w:type="dxa"/>
            <w:tcBorders>
              <w:top w:val="nil"/>
              <w:bottom w:val="nil"/>
            </w:tcBorders>
            <w:shd w:val="clear" w:color="auto" w:fill="C0C0C0"/>
          </w:tcPr>
          <w:p w14:paraId="4B82DBDD" w14:textId="5C30FC23" w:rsidR="000E5BEA" w:rsidRDefault="002007DB">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0E5BEA" w14:paraId="23FE83CA" w14:textId="77777777" w:rsidTr="00A316F0">
        <w:trPr>
          <w:trHeight w:val="289"/>
        </w:trPr>
        <w:tc>
          <w:tcPr>
            <w:tcW w:w="10303" w:type="dxa"/>
            <w:tcBorders>
              <w:top w:val="nil"/>
              <w:bottom w:val="single" w:sz="12" w:space="0" w:color="000000"/>
            </w:tcBorders>
          </w:tcPr>
          <w:p w14:paraId="1A2F4F36" w14:textId="7E9E65C1" w:rsidR="000E5BEA" w:rsidRDefault="000B0E88" w:rsidP="000B0E88">
            <w:pPr>
              <w:spacing w:line="360" w:lineRule="auto"/>
            </w:pPr>
            <w:r>
              <w:rPr>
                <w:rFonts w:ascii="ＭＳ ゴシック" w:eastAsia="ＭＳ ゴシック" w:hAnsi="ＭＳ ゴシック" w:cs="ＭＳ ゴシック"/>
                <w:sz w:val="32"/>
                <w:szCs w:val="32"/>
              </w:rPr>
              <w:t>１－</w:t>
            </w:r>
            <w:r>
              <w:rPr>
                <w:rFonts w:ascii="ＭＳ ゴシック" w:eastAsia="ＭＳ ゴシック" w:hAnsi="ＭＳ ゴシック" w:cs="ＭＳ ゴシック" w:hint="eastAsia"/>
                <w:sz w:val="32"/>
                <w:szCs w:val="32"/>
              </w:rPr>
              <w:t>①</w:t>
            </w:r>
            <w:r w:rsidR="002007DB">
              <w:rPr>
                <w:rFonts w:ascii="ＭＳ ゴシック" w:eastAsia="ＭＳ ゴシック" w:hAnsi="ＭＳ ゴシック" w:cs="ＭＳ ゴシック"/>
                <w:sz w:val="32"/>
                <w:szCs w:val="32"/>
              </w:rPr>
              <w:t xml:space="preserve">市の様子　　　　　　　　　　　　　　　　　　　</w:t>
            </w:r>
            <w:r w:rsidR="002007DB">
              <w:t>10時間／</w:t>
            </w:r>
            <w:r w:rsidR="00D14412">
              <w:t>P</w:t>
            </w:r>
            <w:r w:rsidR="002007DB">
              <w:t>.20～39</w:t>
            </w:r>
          </w:p>
        </w:tc>
      </w:tr>
    </w:tbl>
    <w:p w14:paraId="7612A68F" w14:textId="77777777" w:rsidR="000E5BEA" w:rsidRDefault="000E5BEA">
      <w:pPr>
        <w:ind w:left="1470" w:hanging="1470"/>
        <w:jc w:val="left"/>
        <w:rPr>
          <w:rFonts w:ascii="ＭＳ ゴシック" w:eastAsia="ＭＳ ゴシック" w:hAnsi="ＭＳ ゴシック" w:cs="ＭＳ ゴシック"/>
        </w:rPr>
      </w:pPr>
    </w:p>
    <w:p w14:paraId="448CB568" w14:textId="77777777" w:rsidR="004A1C79" w:rsidRDefault="002007DB">
      <w:pPr>
        <w:ind w:left="1470" w:hanging="1470"/>
        <w:jc w:val="left"/>
        <w:rPr>
          <w:b/>
        </w:rPr>
      </w:pPr>
      <w:r>
        <w:rPr>
          <w:rFonts w:ascii="ＭＳ ゴシック" w:eastAsia="ＭＳ ゴシック" w:hAnsi="ＭＳ ゴシック" w:cs="ＭＳ ゴシック"/>
          <w:b/>
        </w:rPr>
        <w:t>目標</w:t>
      </w:r>
    </w:p>
    <w:p w14:paraId="6E97B834" w14:textId="6A9ECD3C" w:rsidR="000E5BEA" w:rsidRDefault="002007DB" w:rsidP="0063272C">
      <w:pPr>
        <w:ind w:leftChars="50" w:left="105" w:firstLineChars="50" w:firstLine="105"/>
        <w:jc w:val="left"/>
      </w:pPr>
      <w:r>
        <w:t>市</w:t>
      </w:r>
      <w:r w:rsidR="0063272C" w:rsidRPr="0063272C">
        <w:rPr>
          <w:rFonts w:hint="eastAsia"/>
        </w:rPr>
        <w:t>の様子について、都道府県内における市の位置、市の地形や土地利用、交通の広がり、市役所など主な公共施設の場所と働き、古くから残る建造物の分布などに着目して、観察・調査したり地図などの資料を使ったりして調べ、まとめることで市の様子を捉え、場所による違いを考え、表現することを通して、自分たちの市の様子をおおまかに理解できるようにするとともに、主体的に学習問題を追究・解決しようとする態度を養う。</w:t>
      </w:r>
    </w:p>
    <w:p w14:paraId="1C13D4B1" w14:textId="77777777" w:rsidR="0063272C" w:rsidRPr="0063272C" w:rsidRDefault="0063272C" w:rsidP="0063272C">
      <w:pPr>
        <w:ind w:leftChars="50" w:left="105" w:firstLineChars="50" w:firstLine="105"/>
        <w:jc w:val="left"/>
        <w:rPr>
          <w:rFonts w:ascii="ＭＳ ゴシック" w:eastAsia="ＭＳ ゴシック" w:hAnsi="ＭＳ ゴシック" w:cs="ＭＳ ゴシック"/>
        </w:rPr>
      </w:pPr>
    </w:p>
    <w:p w14:paraId="4D829801" w14:textId="77777777" w:rsidR="000E5BEA" w:rsidRDefault="002007DB">
      <w:pPr>
        <w:ind w:left="1470" w:hanging="1470"/>
        <w:jc w:val="left"/>
        <w:rPr>
          <w:b/>
        </w:rPr>
      </w:pPr>
      <w:r>
        <w:rPr>
          <w:rFonts w:ascii="ＭＳ ゴシック" w:eastAsia="ＭＳ ゴシック" w:hAnsi="ＭＳ ゴシック" w:cs="ＭＳ ゴシック"/>
          <w:b/>
        </w:rPr>
        <w:t>評価規準</w:t>
      </w:r>
      <w:r>
        <w:rPr>
          <w:b/>
        </w:rPr>
        <w:t xml:space="preserve">　　</w:t>
      </w:r>
    </w:p>
    <w:tbl>
      <w:tblPr>
        <w:tblStyle w:val="afa"/>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7"/>
        <w:gridCol w:w="3466"/>
        <w:gridCol w:w="3293"/>
      </w:tblGrid>
      <w:tr w:rsidR="000E5BEA" w14:paraId="54E9EAE2" w14:textId="77777777">
        <w:tc>
          <w:tcPr>
            <w:tcW w:w="3327" w:type="dxa"/>
            <w:shd w:val="clear" w:color="auto" w:fill="auto"/>
            <w:vAlign w:val="center"/>
          </w:tcPr>
          <w:p w14:paraId="260E349C" w14:textId="77777777" w:rsidR="000E5BEA" w:rsidRDefault="002007DB">
            <w:pPr>
              <w:jc w:val="center"/>
            </w:pPr>
            <w:r>
              <w:t>知識・技能</w:t>
            </w:r>
          </w:p>
        </w:tc>
        <w:tc>
          <w:tcPr>
            <w:tcW w:w="3466" w:type="dxa"/>
            <w:shd w:val="clear" w:color="auto" w:fill="auto"/>
            <w:vAlign w:val="center"/>
          </w:tcPr>
          <w:p w14:paraId="0A04FAC6" w14:textId="77777777" w:rsidR="000E5BEA" w:rsidRDefault="002007DB">
            <w:pPr>
              <w:jc w:val="center"/>
            </w:pPr>
            <w:r>
              <w:t>思考・判断・表現</w:t>
            </w:r>
          </w:p>
        </w:tc>
        <w:tc>
          <w:tcPr>
            <w:tcW w:w="3293" w:type="dxa"/>
            <w:shd w:val="clear" w:color="auto" w:fill="auto"/>
            <w:vAlign w:val="center"/>
          </w:tcPr>
          <w:p w14:paraId="7C1536F2" w14:textId="77777777" w:rsidR="000E5BEA" w:rsidRDefault="002007DB">
            <w:pPr>
              <w:jc w:val="center"/>
            </w:pPr>
            <w:r>
              <w:t>主体的に学習に取り組む態度</w:t>
            </w:r>
          </w:p>
        </w:tc>
      </w:tr>
      <w:tr w:rsidR="000E5BEA" w14:paraId="3782695D" w14:textId="77777777">
        <w:trPr>
          <w:trHeight w:val="1437"/>
        </w:trPr>
        <w:tc>
          <w:tcPr>
            <w:tcW w:w="3327" w:type="dxa"/>
            <w:shd w:val="clear" w:color="auto" w:fill="auto"/>
          </w:tcPr>
          <w:p w14:paraId="2CE4BB71" w14:textId="3ADCDD58" w:rsidR="000E5BEA" w:rsidRDefault="002007DB" w:rsidP="002007DB">
            <w:pPr>
              <w:ind w:left="210" w:hangingChars="100" w:hanging="210"/>
              <w:jc w:val="left"/>
            </w:pPr>
            <w:r>
              <w:t>①</w:t>
            </w:r>
            <w:r w:rsidR="0063272C" w:rsidRPr="0063272C">
              <w:rPr>
                <w:rFonts w:hint="eastAsia"/>
              </w:rPr>
              <w:t>都道府県内における市の位置、市の地形や土地利用、交通の広がり、主な公共施設の場所と働き、古くから残る建造物の分布などについて観察・調査したり地図などの資料で調べたりして、必要な情報を集め、読み取り、市の様子を理解している。</w:t>
            </w:r>
          </w:p>
        </w:tc>
        <w:tc>
          <w:tcPr>
            <w:tcW w:w="3466" w:type="dxa"/>
            <w:shd w:val="clear" w:color="auto" w:fill="auto"/>
          </w:tcPr>
          <w:p w14:paraId="5DF7A1A2" w14:textId="490BFD29" w:rsidR="000E5BEA" w:rsidRDefault="002007DB" w:rsidP="002007DB">
            <w:pPr>
              <w:ind w:left="210" w:hangingChars="100" w:hanging="210"/>
              <w:jc w:val="left"/>
            </w:pPr>
            <w:r>
              <w:t>①</w:t>
            </w:r>
            <w:r w:rsidR="0063272C" w:rsidRPr="0063272C">
              <w:rPr>
                <w:rFonts w:hint="eastAsia"/>
              </w:rPr>
              <w:t>都道府県内における市の位置、市の地形や土地利用、交通の広がり、主な公共施設の場所と働き、古くから残る建造物の分布などに着目して、問いを見いだし、市の様子について考え、表現している。</w:t>
            </w:r>
          </w:p>
        </w:tc>
        <w:tc>
          <w:tcPr>
            <w:tcW w:w="3293" w:type="dxa"/>
            <w:shd w:val="clear" w:color="auto" w:fill="auto"/>
          </w:tcPr>
          <w:p w14:paraId="0000BDEA" w14:textId="105FC750" w:rsidR="000E5BEA" w:rsidRDefault="002007DB" w:rsidP="0063272C">
            <w:pPr>
              <w:ind w:left="212" w:hangingChars="101" w:hanging="212"/>
              <w:jc w:val="left"/>
            </w:pPr>
            <w:r>
              <w:t>①</w:t>
            </w:r>
            <w:r w:rsidR="0063272C" w:rsidRPr="0063272C">
              <w:rPr>
                <w:rFonts w:hint="eastAsia"/>
              </w:rPr>
              <w:t>市の様子について、予想や学習計画を立てたり、学習をふり返ったりして、学習問題を追究し、解決しようとしている。</w:t>
            </w:r>
          </w:p>
        </w:tc>
      </w:tr>
      <w:tr w:rsidR="000E5BEA" w14:paraId="4F6A6B85" w14:textId="77777777">
        <w:trPr>
          <w:trHeight w:val="1437"/>
        </w:trPr>
        <w:tc>
          <w:tcPr>
            <w:tcW w:w="3327" w:type="dxa"/>
            <w:shd w:val="clear" w:color="auto" w:fill="auto"/>
          </w:tcPr>
          <w:p w14:paraId="2110E6D6" w14:textId="3705186C" w:rsidR="000E5BEA" w:rsidRDefault="002007DB" w:rsidP="002007DB">
            <w:pPr>
              <w:ind w:left="210" w:hangingChars="100" w:hanging="210"/>
              <w:jc w:val="left"/>
            </w:pPr>
            <w:r>
              <w:t>②</w:t>
            </w:r>
            <w:r w:rsidR="0063272C" w:rsidRPr="0063272C">
              <w:rPr>
                <w:rFonts w:hint="eastAsia"/>
              </w:rPr>
              <w:t>調べたことを白地図や文などにまとめ、市の様子を理解している。</w:t>
            </w:r>
          </w:p>
        </w:tc>
        <w:tc>
          <w:tcPr>
            <w:tcW w:w="3466" w:type="dxa"/>
            <w:shd w:val="clear" w:color="auto" w:fill="auto"/>
          </w:tcPr>
          <w:p w14:paraId="20745D09" w14:textId="1E1A254B" w:rsidR="000E5BEA" w:rsidRDefault="002007DB" w:rsidP="002007DB">
            <w:pPr>
              <w:ind w:left="210" w:hangingChars="100" w:hanging="210"/>
              <w:jc w:val="left"/>
            </w:pPr>
            <w:r>
              <w:t>②</w:t>
            </w:r>
            <w:r w:rsidR="0063272C" w:rsidRPr="0063272C">
              <w:rPr>
                <w:rFonts w:hint="eastAsia"/>
              </w:rPr>
              <w:t>市の位置、市の地形や土地利用、交通の広がり、主な公共施設の場所と働き、古くから残る建造物の分布などを比較・関連づけ、総合などして市の場所による違いを考え、適切に表現している。</w:t>
            </w:r>
          </w:p>
        </w:tc>
        <w:tc>
          <w:tcPr>
            <w:tcW w:w="3293" w:type="dxa"/>
            <w:shd w:val="clear" w:color="auto" w:fill="auto"/>
          </w:tcPr>
          <w:p w14:paraId="2B21EC13" w14:textId="77777777" w:rsidR="000E5BEA" w:rsidRDefault="000E5BEA">
            <w:pPr>
              <w:jc w:val="left"/>
            </w:pPr>
          </w:p>
        </w:tc>
      </w:tr>
    </w:tbl>
    <w:p w14:paraId="40ABA642" w14:textId="77777777" w:rsidR="000E5BEA" w:rsidRDefault="000E5BEA">
      <w:pPr>
        <w:jc w:val="left"/>
        <w:rPr>
          <w:rFonts w:ascii="ＭＳ ゴシック" w:eastAsia="ＭＳ ゴシック" w:hAnsi="ＭＳ ゴシック" w:cs="ＭＳ ゴシック"/>
          <w:b/>
        </w:rPr>
      </w:pPr>
    </w:p>
    <w:p w14:paraId="1415FCC2" w14:textId="77777777" w:rsidR="000E5BEA" w:rsidRDefault="002007DB">
      <w:pPr>
        <w:widowControl/>
        <w:jc w:val="left"/>
        <w:rPr>
          <w:rFonts w:ascii="ＭＳ ゴシック" w:eastAsia="ＭＳ ゴシック" w:hAnsi="ＭＳ ゴシック" w:cs="ＭＳ ゴシック"/>
          <w:b/>
        </w:rPr>
      </w:pPr>
      <w:r>
        <w:br w:type="page"/>
      </w:r>
    </w:p>
    <w:p w14:paraId="01CDDDCF" w14:textId="68C8A492" w:rsidR="000E5BEA" w:rsidRDefault="000E5BEA">
      <w:pPr>
        <w:widowControl/>
        <w:jc w:val="left"/>
      </w:pPr>
    </w:p>
    <w:tbl>
      <w:tblPr>
        <w:tblStyle w:val="af7"/>
        <w:tblW w:w="10303" w:type="dxa"/>
        <w:tblInd w:w="99" w:type="dxa"/>
        <w:tblBorders>
          <w:insideH w:val="single" w:sz="4" w:space="0" w:color="000000"/>
        </w:tblBorders>
        <w:tblLayout w:type="fixed"/>
        <w:tblLook w:val="0000" w:firstRow="0" w:lastRow="0" w:firstColumn="0" w:lastColumn="0" w:noHBand="0" w:noVBand="0"/>
      </w:tblPr>
      <w:tblGrid>
        <w:gridCol w:w="10303"/>
      </w:tblGrid>
      <w:tr w:rsidR="002939CF" w14:paraId="42B3A98C" w14:textId="77777777" w:rsidTr="002939CF">
        <w:tc>
          <w:tcPr>
            <w:tcW w:w="10303" w:type="dxa"/>
            <w:tcBorders>
              <w:top w:val="nil"/>
              <w:bottom w:val="nil"/>
            </w:tcBorders>
            <w:shd w:val="clear" w:color="auto" w:fill="C0C0C0"/>
          </w:tcPr>
          <w:p w14:paraId="51C30C17" w14:textId="42E6AB47" w:rsidR="002939CF" w:rsidRDefault="002939CF" w:rsidP="002939CF">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2939CF" w14:paraId="13C47077" w14:textId="77777777" w:rsidTr="002939CF">
        <w:trPr>
          <w:trHeight w:val="492"/>
        </w:trPr>
        <w:tc>
          <w:tcPr>
            <w:tcW w:w="10303" w:type="dxa"/>
            <w:tcBorders>
              <w:top w:val="nil"/>
              <w:bottom w:val="single" w:sz="12" w:space="0" w:color="000000"/>
            </w:tcBorders>
          </w:tcPr>
          <w:p w14:paraId="017C2C84" w14:textId="46665C70" w:rsidR="002939CF" w:rsidRDefault="002939CF" w:rsidP="002939CF">
            <w:pPr>
              <w:spacing w:line="360" w:lineRule="auto"/>
            </w:pPr>
            <w:r>
              <w:rPr>
                <w:rFonts w:ascii="ＭＳ ゴシック" w:eastAsia="ＭＳ ゴシック" w:hAnsi="ＭＳ ゴシック" w:cs="ＭＳ ゴシック"/>
                <w:sz w:val="32"/>
                <w:szCs w:val="32"/>
              </w:rPr>
              <w:t>単元の導入（</w:t>
            </w:r>
            <w:r>
              <w:rPr>
                <w:rFonts w:ascii="ＭＳ ゴシック" w:eastAsia="ＭＳ ゴシック" w:hAnsi="ＭＳ ゴシック" w:cs="ＭＳ ゴシック" w:hint="eastAsia"/>
                <w:sz w:val="32"/>
                <w:szCs w:val="32"/>
              </w:rPr>
              <w:t>第2単元</w:t>
            </w:r>
            <w:r>
              <w:rPr>
                <w:rFonts w:ascii="ＭＳ ゴシック" w:eastAsia="ＭＳ ゴシック" w:hAnsi="ＭＳ ゴシック" w:cs="ＭＳ ゴシック"/>
                <w:sz w:val="32"/>
                <w:szCs w:val="32"/>
              </w:rPr>
              <w:t xml:space="preserve">オリエンテーション）　　　　　</w:t>
            </w:r>
            <w:r>
              <w:rPr>
                <w:rFonts w:ascii="ＭＳ ゴシック" w:eastAsia="ＭＳ ゴシック" w:hAnsi="ＭＳ ゴシック" w:cs="ＭＳ ゴシック" w:hint="eastAsia"/>
                <w:sz w:val="32"/>
                <w:szCs w:val="32"/>
              </w:rPr>
              <w:t xml:space="preserve">　</w:t>
            </w:r>
            <w:r>
              <w:rPr>
                <w:rFonts w:hint="eastAsia"/>
              </w:rPr>
              <w:t>1</w:t>
            </w:r>
            <w:r>
              <w:t>時間／</w:t>
            </w:r>
            <w:r w:rsidR="00D14412">
              <w:t>P</w:t>
            </w:r>
            <w:r>
              <w:t>.</w:t>
            </w:r>
            <w:r w:rsidR="00A711E3">
              <w:rPr>
                <w:rFonts w:hint="eastAsia"/>
              </w:rPr>
              <w:t>40</w:t>
            </w:r>
            <w:r>
              <w:t>～</w:t>
            </w:r>
            <w:r w:rsidR="00A711E3">
              <w:rPr>
                <w:rFonts w:hint="eastAsia"/>
              </w:rPr>
              <w:t>41</w:t>
            </w:r>
          </w:p>
        </w:tc>
      </w:tr>
    </w:tbl>
    <w:p w14:paraId="18C01BEA" w14:textId="262D4ABB" w:rsidR="002939CF" w:rsidRPr="004A1C79" w:rsidRDefault="002939CF" w:rsidP="002939CF">
      <w:pPr>
        <w:jc w:val="left"/>
        <w:rPr>
          <w:rFonts w:ascii="ＭＳ ゴシック" w:eastAsia="ＭＳ ゴシック" w:hAnsi="ＭＳ ゴシック"/>
          <w:color w:val="000000"/>
        </w:rPr>
      </w:pPr>
    </w:p>
    <w:tbl>
      <w:tblPr>
        <w:tblStyle w:val="af8"/>
        <w:tblW w:w="10495"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95"/>
      </w:tblGrid>
      <w:tr w:rsidR="00AE12EE" w14:paraId="7E47F875" w14:textId="77777777" w:rsidTr="00AE12EE">
        <w:trPr>
          <w:trHeight w:val="123"/>
        </w:trPr>
        <w:tc>
          <w:tcPr>
            <w:tcW w:w="10495" w:type="dxa"/>
            <w:tcBorders>
              <w:top w:val="single" w:sz="4" w:space="0" w:color="000000"/>
              <w:left w:val="single" w:sz="4" w:space="0" w:color="000000"/>
              <w:bottom w:val="single" w:sz="4" w:space="0" w:color="000000"/>
              <w:right w:val="single" w:sz="4" w:space="0" w:color="000000"/>
            </w:tcBorders>
            <w:vAlign w:val="bottom"/>
          </w:tcPr>
          <w:p w14:paraId="16DB8347" w14:textId="77777777" w:rsidR="00AE12EE" w:rsidRPr="004A1C79" w:rsidRDefault="00AE12EE" w:rsidP="00532DB0">
            <w:pPr>
              <w:spacing w:line="340" w:lineRule="auto"/>
              <w:jc w:val="center"/>
              <w:rPr>
                <w:rFonts w:ascii="ＭＳ ゴシック" w:eastAsia="ＭＳ ゴシック" w:hAnsi="ＭＳ ゴシック"/>
                <w:color w:val="000000"/>
                <w:sz w:val="20"/>
                <w:szCs w:val="20"/>
              </w:rPr>
            </w:pPr>
            <w:r w:rsidRPr="004A1C79">
              <w:rPr>
                <w:rFonts w:ascii="ＭＳ ゴシック" w:eastAsia="ＭＳ ゴシック" w:hAnsi="ＭＳ ゴシック"/>
                <w:color w:val="000000"/>
                <w:sz w:val="20"/>
                <w:szCs w:val="20"/>
              </w:rPr>
              <w:t>評価規準と評価方法</w:t>
            </w:r>
          </w:p>
        </w:tc>
      </w:tr>
      <w:tr w:rsidR="00AE12EE" w14:paraId="589DF4D4" w14:textId="77777777" w:rsidTr="00AE12EE">
        <w:trPr>
          <w:trHeight w:val="906"/>
          <w:tblHeader/>
        </w:trPr>
        <w:tc>
          <w:tcPr>
            <w:tcW w:w="10495" w:type="dxa"/>
            <w:tcBorders>
              <w:top w:val="single" w:sz="4" w:space="0" w:color="000000"/>
              <w:bottom w:val="single" w:sz="4" w:space="0" w:color="000000"/>
              <w:right w:val="single" w:sz="4" w:space="0" w:color="000000"/>
            </w:tcBorders>
            <w:tcMar>
              <w:left w:w="99" w:type="dxa"/>
              <w:right w:w="99" w:type="dxa"/>
            </w:tcMar>
          </w:tcPr>
          <w:p w14:paraId="71A48AD7" w14:textId="1A957FD9" w:rsidR="00AE12EE" w:rsidRPr="009D6005" w:rsidRDefault="00AE12EE" w:rsidP="002939CF">
            <w:pPr>
              <w:ind w:left="200" w:right="-44" w:hanging="200"/>
              <w:jc w:val="left"/>
              <w:rPr>
                <w:rFonts w:ascii="ＭＳ ゴシック" w:eastAsia="ＭＳ ゴシック" w:hAnsi="ＭＳ ゴシック" w:cs="ＭＳ ゴシック"/>
                <w:sz w:val="20"/>
                <w:szCs w:val="20"/>
              </w:rPr>
            </w:pPr>
            <w:r w:rsidRPr="009D6005">
              <w:rPr>
                <w:rFonts w:ascii="ＭＳ ゴシック" w:eastAsia="ＭＳ ゴシック" w:hAnsi="ＭＳ ゴシック" w:cs="ＭＳ ゴシック" w:hint="eastAsia"/>
                <w:sz w:val="20"/>
                <w:szCs w:val="20"/>
              </w:rPr>
              <w:t>[思判表]</w:t>
            </w:r>
          </w:p>
          <w:p w14:paraId="506F4B06" w14:textId="022F9E7D" w:rsidR="00AE12EE" w:rsidRPr="009D6005" w:rsidRDefault="00AE12EE" w:rsidP="002939CF">
            <w:pPr>
              <w:ind w:right="-187"/>
              <w:jc w:val="left"/>
              <w:rPr>
                <w:sz w:val="20"/>
                <w:szCs w:val="20"/>
              </w:rPr>
            </w:pPr>
            <w:r w:rsidRPr="009D6005">
              <w:rPr>
                <w:rFonts w:cs="ＭＳ ゴシック" w:hint="eastAsia"/>
                <w:sz w:val="20"/>
                <w:szCs w:val="20"/>
              </w:rPr>
              <w:t>ノートの記述内容や</w:t>
            </w:r>
            <w:r w:rsidRPr="009D6005">
              <w:rPr>
                <w:rFonts w:cs="ＭＳ ゴシック" w:hint="eastAsia"/>
                <w:spacing w:val="-12"/>
                <w:sz w:val="20"/>
                <w:szCs w:val="20"/>
              </w:rPr>
              <w:t>発言内容から、「まち</w:t>
            </w:r>
            <w:r w:rsidRPr="009D6005">
              <w:rPr>
                <w:rFonts w:cs="ＭＳ ゴシック" w:hint="eastAsia"/>
                <w:sz w:val="20"/>
                <w:szCs w:val="20"/>
              </w:rPr>
              <w:t>で働く人の様子に着目して、問いを見いだしているか」を評価する。</w:t>
            </w:r>
          </w:p>
        </w:tc>
      </w:tr>
    </w:tbl>
    <w:p w14:paraId="3EC64614" w14:textId="77777777" w:rsidR="002939CF" w:rsidRPr="002939CF" w:rsidRDefault="002939CF"/>
    <w:p w14:paraId="577B37AB" w14:textId="3F95ED52" w:rsidR="002939CF" w:rsidRDefault="002939CF"/>
    <w:tbl>
      <w:tblPr>
        <w:tblStyle w:val="afe"/>
        <w:tblW w:w="10303" w:type="dxa"/>
        <w:tblInd w:w="99" w:type="dxa"/>
        <w:tblBorders>
          <w:insideH w:val="single" w:sz="4" w:space="0" w:color="000000"/>
        </w:tblBorders>
        <w:tblLayout w:type="fixed"/>
        <w:tblLook w:val="0000" w:firstRow="0" w:lastRow="0" w:firstColumn="0" w:lastColumn="0" w:noHBand="0" w:noVBand="0"/>
      </w:tblPr>
      <w:tblGrid>
        <w:gridCol w:w="10303"/>
      </w:tblGrid>
      <w:tr w:rsidR="000E5BEA" w14:paraId="609A1A98" w14:textId="77777777">
        <w:tc>
          <w:tcPr>
            <w:tcW w:w="10303" w:type="dxa"/>
            <w:tcBorders>
              <w:top w:val="nil"/>
              <w:bottom w:val="nil"/>
            </w:tcBorders>
            <w:shd w:val="clear" w:color="auto" w:fill="C0C0C0"/>
          </w:tcPr>
          <w:p w14:paraId="2D13831F" w14:textId="053E3C24" w:rsidR="000E5BEA" w:rsidRDefault="002007DB">
            <w:pPr>
              <w:rPr>
                <w:rFonts w:ascii="ＭＳ ゴシック" w:eastAsia="ＭＳ ゴシック" w:hAnsi="ＭＳ ゴシック" w:cs="ＭＳ ゴシック"/>
              </w:rPr>
            </w:pPr>
            <w:r>
              <w:rPr>
                <w:rFonts w:ascii="ＭＳ ゴシック" w:eastAsia="ＭＳ ゴシック" w:hAnsi="ＭＳ ゴシック" w:cs="ＭＳ ゴシック"/>
              </w:rPr>
              <w:t>小単元</w:t>
            </w:r>
            <w:r w:rsidR="00AE12EE">
              <w:rPr>
                <w:rFonts w:ascii="ＭＳ ゴシック" w:eastAsia="ＭＳ ゴシック" w:hAnsi="ＭＳ ゴシック" w:cs="ＭＳ ゴシック" w:hint="eastAsia"/>
              </w:rPr>
              <w:t>の</w:t>
            </w:r>
            <w:r>
              <w:rPr>
                <w:rFonts w:ascii="ＭＳ ゴシック" w:eastAsia="ＭＳ ゴシック" w:hAnsi="ＭＳ ゴシック" w:cs="ＭＳ ゴシック"/>
              </w:rPr>
              <w:t>評価計画</w:t>
            </w:r>
          </w:p>
        </w:tc>
      </w:tr>
      <w:tr w:rsidR="000E5BEA" w14:paraId="4907EABA" w14:textId="77777777">
        <w:tc>
          <w:tcPr>
            <w:tcW w:w="10303" w:type="dxa"/>
            <w:tcBorders>
              <w:top w:val="nil"/>
              <w:bottom w:val="single" w:sz="12" w:space="0" w:color="000000"/>
            </w:tcBorders>
          </w:tcPr>
          <w:p w14:paraId="12FB2D5C" w14:textId="5A20C159" w:rsidR="000E5BEA" w:rsidRDefault="002007DB" w:rsidP="002007DB">
            <w:pPr>
              <w:spacing w:line="360" w:lineRule="auto"/>
            </w:pPr>
            <w:r>
              <w:rPr>
                <w:rFonts w:ascii="ＭＳ ゴシック" w:eastAsia="ＭＳ ゴシック" w:hAnsi="ＭＳ ゴシック" w:cs="ＭＳ ゴシック"/>
                <w:sz w:val="32"/>
                <w:szCs w:val="32"/>
              </w:rPr>
              <w:t xml:space="preserve">２－①　農家の仕事　　　　　　　　　　　　　　</w:t>
            </w:r>
            <w:r>
              <w:rPr>
                <w:rFonts w:ascii="ＭＳ ゴシック" w:eastAsia="ＭＳ ゴシック" w:hAnsi="ＭＳ ゴシック" w:cs="ＭＳ ゴシック" w:hint="eastAsia"/>
                <w:sz w:val="32"/>
                <w:szCs w:val="32"/>
              </w:rPr>
              <w:t xml:space="preserve">　　</w:t>
            </w:r>
            <w:r>
              <w:rPr>
                <w:rFonts w:ascii="ＭＳ ゴシック" w:eastAsia="ＭＳ ゴシック" w:hAnsi="ＭＳ ゴシック" w:cs="ＭＳ ゴシック"/>
                <w:sz w:val="32"/>
                <w:szCs w:val="32"/>
              </w:rPr>
              <w:t xml:space="preserve">　</w:t>
            </w:r>
            <w:r>
              <w:rPr>
                <w:rFonts w:hint="eastAsia"/>
              </w:rPr>
              <w:t>10</w:t>
            </w:r>
            <w:r>
              <w:t>時間／</w:t>
            </w:r>
            <w:r w:rsidR="00D14412">
              <w:t>P</w:t>
            </w:r>
            <w:r>
              <w:t>.</w:t>
            </w:r>
            <w:r>
              <w:rPr>
                <w:rFonts w:hint="eastAsia"/>
              </w:rPr>
              <w:t>4</w:t>
            </w:r>
            <w:r>
              <w:t>2</w:t>
            </w:r>
            <w:r>
              <w:rPr>
                <w:rFonts w:hint="eastAsia"/>
              </w:rPr>
              <w:t>～53</w:t>
            </w:r>
          </w:p>
        </w:tc>
      </w:tr>
    </w:tbl>
    <w:p w14:paraId="4FC4C646" w14:textId="77777777" w:rsidR="000E5BEA" w:rsidRDefault="000E5BEA">
      <w:pPr>
        <w:ind w:left="1470" w:hanging="1470"/>
        <w:jc w:val="left"/>
        <w:rPr>
          <w:rFonts w:ascii="ＭＳ ゴシック" w:eastAsia="ＭＳ ゴシック" w:hAnsi="ＭＳ ゴシック" w:cs="ＭＳ ゴシック"/>
        </w:rPr>
      </w:pPr>
    </w:p>
    <w:p w14:paraId="4AF74A10" w14:textId="77777777" w:rsidR="000E5BEA" w:rsidRDefault="002007DB">
      <w:pPr>
        <w:ind w:left="1470" w:hanging="1470"/>
        <w:jc w:val="left"/>
        <w:rPr>
          <w:b/>
        </w:rPr>
      </w:pPr>
      <w:r>
        <w:rPr>
          <w:rFonts w:ascii="ＭＳ ゴシック" w:eastAsia="ＭＳ ゴシック" w:hAnsi="ＭＳ ゴシック" w:cs="ＭＳ ゴシック"/>
          <w:b/>
        </w:rPr>
        <w:t>目標</w:t>
      </w:r>
      <w:r>
        <w:rPr>
          <w:b/>
        </w:rPr>
        <w:t xml:space="preserve">　　　　</w:t>
      </w:r>
    </w:p>
    <w:p w14:paraId="0BE13177" w14:textId="280922F6" w:rsidR="000E5BEA" w:rsidRDefault="002007DB">
      <w:pPr>
        <w:ind w:firstLine="210"/>
        <w:jc w:val="left"/>
      </w:pPr>
      <w:r>
        <w:t>地</w:t>
      </w:r>
      <w:r w:rsidR="00A819DB" w:rsidRPr="00A819DB">
        <w:rPr>
          <w:rFonts w:hint="eastAsia"/>
        </w:rPr>
        <w:t>域に見られる農家の仕事について、仕事の種類や産地の分布、仕事の工程などに着目して、見学・調査したり地図などの資料を調べたりして、白地図などにまとめることで生産に携わっている人々の仕事の様子を捉え、地域の人の生活との関連を考え、表現することを通して、農家の仕事は、地域の人の生活と密接な関わりをもって行われていることを理解できるようにするとともに、主体的に学習問題を追究・解決しようとする態度を養う。</w:t>
      </w:r>
    </w:p>
    <w:p w14:paraId="59335A0D" w14:textId="77777777" w:rsidR="000E5BEA" w:rsidRDefault="000E5BEA">
      <w:pPr>
        <w:ind w:firstLine="210"/>
        <w:jc w:val="left"/>
      </w:pPr>
    </w:p>
    <w:p w14:paraId="22128AED" w14:textId="77777777" w:rsidR="000E5BEA" w:rsidRDefault="002007DB">
      <w:pPr>
        <w:jc w:val="left"/>
        <w:rPr>
          <w:b/>
        </w:rPr>
      </w:pPr>
      <w:r>
        <w:rPr>
          <w:rFonts w:ascii="ＭＳ ゴシック" w:eastAsia="ＭＳ ゴシック" w:hAnsi="ＭＳ ゴシック" w:cs="ＭＳ ゴシック"/>
          <w:b/>
        </w:rPr>
        <w:t>評価規準</w:t>
      </w:r>
      <w:r>
        <w:rPr>
          <w:b/>
        </w:rPr>
        <w:t xml:space="preserve">　　</w:t>
      </w:r>
    </w:p>
    <w:tbl>
      <w:tblPr>
        <w:tblStyle w:val="aff"/>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8"/>
        <w:gridCol w:w="3465"/>
        <w:gridCol w:w="3293"/>
      </w:tblGrid>
      <w:tr w:rsidR="000E5BEA" w14:paraId="42046225" w14:textId="77777777">
        <w:tc>
          <w:tcPr>
            <w:tcW w:w="3328" w:type="dxa"/>
            <w:shd w:val="clear" w:color="auto" w:fill="auto"/>
            <w:vAlign w:val="center"/>
          </w:tcPr>
          <w:p w14:paraId="3C6876A5" w14:textId="77777777" w:rsidR="000E5BEA" w:rsidRDefault="002007DB">
            <w:pPr>
              <w:jc w:val="center"/>
            </w:pPr>
            <w:r>
              <w:t>知識・技能</w:t>
            </w:r>
          </w:p>
        </w:tc>
        <w:tc>
          <w:tcPr>
            <w:tcW w:w="3465" w:type="dxa"/>
            <w:shd w:val="clear" w:color="auto" w:fill="auto"/>
            <w:vAlign w:val="center"/>
          </w:tcPr>
          <w:p w14:paraId="0E9C7BE6" w14:textId="77777777" w:rsidR="000E5BEA" w:rsidRDefault="002007DB">
            <w:pPr>
              <w:jc w:val="center"/>
            </w:pPr>
            <w:r>
              <w:t>思考・判断・表現</w:t>
            </w:r>
          </w:p>
        </w:tc>
        <w:tc>
          <w:tcPr>
            <w:tcW w:w="3293" w:type="dxa"/>
            <w:shd w:val="clear" w:color="auto" w:fill="auto"/>
            <w:vAlign w:val="center"/>
          </w:tcPr>
          <w:p w14:paraId="2449E5DF" w14:textId="77777777" w:rsidR="000E5BEA" w:rsidRDefault="002007DB">
            <w:pPr>
              <w:jc w:val="center"/>
            </w:pPr>
            <w:r>
              <w:t>主体的に学習に取り組む態度</w:t>
            </w:r>
          </w:p>
        </w:tc>
      </w:tr>
      <w:tr w:rsidR="000E5BEA" w14:paraId="1A65F9A2" w14:textId="77777777">
        <w:trPr>
          <w:trHeight w:val="1437"/>
        </w:trPr>
        <w:tc>
          <w:tcPr>
            <w:tcW w:w="3328" w:type="dxa"/>
            <w:shd w:val="clear" w:color="auto" w:fill="auto"/>
          </w:tcPr>
          <w:p w14:paraId="3D35FFE1" w14:textId="7CA54854" w:rsidR="000E5BEA" w:rsidRDefault="002007DB" w:rsidP="002007DB">
            <w:pPr>
              <w:pBdr>
                <w:top w:val="nil"/>
                <w:left w:val="nil"/>
                <w:bottom w:val="nil"/>
                <w:right w:val="nil"/>
                <w:between w:val="nil"/>
              </w:pBdr>
              <w:ind w:left="210" w:hangingChars="100" w:hanging="210"/>
              <w:jc w:val="left"/>
              <w:rPr>
                <w:color w:val="000000"/>
              </w:rPr>
            </w:pPr>
            <w:r>
              <w:rPr>
                <w:rFonts w:hint="eastAsia"/>
                <w:color w:val="000000"/>
              </w:rPr>
              <w:t>①</w:t>
            </w:r>
            <w:r w:rsidR="00A819DB" w:rsidRPr="00A819DB">
              <w:rPr>
                <w:rFonts w:hint="eastAsia"/>
                <w:color w:val="000000"/>
              </w:rPr>
              <w:t>農家の仕事の種類や産地の分布、仕事の工程などについて見学・調査したり地図などの資料で調べたりして、必要な情報を集め、読み取り、生産の仕事に携わっている人々の仕事の様子を理解している。</w:t>
            </w:r>
          </w:p>
        </w:tc>
        <w:tc>
          <w:tcPr>
            <w:tcW w:w="3465" w:type="dxa"/>
            <w:shd w:val="clear" w:color="auto" w:fill="auto"/>
          </w:tcPr>
          <w:p w14:paraId="5BA63DCB" w14:textId="4CDD7159" w:rsidR="000E5BEA" w:rsidRDefault="002007DB" w:rsidP="002007DB">
            <w:pPr>
              <w:pBdr>
                <w:top w:val="nil"/>
                <w:left w:val="nil"/>
                <w:bottom w:val="nil"/>
                <w:right w:val="nil"/>
                <w:between w:val="nil"/>
              </w:pBdr>
              <w:ind w:left="210" w:hangingChars="100" w:hanging="210"/>
              <w:jc w:val="left"/>
              <w:rPr>
                <w:color w:val="000000"/>
              </w:rPr>
            </w:pPr>
            <w:r>
              <w:rPr>
                <w:rFonts w:hint="eastAsia"/>
                <w:color w:val="000000"/>
              </w:rPr>
              <w:t>①</w:t>
            </w:r>
            <w:r w:rsidR="00A819DB" w:rsidRPr="00A819DB">
              <w:rPr>
                <w:rFonts w:hint="eastAsia"/>
                <w:color w:val="000000"/>
              </w:rPr>
              <w:t>農家の仕事の種類や産地の分布、仕事の工程などに着目して、問いを見いだし、生産に携わっている人々の仕事の様子について考え、表現している。</w:t>
            </w:r>
          </w:p>
        </w:tc>
        <w:tc>
          <w:tcPr>
            <w:tcW w:w="3293" w:type="dxa"/>
            <w:shd w:val="clear" w:color="auto" w:fill="auto"/>
          </w:tcPr>
          <w:p w14:paraId="139D7389" w14:textId="781791B4" w:rsidR="000E5BEA" w:rsidRDefault="002007DB" w:rsidP="002007DB">
            <w:pPr>
              <w:pBdr>
                <w:top w:val="nil"/>
                <w:left w:val="nil"/>
                <w:bottom w:val="nil"/>
                <w:right w:val="nil"/>
                <w:between w:val="nil"/>
              </w:pBdr>
              <w:ind w:left="210" w:hangingChars="100" w:hanging="210"/>
              <w:jc w:val="left"/>
              <w:rPr>
                <w:color w:val="000000"/>
              </w:rPr>
            </w:pPr>
            <w:r>
              <w:rPr>
                <w:rFonts w:hint="eastAsia"/>
                <w:color w:val="000000"/>
              </w:rPr>
              <w:t>①</w:t>
            </w:r>
            <w:r w:rsidR="00A819DB" w:rsidRPr="00A819DB">
              <w:rPr>
                <w:rFonts w:hint="eastAsia"/>
                <w:color w:val="000000"/>
              </w:rPr>
              <w:t>地域に見られる生産の仕事について、予想や学習計画を立てたり、学習をふり返ったりして、学習問題を追究し、解決しようとしている。</w:t>
            </w:r>
          </w:p>
        </w:tc>
      </w:tr>
      <w:tr w:rsidR="000E5BEA" w14:paraId="0DA2BDB3" w14:textId="77777777">
        <w:trPr>
          <w:trHeight w:val="1437"/>
        </w:trPr>
        <w:tc>
          <w:tcPr>
            <w:tcW w:w="3328" w:type="dxa"/>
            <w:shd w:val="clear" w:color="auto" w:fill="auto"/>
          </w:tcPr>
          <w:p w14:paraId="55266B6E" w14:textId="733B2E1F" w:rsidR="000E5BEA" w:rsidRDefault="002007DB" w:rsidP="002007DB">
            <w:pPr>
              <w:pBdr>
                <w:top w:val="nil"/>
                <w:left w:val="nil"/>
                <w:bottom w:val="nil"/>
                <w:right w:val="nil"/>
                <w:between w:val="nil"/>
              </w:pBdr>
              <w:ind w:left="210" w:hangingChars="100" w:hanging="210"/>
              <w:jc w:val="left"/>
              <w:rPr>
                <w:color w:val="000000"/>
              </w:rPr>
            </w:pPr>
            <w:r>
              <w:rPr>
                <w:rFonts w:hint="eastAsia"/>
                <w:color w:val="000000"/>
              </w:rPr>
              <w:t>②</w:t>
            </w:r>
            <w:r w:rsidR="00A819DB" w:rsidRPr="00A819DB">
              <w:rPr>
                <w:rFonts w:hint="eastAsia"/>
                <w:color w:val="000000"/>
              </w:rPr>
              <w:t>調べたことを宣伝シールや文などにまとめ、生産の仕事は、地域の人の生活と密接な関わりをもって行われていることを理解している。</w:t>
            </w:r>
          </w:p>
        </w:tc>
        <w:tc>
          <w:tcPr>
            <w:tcW w:w="3465" w:type="dxa"/>
            <w:shd w:val="clear" w:color="auto" w:fill="auto"/>
          </w:tcPr>
          <w:p w14:paraId="3DF441EA" w14:textId="1434C37F" w:rsidR="000E5BEA" w:rsidRDefault="002007DB" w:rsidP="002007DB">
            <w:pPr>
              <w:pBdr>
                <w:top w:val="nil"/>
                <w:left w:val="nil"/>
                <w:bottom w:val="nil"/>
                <w:right w:val="nil"/>
                <w:between w:val="nil"/>
              </w:pBdr>
              <w:ind w:left="210" w:hangingChars="100" w:hanging="210"/>
              <w:jc w:val="left"/>
              <w:rPr>
                <w:color w:val="000000"/>
              </w:rPr>
            </w:pPr>
            <w:r>
              <w:rPr>
                <w:rFonts w:hint="eastAsia"/>
                <w:color w:val="000000"/>
              </w:rPr>
              <w:t>②</w:t>
            </w:r>
            <w:r w:rsidR="00A819DB" w:rsidRPr="00A819DB">
              <w:rPr>
                <w:rFonts w:hint="eastAsia"/>
                <w:color w:val="000000"/>
              </w:rPr>
              <w:t>生産の仕事の様子と地域の人の生活との関連を考え、適切に表現している</w:t>
            </w:r>
            <w:r>
              <w:rPr>
                <w:color w:val="000000"/>
              </w:rPr>
              <w:t>。</w:t>
            </w:r>
          </w:p>
        </w:tc>
        <w:tc>
          <w:tcPr>
            <w:tcW w:w="3293" w:type="dxa"/>
            <w:shd w:val="clear" w:color="auto" w:fill="auto"/>
          </w:tcPr>
          <w:p w14:paraId="5E917783" w14:textId="77777777" w:rsidR="000E5BEA" w:rsidRDefault="000E5BEA">
            <w:pPr>
              <w:jc w:val="left"/>
            </w:pPr>
          </w:p>
        </w:tc>
      </w:tr>
    </w:tbl>
    <w:p w14:paraId="37543F17" w14:textId="77777777" w:rsidR="000E5BEA" w:rsidRDefault="000E5BEA">
      <w:pPr>
        <w:jc w:val="left"/>
        <w:rPr>
          <w:rFonts w:ascii="ＭＳ ゴシック" w:eastAsia="ＭＳ ゴシック" w:hAnsi="ＭＳ ゴシック" w:cs="ＭＳ ゴシック"/>
          <w:b/>
        </w:rPr>
      </w:pPr>
    </w:p>
    <w:p w14:paraId="178B7E6A" w14:textId="6FF7DAA4" w:rsidR="0027411D" w:rsidRDefault="0027411D" w:rsidP="00AE12EE">
      <w:pPr>
        <w:widowControl/>
        <w:jc w:val="left"/>
      </w:pPr>
    </w:p>
    <w:p w14:paraId="128BBB98" w14:textId="74411B32" w:rsidR="00AE12EE" w:rsidRDefault="00AE12EE" w:rsidP="00AE12EE">
      <w:pPr>
        <w:widowControl/>
        <w:jc w:val="left"/>
      </w:pPr>
    </w:p>
    <w:p w14:paraId="00BD5071" w14:textId="79C3BB84" w:rsidR="00AE12EE" w:rsidRDefault="00AE12EE" w:rsidP="00AE12EE">
      <w:pPr>
        <w:widowControl/>
        <w:jc w:val="left"/>
      </w:pPr>
    </w:p>
    <w:p w14:paraId="64FDA732" w14:textId="72041249" w:rsidR="00AE12EE" w:rsidRDefault="00AE12EE" w:rsidP="00AE12EE">
      <w:pPr>
        <w:widowControl/>
        <w:jc w:val="left"/>
      </w:pPr>
    </w:p>
    <w:p w14:paraId="213E74A8" w14:textId="740E0780" w:rsidR="00AE12EE" w:rsidRDefault="00AE12EE" w:rsidP="00AE12EE">
      <w:pPr>
        <w:widowControl/>
        <w:jc w:val="left"/>
      </w:pPr>
    </w:p>
    <w:p w14:paraId="5942BBB9" w14:textId="70289CB8" w:rsidR="00AE12EE" w:rsidRDefault="00AE12EE" w:rsidP="00AE12EE">
      <w:pPr>
        <w:widowControl/>
        <w:jc w:val="left"/>
      </w:pPr>
    </w:p>
    <w:p w14:paraId="611129FD" w14:textId="6A84C585" w:rsidR="00AE12EE" w:rsidRDefault="00AE12EE" w:rsidP="00AE12EE">
      <w:pPr>
        <w:widowControl/>
        <w:jc w:val="left"/>
      </w:pPr>
    </w:p>
    <w:p w14:paraId="029A6DC4" w14:textId="7971A1A3" w:rsidR="00AE12EE" w:rsidRDefault="00AE12EE" w:rsidP="00AE12EE">
      <w:pPr>
        <w:widowControl/>
        <w:jc w:val="left"/>
      </w:pPr>
    </w:p>
    <w:p w14:paraId="1752D538" w14:textId="5FCA7838" w:rsidR="00AE12EE" w:rsidRDefault="00AE12EE" w:rsidP="00AE12EE">
      <w:pPr>
        <w:widowControl/>
        <w:jc w:val="left"/>
      </w:pPr>
    </w:p>
    <w:p w14:paraId="7572E2FE" w14:textId="537B24A1" w:rsidR="00AE12EE" w:rsidRDefault="00AE12EE" w:rsidP="00AE12EE">
      <w:pPr>
        <w:widowControl/>
        <w:jc w:val="left"/>
      </w:pPr>
    </w:p>
    <w:p w14:paraId="36392628" w14:textId="49799510" w:rsidR="00AE12EE" w:rsidRDefault="00AE12EE" w:rsidP="00AE12EE">
      <w:pPr>
        <w:widowControl/>
        <w:jc w:val="left"/>
      </w:pPr>
    </w:p>
    <w:p w14:paraId="58585A0F" w14:textId="5083C3B8" w:rsidR="00AE12EE" w:rsidRDefault="00AE12EE" w:rsidP="00AE12EE">
      <w:pPr>
        <w:widowControl/>
        <w:jc w:val="left"/>
      </w:pPr>
    </w:p>
    <w:p w14:paraId="69F8549D" w14:textId="76D30504" w:rsidR="00AE12EE" w:rsidRDefault="00AE12EE" w:rsidP="00AE12EE">
      <w:pPr>
        <w:widowControl/>
        <w:jc w:val="left"/>
      </w:pPr>
    </w:p>
    <w:p w14:paraId="18745F92" w14:textId="77777777" w:rsidR="00AE12EE" w:rsidRDefault="00AE12EE" w:rsidP="00AE12EE">
      <w:pPr>
        <w:widowControl/>
        <w:jc w:val="left"/>
      </w:pPr>
    </w:p>
    <w:p w14:paraId="796A1DA4" w14:textId="770026D1" w:rsidR="00AE12EE" w:rsidRDefault="00AE12EE" w:rsidP="00AE12EE">
      <w:pPr>
        <w:widowControl/>
        <w:jc w:val="left"/>
      </w:pPr>
    </w:p>
    <w:p w14:paraId="5BDE2512" w14:textId="77777777" w:rsidR="00AE12EE" w:rsidRPr="00AE12EE" w:rsidRDefault="00AE12EE" w:rsidP="00AE12EE">
      <w:pPr>
        <w:widowControl/>
        <w:jc w:val="left"/>
        <w:rPr>
          <w:rFonts w:ascii="ＭＳ ゴシック" w:eastAsia="ＭＳ ゴシック" w:hAnsi="ＭＳ ゴシック" w:cs="ＭＳ ゴシック"/>
          <w:b/>
        </w:rPr>
      </w:pPr>
    </w:p>
    <w:tbl>
      <w:tblPr>
        <w:tblStyle w:val="aff1"/>
        <w:tblW w:w="10303" w:type="dxa"/>
        <w:tblInd w:w="99" w:type="dxa"/>
        <w:tblBorders>
          <w:insideH w:val="single" w:sz="4" w:space="0" w:color="000000"/>
        </w:tblBorders>
        <w:tblLayout w:type="fixed"/>
        <w:tblLook w:val="0000" w:firstRow="0" w:lastRow="0" w:firstColumn="0" w:lastColumn="0" w:noHBand="0" w:noVBand="0"/>
      </w:tblPr>
      <w:tblGrid>
        <w:gridCol w:w="10303"/>
      </w:tblGrid>
      <w:tr w:rsidR="000E5BEA" w14:paraId="3188B2D1" w14:textId="77777777">
        <w:tc>
          <w:tcPr>
            <w:tcW w:w="10303" w:type="dxa"/>
            <w:tcBorders>
              <w:top w:val="nil"/>
              <w:bottom w:val="nil"/>
            </w:tcBorders>
            <w:shd w:val="clear" w:color="auto" w:fill="C0C0C0"/>
          </w:tcPr>
          <w:p w14:paraId="5D7D789B" w14:textId="08F1368C" w:rsidR="000E5BEA" w:rsidRDefault="002007DB">
            <w:pPr>
              <w:rPr>
                <w:rFonts w:ascii="ＭＳ ゴシック" w:eastAsia="ＭＳ ゴシック" w:hAnsi="ＭＳ ゴシック" w:cs="ＭＳ ゴシック"/>
              </w:rPr>
            </w:pPr>
            <w:r>
              <w:rPr>
                <w:rFonts w:ascii="ＭＳ ゴシック" w:eastAsia="ＭＳ ゴシック" w:hAnsi="ＭＳ ゴシック" w:cs="ＭＳ ゴシック"/>
              </w:rPr>
              <w:lastRenderedPageBreak/>
              <w:t>小単元の評価計画</w:t>
            </w:r>
          </w:p>
        </w:tc>
      </w:tr>
      <w:tr w:rsidR="000E5BEA" w14:paraId="261094FB" w14:textId="77777777">
        <w:tc>
          <w:tcPr>
            <w:tcW w:w="10303" w:type="dxa"/>
            <w:tcBorders>
              <w:top w:val="nil"/>
              <w:bottom w:val="single" w:sz="12" w:space="0" w:color="000000"/>
            </w:tcBorders>
          </w:tcPr>
          <w:p w14:paraId="6440D3F7" w14:textId="4A8901E5" w:rsidR="000E5BEA" w:rsidRDefault="002007DB">
            <w:pPr>
              <w:spacing w:line="360" w:lineRule="auto"/>
            </w:pPr>
            <w:r>
              <w:rPr>
                <w:rFonts w:ascii="ＭＳ ゴシック" w:eastAsia="ＭＳ ゴシック" w:hAnsi="ＭＳ ゴシック" w:cs="ＭＳ ゴシック"/>
                <w:sz w:val="32"/>
                <w:szCs w:val="32"/>
              </w:rPr>
              <w:t xml:space="preserve">２－①工場の仕事　　　　　　　　　　　　　　　　</w:t>
            </w:r>
            <w:r>
              <w:rPr>
                <w:rFonts w:ascii="ＭＳ ゴシック" w:eastAsia="ＭＳ ゴシック" w:hAnsi="ＭＳ ゴシック" w:cs="ＭＳ ゴシック" w:hint="eastAsia"/>
                <w:sz w:val="32"/>
                <w:szCs w:val="32"/>
              </w:rPr>
              <w:t xml:space="preserve">　　</w:t>
            </w:r>
            <w:r>
              <w:rPr>
                <w:rFonts w:hint="eastAsia"/>
              </w:rPr>
              <w:t>10</w:t>
            </w:r>
            <w:r>
              <w:t>時間／</w:t>
            </w:r>
            <w:r w:rsidR="00D14412">
              <w:t>P</w:t>
            </w:r>
            <w:r>
              <w:t>.</w:t>
            </w:r>
            <w:r>
              <w:rPr>
                <w:rFonts w:hint="eastAsia"/>
              </w:rPr>
              <w:t>54</w:t>
            </w:r>
            <w:r>
              <w:t>～</w:t>
            </w:r>
            <w:r>
              <w:rPr>
                <w:rFonts w:hint="eastAsia"/>
              </w:rPr>
              <w:t>65</w:t>
            </w:r>
          </w:p>
        </w:tc>
      </w:tr>
    </w:tbl>
    <w:p w14:paraId="65302A63" w14:textId="77777777" w:rsidR="000E5BEA" w:rsidRDefault="000E5BEA">
      <w:pPr>
        <w:ind w:left="1470" w:hanging="1470"/>
        <w:jc w:val="left"/>
        <w:rPr>
          <w:rFonts w:ascii="ＭＳ ゴシック" w:eastAsia="ＭＳ ゴシック" w:hAnsi="ＭＳ ゴシック" w:cs="ＭＳ ゴシック"/>
        </w:rPr>
      </w:pPr>
    </w:p>
    <w:p w14:paraId="03D70391" w14:textId="77777777" w:rsidR="000E5BEA" w:rsidRDefault="002007DB">
      <w:pPr>
        <w:ind w:left="1470" w:hanging="1470"/>
        <w:jc w:val="left"/>
        <w:rPr>
          <w:color w:val="FF0000"/>
        </w:rPr>
      </w:pPr>
      <w:r>
        <w:rPr>
          <w:rFonts w:ascii="ＭＳ ゴシック" w:eastAsia="ＭＳ ゴシック" w:hAnsi="ＭＳ ゴシック" w:cs="ＭＳ ゴシック"/>
          <w:b/>
        </w:rPr>
        <w:t>目標</w:t>
      </w:r>
      <w:r>
        <w:rPr>
          <w:b/>
        </w:rPr>
        <w:t xml:space="preserve">　　　　</w:t>
      </w:r>
    </w:p>
    <w:p w14:paraId="6AB07EDB" w14:textId="271B9175" w:rsidR="000E5BEA" w:rsidRDefault="002007DB">
      <w:pPr>
        <w:ind w:firstLine="210"/>
        <w:jc w:val="left"/>
      </w:pPr>
      <w:r>
        <w:t>地</w:t>
      </w:r>
      <w:r w:rsidR="003E2741" w:rsidRPr="003E2741">
        <w:rPr>
          <w:rFonts w:hint="eastAsia"/>
        </w:rPr>
        <w:t>域に見られる工場の仕事について、仕事の種類や産地の分布、仕事の工程などに着目して、見学・調査したり地図などの資料で調べたりして、白地図などにまとめることで生産に携わっている人々の仕事の様子を捉え、地域の人の生活との関連を考え、表現することを通して、工場の仕事は、地域の人の生活と密接な関わりをもって行われていることを理解できるようにするとともに、主体的に学習問題を追究・解決しようとする態度を養う。</w:t>
      </w:r>
    </w:p>
    <w:p w14:paraId="0FFF85B5" w14:textId="77777777" w:rsidR="000E5BEA" w:rsidRDefault="000E5BEA">
      <w:pPr>
        <w:ind w:firstLine="210"/>
        <w:jc w:val="left"/>
      </w:pPr>
    </w:p>
    <w:p w14:paraId="58B924AE" w14:textId="77777777" w:rsidR="000E5BEA" w:rsidRDefault="002007DB">
      <w:pPr>
        <w:ind w:left="1470" w:hanging="1470"/>
        <w:jc w:val="left"/>
        <w:rPr>
          <w:b/>
        </w:rPr>
      </w:pPr>
      <w:r>
        <w:rPr>
          <w:rFonts w:ascii="ＭＳ ゴシック" w:eastAsia="ＭＳ ゴシック" w:hAnsi="ＭＳ ゴシック" w:cs="ＭＳ ゴシック"/>
          <w:b/>
        </w:rPr>
        <w:t>評価規準</w:t>
      </w:r>
      <w:r>
        <w:rPr>
          <w:b/>
        </w:rPr>
        <w:t xml:space="preserve">　</w:t>
      </w:r>
    </w:p>
    <w:tbl>
      <w:tblPr>
        <w:tblStyle w:val="aff2"/>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0E5BEA" w14:paraId="61B3AC3A" w14:textId="77777777">
        <w:tc>
          <w:tcPr>
            <w:tcW w:w="3329" w:type="dxa"/>
            <w:shd w:val="clear" w:color="auto" w:fill="auto"/>
            <w:vAlign w:val="center"/>
          </w:tcPr>
          <w:p w14:paraId="51C0FC54" w14:textId="77777777" w:rsidR="000E5BEA" w:rsidRDefault="002007DB">
            <w:pPr>
              <w:jc w:val="center"/>
            </w:pPr>
            <w:r>
              <w:t>知識・技能</w:t>
            </w:r>
          </w:p>
        </w:tc>
        <w:tc>
          <w:tcPr>
            <w:tcW w:w="3468" w:type="dxa"/>
            <w:shd w:val="clear" w:color="auto" w:fill="auto"/>
            <w:vAlign w:val="center"/>
          </w:tcPr>
          <w:p w14:paraId="739D098A" w14:textId="77777777" w:rsidR="000E5BEA" w:rsidRDefault="002007DB">
            <w:pPr>
              <w:jc w:val="center"/>
            </w:pPr>
            <w:r>
              <w:t>思考・判断・表現</w:t>
            </w:r>
          </w:p>
        </w:tc>
        <w:tc>
          <w:tcPr>
            <w:tcW w:w="3289" w:type="dxa"/>
            <w:shd w:val="clear" w:color="auto" w:fill="auto"/>
            <w:vAlign w:val="center"/>
          </w:tcPr>
          <w:p w14:paraId="6A83E9F8" w14:textId="77777777" w:rsidR="000E5BEA" w:rsidRDefault="002007DB">
            <w:pPr>
              <w:jc w:val="center"/>
            </w:pPr>
            <w:r>
              <w:t>主体的に学習に取り組む態度</w:t>
            </w:r>
          </w:p>
        </w:tc>
      </w:tr>
      <w:tr w:rsidR="000E5BEA" w14:paraId="4DFE670E" w14:textId="77777777">
        <w:trPr>
          <w:trHeight w:val="1437"/>
        </w:trPr>
        <w:tc>
          <w:tcPr>
            <w:tcW w:w="3329" w:type="dxa"/>
            <w:shd w:val="clear" w:color="auto" w:fill="auto"/>
          </w:tcPr>
          <w:p w14:paraId="44E324CE" w14:textId="378EDB79" w:rsidR="000E5BEA" w:rsidRDefault="002007DB">
            <w:pPr>
              <w:ind w:left="210" w:hanging="210"/>
              <w:jc w:val="left"/>
            </w:pPr>
            <w:r>
              <w:t>①工</w:t>
            </w:r>
            <w:r w:rsidR="003E2741" w:rsidRPr="003E2741">
              <w:rPr>
                <w:rFonts w:hint="eastAsia"/>
              </w:rPr>
              <w:t>場の仕事の種類や工場の分布、仕事の工程などについて見学・調査したり地図などの資料で調べたりして、必要な情報を集め、読み取り、生産の仕事に携わっている人々の仕事の様子を理解している</w:t>
            </w:r>
            <w:r>
              <w:t>。</w:t>
            </w:r>
          </w:p>
        </w:tc>
        <w:tc>
          <w:tcPr>
            <w:tcW w:w="3468" w:type="dxa"/>
            <w:shd w:val="clear" w:color="auto" w:fill="auto"/>
          </w:tcPr>
          <w:p w14:paraId="5907D6B7" w14:textId="2F3DB2FD" w:rsidR="000E5BEA" w:rsidRDefault="002007DB">
            <w:pPr>
              <w:ind w:left="210" w:hanging="210"/>
              <w:jc w:val="left"/>
            </w:pPr>
            <w:r>
              <w:t>①</w:t>
            </w:r>
            <w:r w:rsidR="003E2741" w:rsidRPr="003E2741">
              <w:rPr>
                <w:rFonts w:hint="eastAsia"/>
              </w:rPr>
              <w:t>工場の仕事の種類や工場の分布、仕事の工程などに着目して、問いを見いだし、生産に携わっている人々の仕事の様子について考え、表現している。</w:t>
            </w:r>
          </w:p>
        </w:tc>
        <w:tc>
          <w:tcPr>
            <w:tcW w:w="3289" w:type="dxa"/>
            <w:shd w:val="clear" w:color="auto" w:fill="auto"/>
          </w:tcPr>
          <w:p w14:paraId="1CC50931" w14:textId="0D0DBE23" w:rsidR="000E5BEA" w:rsidRDefault="002007DB">
            <w:pPr>
              <w:ind w:left="210" w:hanging="210"/>
              <w:jc w:val="left"/>
            </w:pPr>
            <w:r>
              <w:t>①</w:t>
            </w:r>
            <w:r w:rsidR="003E2741" w:rsidRPr="003E2741">
              <w:rPr>
                <w:rFonts w:hint="eastAsia"/>
              </w:rPr>
              <w:t>地域に見られる生産の仕事について、予想や学習計画を立てたり、学習をふり返ったりして、学習問題を追究し、解決しようとしている。</w:t>
            </w:r>
          </w:p>
        </w:tc>
      </w:tr>
      <w:tr w:rsidR="000E5BEA" w14:paraId="6571DE5E" w14:textId="77777777">
        <w:trPr>
          <w:trHeight w:val="1437"/>
        </w:trPr>
        <w:tc>
          <w:tcPr>
            <w:tcW w:w="3329" w:type="dxa"/>
            <w:shd w:val="clear" w:color="auto" w:fill="auto"/>
          </w:tcPr>
          <w:p w14:paraId="33C45E27" w14:textId="5300EED7" w:rsidR="000E5BEA" w:rsidRDefault="002007DB">
            <w:pPr>
              <w:ind w:left="210" w:hanging="210"/>
              <w:jc w:val="left"/>
            </w:pPr>
            <w:r>
              <w:t>②</w:t>
            </w:r>
            <w:r w:rsidR="003E2741" w:rsidRPr="003E2741">
              <w:rPr>
                <w:rFonts w:hint="eastAsia"/>
              </w:rPr>
              <w:t>調べたことを宣伝シールや文などにまとめ、生産の仕事は、地域の人々の生活と密接な関わりをもって行われていることを理解している。</w:t>
            </w:r>
          </w:p>
        </w:tc>
        <w:tc>
          <w:tcPr>
            <w:tcW w:w="3468" w:type="dxa"/>
            <w:shd w:val="clear" w:color="auto" w:fill="auto"/>
          </w:tcPr>
          <w:p w14:paraId="740082A0" w14:textId="0BDE5072" w:rsidR="000E5BEA" w:rsidRDefault="002007DB">
            <w:pPr>
              <w:ind w:left="210" w:hanging="210"/>
              <w:jc w:val="left"/>
            </w:pPr>
            <w:r>
              <w:t>②</w:t>
            </w:r>
            <w:r w:rsidR="003E2741" w:rsidRPr="003E2741">
              <w:rPr>
                <w:rFonts w:hint="eastAsia"/>
              </w:rPr>
              <w:t>工場の仕事の様子と地域の人の生活との関連を考え、適切に表現している。</w:t>
            </w:r>
          </w:p>
        </w:tc>
        <w:tc>
          <w:tcPr>
            <w:tcW w:w="3289" w:type="dxa"/>
            <w:shd w:val="clear" w:color="auto" w:fill="auto"/>
          </w:tcPr>
          <w:p w14:paraId="52A029D6" w14:textId="77777777" w:rsidR="000E5BEA" w:rsidRDefault="000E5BEA">
            <w:pPr>
              <w:jc w:val="left"/>
            </w:pPr>
          </w:p>
        </w:tc>
      </w:tr>
    </w:tbl>
    <w:p w14:paraId="5C6C9E01" w14:textId="77777777" w:rsidR="000E5BEA" w:rsidRDefault="000E5BEA">
      <w:pPr>
        <w:ind w:left="1470" w:hanging="1470"/>
        <w:jc w:val="left"/>
        <w:rPr>
          <w:rFonts w:ascii="ＭＳ ゴシック" w:eastAsia="ＭＳ ゴシック" w:hAnsi="ＭＳ ゴシック" w:cs="ＭＳ ゴシック"/>
          <w:b/>
        </w:rPr>
      </w:pPr>
    </w:p>
    <w:p w14:paraId="1EFCB81C" w14:textId="332F75CC" w:rsidR="0027411D" w:rsidRPr="00AE12EE" w:rsidRDefault="0027411D" w:rsidP="00AE12EE">
      <w:pPr>
        <w:widowControl/>
        <w:jc w:val="left"/>
        <w:rPr>
          <w:rFonts w:ascii="ＭＳ ゴシック" w:eastAsia="ＭＳ ゴシック" w:hAnsi="ＭＳ ゴシック" w:cs="ＭＳ ゴシック"/>
          <w:b/>
        </w:rPr>
      </w:pPr>
    </w:p>
    <w:tbl>
      <w:tblPr>
        <w:tblStyle w:val="aff4"/>
        <w:tblW w:w="10335" w:type="dxa"/>
        <w:tblInd w:w="99" w:type="dxa"/>
        <w:tblBorders>
          <w:insideH w:val="single" w:sz="4" w:space="0" w:color="000000"/>
        </w:tblBorders>
        <w:tblLayout w:type="fixed"/>
        <w:tblLook w:val="0000" w:firstRow="0" w:lastRow="0" w:firstColumn="0" w:lastColumn="0" w:noHBand="0" w:noVBand="0"/>
      </w:tblPr>
      <w:tblGrid>
        <w:gridCol w:w="10335"/>
      </w:tblGrid>
      <w:tr w:rsidR="000E5BEA" w14:paraId="22FB75EF" w14:textId="77777777">
        <w:trPr>
          <w:trHeight w:val="201"/>
        </w:trPr>
        <w:tc>
          <w:tcPr>
            <w:tcW w:w="10335" w:type="dxa"/>
            <w:tcBorders>
              <w:top w:val="nil"/>
              <w:bottom w:val="nil"/>
            </w:tcBorders>
            <w:shd w:val="clear" w:color="auto" w:fill="C0C0C0"/>
          </w:tcPr>
          <w:p w14:paraId="602FC091" w14:textId="51283BC0" w:rsidR="000E5BEA" w:rsidRDefault="002007DB">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0E5BEA" w14:paraId="1BB7D7C1" w14:textId="77777777">
        <w:trPr>
          <w:trHeight w:val="207"/>
        </w:trPr>
        <w:tc>
          <w:tcPr>
            <w:tcW w:w="10335" w:type="dxa"/>
            <w:tcBorders>
              <w:top w:val="nil"/>
              <w:bottom w:val="single" w:sz="12" w:space="0" w:color="000000"/>
            </w:tcBorders>
          </w:tcPr>
          <w:p w14:paraId="23E823F3" w14:textId="4E3FB25B" w:rsidR="000E5BEA" w:rsidRDefault="002007DB">
            <w:r>
              <w:rPr>
                <w:rFonts w:ascii="ＭＳ ゴシック" w:eastAsia="ＭＳ ゴシック" w:hAnsi="ＭＳ ゴシック" w:cs="ＭＳ ゴシック"/>
                <w:sz w:val="32"/>
                <w:szCs w:val="32"/>
              </w:rPr>
              <w:t xml:space="preserve">２－②　店ではたらく人　　　　　　　　　　　　　　　</w:t>
            </w:r>
            <w:r>
              <w:t>14時間／</w:t>
            </w:r>
            <w:r w:rsidR="00D14412">
              <w:t>P</w:t>
            </w:r>
            <w:r>
              <w:t>.66～83</w:t>
            </w:r>
          </w:p>
        </w:tc>
      </w:tr>
    </w:tbl>
    <w:p w14:paraId="76DCBC9C" w14:textId="77777777" w:rsidR="000E5BEA" w:rsidRDefault="000E5BEA">
      <w:pPr>
        <w:ind w:left="1470" w:hanging="1470"/>
        <w:jc w:val="left"/>
        <w:rPr>
          <w:rFonts w:ascii="ＭＳ ゴシック" w:eastAsia="ＭＳ ゴシック" w:hAnsi="ＭＳ ゴシック" w:cs="ＭＳ ゴシック"/>
        </w:rPr>
      </w:pPr>
    </w:p>
    <w:p w14:paraId="0D3CA10A" w14:textId="77777777" w:rsidR="00512DDC" w:rsidRDefault="002007DB">
      <w:pPr>
        <w:ind w:left="1276" w:hanging="1276"/>
        <w:jc w:val="left"/>
        <w:rPr>
          <w:b/>
        </w:rPr>
      </w:pPr>
      <w:r>
        <w:rPr>
          <w:rFonts w:ascii="ＭＳ ゴシック" w:eastAsia="ＭＳ ゴシック" w:hAnsi="ＭＳ ゴシック" w:cs="ＭＳ ゴシック"/>
          <w:b/>
        </w:rPr>
        <w:t>目標</w:t>
      </w:r>
    </w:p>
    <w:p w14:paraId="69FAB38E" w14:textId="5FED5584" w:rsidR="000E5BEA" w:rsidRDefault="002007DB" w:rsidP="00512DDC">
      <w:pPr>
        <w:ind w:firstLineChars="100" w:firstLine="210"/>
        <w:jc w:val="left"/>
      </w:pPr>
      <w:r>
        <w:t>地</w:t>
      </w:r>
      <w:r w:rsidR="00A06EC3" w:rsidRPr="00A06EC3">
        <w:rPr>
          <w:rFonts w:hint="eastAsia"/>
        </w:rPr>
        <w:t>域に見られる販売の仕事について、消費者の願い、販売の仕方、他地域や外国との関わりなどに着目して、見学・調査をしたり地図などの資料で調べたりして、白地図などにまとめることで販売の仕事に携わっている人々の仕事の様子を捉え、それらの仕事に見られる工夫を考え、表現することを通して、販売の仕事は、消費者の多様な願いをふまえ、売り上げを高めるよう、工夫して行われていることを理解できるようにするとともに、主体的に学習問題を追究・解決しようとする態度を養う。</w:t>
      </w:r>
    </w:p>
    <w:p w14:paraId="51C72DE5" w14:textId="77777777" w:rsidR="000E5BEA" w:rsidRDefault="000E5BEA">
      <w:pPr>
        <w:ind w:left="1470" w:hanging="210"/>
        <w:jc w:val="left"/>
      </w:pPr>
    </w:p>
    <w:p w14:paraId="613885D4" w14:textId="77777777" w:rsidR="000E5BEA" w:rsidRPr="00512DDC" w:rsidRDefault="002007DB" w:rsidP="00512DDC">
      <w:pPr>
        <w:ind w:left="1470" w:hanging="1470"/>
        <w:jc w:val="left"/>
        <w:rPr>
          <w:b/>
        </w:rPr>
      </w:pPr>
      <w:r>
        <w:rPr>
          <w:rFonts w:ascii="ＭＳ ゴシック" w:eastAsia="ＭＳ ゴシック" w:hAnsi="ＭＳ ゴシック" w:cs="ＭＳ ゴシック"/>
          <w:b/>
        </w:rPr>
        <w:t>評価規準</w:t>
      </w:r>
    </w:p>
    <w:tbl>
      <w:tblPr>
        <w:tblStyle w:val="aff5"/>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0E5BEA" w14:paraId="20AB8216" w14:textId="77777777">
        <w:tc>
          <w:tcPr>
            <w:tcW w:w="3329" w:type="dxa"/>
            <w:shd w:val="clear" w:color="auto" w:fill="auto"/>
            <w:vAlign w:val="center"/>
          </w:tcPr>
          <w:p w14:paraId="5072F579" w14:textId="77777777" w:rsidR="000E5BEA" w:rsidRDefault="002007DB">
            <w:pPr>
              <w:jc w:val="center"/>
            </w:pPr>
            <w:r>
              <w:t>知識・技能</w:t>
            </w:r>
          </w:p>
        </w:tc>
        <w:tc>
          <w:tcPr>
            <w:tcW w:w="3468" w:type="dxa"/>
            <w:shd w:val="clear" w:color="auto" w:fill="auto"/>
            <w:vAlign w:val="center"/>
          </w:tcPr>
          <w:p w14:paraId="65400C87" w14:textId="77777777" w:rsidR="000E5BEA" w:rsidRDefault="002007DB">
            <w:pPr>
              <w:jc w:val="center"/>
            </w:pPr>
            <w:r>
              <w:t>思考・判断・表現</w:t>
            </w:r>
          </w:p>
        </w:tc>
        <w:tc>
          <w:tcPr>
            <w:tcW w:w="3289" w:type="dxa"/>
            <w:shd w:val="clear" w:color="auto" w:fill="auto"/>
            <w:vAlign w:val="center"/>
          </w:tcPr>
          <w:p w14:paraId="652D949F" w14:textId="77777777" w:rsidR="000E5BEA" w:rsidRDefault="002007DB">
            <w:pPr>
              <w:jc w:val="center"/>
            </w:pPr>
            <w:r>
              <w:t>主体的に学習に取り組む態度</w:t>
            </w:r>
          </w:p>
        </w:tc>
      </w:tr>
      <w:tr w:rsidR="000E5BEA" w14:paraId="697CF879" w14:textId="77777777">
        <w:trPr>
          <w:trHeight w:val="1437"/>
        </w:trPr>
        <w:tc>
          <w:tcPr>
            <w:tcW w:w="3329" w:type="dxa"/>
            <w:shd w:val="clear" w:color="auto" w:fill="auto"/>
          </w:tcPr>
          <w:p w14:paraId="6EAA562A" w14:textId="7477C1DB" w:rsidR="000E5BEA" w:rsidRDefault="002007DB" w:rsidP="002007DB">
            <w:pPr>
              <w:ind w:left="210" w:hangingChars="100" w:hanging="210"/>
              <w:jc w:val="left"/>
            </w:pPr>
            <w:r>
              <w:t>①</w:t>
            </w:r>
            <w:r w:rsidR="00A06EC3" w:rsidRPr="00A06EC3">
              <w:rPr>
                <w:rFonts w:hint="eastAsia"/>
              </w:rPr>
              <w:t>消費者の願い、販売の仕方、他地域や外国との関わりなどについて、見学・調査したり地図などの資料で調べたりして、必要な情報を集め、読み取り、販売に携わっている人々の仕事の様子を理解している。</w:t>
            </w:r>
          </w:p>
        </w:tc>
        <w:tc>
          <w:tcPr>
            <w:tcW w:w="3468" w:type="dxa"/>
            <w:shd w:val="clear" w:color="auto" w:fill="auto"/>
          </w:tcPr>
          <w:p w14:paraId="17B870BD" w14:textId="7FCD5E97" w:rsidR="000E5BEA" w:rsidRDefault="002007DB" w:rsidP="002007DB">
            <w:pPr>
              <w:ind w:left="210" w:hangingChars="100" w:hanging="210"/>
              <w:jc w:val="left"/>
            </w:pPr>
            <w:r>
              <w:t>①</w:t>
            </w:r>
            <w:r w:rsidR="00A06EC3" w:rsidRPr="00A06EC3">
              <w:rPr>
                <w:rFonts w:hint="eastAsia"/>
              </w:rPr>
              <w:t>消費者の願い、販売の仕方、他地域や外国との関わりなどに着目して、問いを見いだし、販売に携わっている人々の仕事の様子について考え、表現している。</w:t>
            </w:r>
          </w:p>
        </w:tc>
        <w:tc>
          <w:tcPr>
            <w:tcW w:w="3289" w:type="dxa"/>
            <w:shd w:val="clear" w:color="auto" w:fill="auto"/>
          </w:tcPr>
          <w:p w14:paraId="19C9B04B" w14:textId="79B83FC6" w:rsidR="000E5BEA" w:rsidRDefault="002007DB" w:rsidP="00A06EC3">
            <w:pPr>
              <w:ind w:left="210" w:hangingChars="100" w:hanging="210"/>
              <w:jc w:val="left"/>
            </w:pPr>
            <w:r>
              <w:t>①</w:t>
            </w:r>
            <w:r w:rsidR="00A06EC3" w:rsidRPr="00A06EC3">
              <w:rPr>
                <w:rFonts w:hint="eastAsia"/>
              </w:rPr>
              <w:t>地域に見られる販売の仕事について、予想や学習計画を立てたり、学習をふり返ったりして、学習問題を追究し、解決しようとしている。</w:t>
            </w:r>
          </w:p>
        </w:tc>
      </w:tr>
      <w:tr w:rsidR="000E5BEA" w14:paraId="7E82A471" w14:textId="77777777">
        <w:trPr>
          <w:trHeight w:val="1437"/>
        </w:trPr>
        <w:tc>
          <w:tcPr>
            <w:tcW w:w="3329" w:type="dxa"/>
            <w:shd w:val="clear" w:color="auto" w:fill="auto"/>
          </w:tcPr>
          <w:p w14:paraId="7A5521E1" w14:textId="0F273606" w:rsidR="000E5BEA" w:rsidRDefault="002007DB" w:rsidP="002007DB">
            <w:pPr>
              <w:ind w:left="210" w:hangingChars="100" w:hanging="210"/>
              <w:jc w:val="left"/>
            </w:pPr>
            <w:r>
              <w:t>②</w:t>
            </w:r>
            <w:r w:rsidR="00A06EC3" w:rsidRPr="00A06EC3">
              <w:rPr>
                <w:rFonts w:hint="eastAsia"/>
              </w:rPr>
              <w:t>調べたことを白地図や文などにまとめ、販売の仕事は、消費者の多様な願いをふまえ、売り上げを高めるよう、工夫して行われていることを理解している</w:t>
            </w:r>
            <w:r>
              <w:t>。</w:t>
            </w:r>
          </w:p>
        </w:tc>
        <w:tc>
          <w:tcPr>
            <w:tcW w:w="3468" w:type="dxa"/>
            <w:shd w:val="clear" w:color="auto" w:fill="auto"/>
          </w:tcPr>
          <w:p w14:paraId="2F01B278" w14:textId="5B8ED2F3" w:rsidR="000E5BEA" w:rsidRDefault="002007DB" w:rsidP="002007DB">
            <w:pPr>
              <w:ind w:left="210" w:hangingChars="100" w:hanging="210"/>
              <w:jc w:val="left"/>
            </w:pPr>
            <w:r>
              <w:t>②</w:t>
            </w:r>
            <w:r w:rsidR="00A06EC3" w:rsidRPr="00A06EC3">
              <w:rPr>
                <w:rFonts w:hint="eastAsia"/>
              </w:rPr>
              <w:t>地域に見られる販売の仕事と他地域の人々の生活との関連を考え、適切に表現している。</w:t>
            </w:r>
          </w:p>
        </w:tc>
        <w:tc>
          <w:tcPr>
            <w:tcW w:w="3289" w:type="dxa"/>
            <w:shd w:val="clear" w:color="auto" w:fill="auto"/>
          </w:tcPr>
          <w:p w14:paraId="6F2877A3" w14:textId="77777777" w:rsidR="000E5BEA" w:rsidRDefault="000E5BEA">
            <w:pPr>
              <w:jc w:val="left"/>
            </w:pPr>
          </w:p>
        </w:tc>
      </w:tr>
    </w:tbl>
    <w:p w14:paraId="18638E74" w14:textId="169FFAD6" w:rsidR="000B0E88" w:rsidRDefault="000B0E88">
      <w:pPr>
        <w:widowControl/>
        <w:jc w:val="left"/>
      </w:pPr>
    </w:p>
    <w:tbl>
      <w:tblPr>
        <w:tblStyle w:val="af7"/>
        <w:tblW w:w="10303" w:type="dxa"/>
        <w:tblInd w:w="99" w:type="dxa"/>
        <w:tblBorders>
          <w:insideH w:val="single" w:sz="4" w:space="0" w:color="000000"/>
        </w:tblBorders>
        <w:tblLayout w:type="fixed"/>
        <w:tblLook w:val="0000" w:firstRow="0" w:lastRow="0" w:firstColumn="0" w:lastColumn="0" w:noHBand="0" w:noVBand="0"/>
      </w:tblPr>
      <w:tblGrid>
        <w:gridCol w:w="10303"/>
      </w:tblGrid>
      <w:tr w:rsidR="000B0E88" w14:paraId="04EB75AB" w14:textId="77777777" w:rsidTr="00A711E3">
        <w:tc>
          <w:tcPr>
            <w:tcW w:w="10303" w:type="dxa"/>
            <w:tcBorders>
              <w:top w:val="nil"/>
              <w:bottom w:val="nil"/>
            </w:tcBorders>
            <w:shd w:val="clear" w:color="auto" w:fill="C0C0C0"/>
          </w:tcPr>
          <w:p w14:paraId="3E5CB07D" w14:textId="381EB371" w:rsidR="000B0E88" w:rsidRDefault="000B0E88" w:rsidP="00A711E3">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0B0E88" w14:paraId="25AA62DE" w14:textId="77777777" w:rsidTr="00A711E3">
        <w:trPr>
          <w:trHeight w:val="492"/>
        </w:trPr>
        <w:tc>
          <w:tcPr>
            <w:tcW w:w="10303" w:type="dxa"/>
            <w:tcBorders>
              <w:top w:val="nil"/>
              <w:bottom w:val="single" w:sz="12" w:space="0" w:color="000000"/>
            </w:tcBorders>
          </w:tcPr>
          <w:p w14:paraId="580DD4D2" w14:textId="270B0A23" w:rsidR="000B0E88" w:rsidRDefault="000B0E88" w:rsidP="00A711E3">
            <w:pPr>
              <w:spacing w:line="360" w:lineRule="auto"/>
            </w:pPr>
            <w:r>
              <w:rPr>
                <w:rFonts w:ascii="ＭＳ ゴシック" w:eastAsia="ＭＳ ゴシック" w:hAnsi="ＭＳ ゴシック" w:cs="ＭＳ ゴシック"/>
                <w:sz w:val="32"/>
                <w:szCs w:val="32"/>
              </w:rPr>
              <w:t>単元の導入（</w:t>
            </w:r>
            <w:r>
              <w:rPr>
                <w:rFonts w:ascii="ＭＳ ゴシック" w:eastAsia="ＭＳ ゴシック" w:hAnsi="ＭＳ ゴシック" w:cs="ＭＳ ゴシック" w:hint="eastAsia"/>
                <w:sz w:val="32"/>
                <w:szCs w:val="32"/>
              </w:rPr>
              <w:t>第3単元</w:t>
            </w:r>
            <w:r>
              <w:rPr>
                <w:rFonts w:ascii="ＭＳ ゴシック" w:eastAsia="ＭＳ ゴシック" w:hAnsi="ＭＳ ゴシック" w:cs="ＭＳ ゴシック"/>
                <w:sz w:val="32"/>
                <w:szCs w:val="32"/>
              </w:rPr>
              <w:t xml:space="preserve">オリエンテーション）　　　　　</w:t>
            </w:r>
            <w:r>
              <w:rPr>
                <w:rFonts w:ascii="ＭＳ ゴシック" w:eastAsia="ＭＳ ゴシック" w:hAnsi="ＭＳ ゴシック" w:cs="ＭＳ ゴシック" w:hint="eastAsia"/>
                <w:sz w:val="32"/>
                <w:szCs w:val="32"/>
              </w:rPr>
              <w:t xml:space="preserve">　</w:t>
            </w:r>
            <w:r>
              <w:rPr>
                <w:rFonts w:hint="eastAsia"/>
              </w:rPr>
              <w:t>1</w:t>
            </w:r>
            <w:r>
              <w:t>時間／</w:t>
            </w:r>
            <w:r w:rsidR="00D14412">
              <w:t>P</w:t>
            </w:r>
            <w:r>
              <w:t>.</w:t>
            </w:r>
            <w:r>
              <w:rPr>
                <w:rFonts w:hint="eastAsia"/>
              </w:rPr>
              <w:t>88</w:t>
            </w:r>
            <w:r>
              <w:t>～</w:t>
            </w:r>
            <w:r>
              <w:rPr>
                <w:rFonts w:hint="eastAsia"/>
              </w:rPr>
              <w:t>89</w:t>
            </w:r>
          </w:p>
        </w:tc>
      </w:tr>
    </w:tbl>
    <w:p w14:paraId="03159353" w14:textId="77777777" w:rsidR="00AE12EE" w:rsidRPr="004A1C79" w:rsidRDefault="00AE12EE" w:rsidP="000B0E88">
      <w:pPr>
        <w:jc w:val="left"/>
        <w:rPr>
          <w:rFonts w:ascii="ＭＳ ゴシック" w:eastAsia="ＭＳ ゴシック" w:hAnsi="ＭＳ ゴシック"/>
          <w:color w:val="000000"/>
        </w:rPr>
      </w:pPr>
    </w:p>
    <w:tbl>
      <w:tblPr>
        <w:tblStyle w:val="af8"/>
        <w:tblW w:w="10555"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555"/>
      </w:tblGrid>
      <w:tr w:rsidR="00AE12EE" w14:paraId="750060CE" w14:textId="77777777" w:rsidTr="00AE12EE">
        <w:trPr>
          <w:trHeight w:val="96"/>
        </w:trPr>
        <w:tc>
          <w:tcPr>
            <w:tcW w:w="10555" w:type="dxa"/>
            <w:tcBorders>
              <w:top w:val="single" w:sz="4" w:space="0" w:color="000000"/>
              <w:left w:val="single" w:sz="4" w:space="0" w:color="000000"/>
              <w:bottom w:val="single" w:sz="4" w:space="0" w:color="000000"/>
              <w:right w:val="single" w:sz="4" w:space="0" w:color="000000"/>
            </w:tcBorders>
            <w:vAlign w:val="center"/>
          </w:tcPr>
          <w:p w14:paraId="3366420B" w14:textId="77777777" w:rsidR="00AE12EE" w:rsidRPr="004A1C79" w:rsidRDefault="00AE12EE" w:rsidP="00A711E3">
            <w:pPr>
              <w:spacing w:line="340" w:lineRule="auto"/>
              <w:jc w:val="center"/>
              <w:rPr>
                <w:rFonts w:ascii="ＭＳ ゴシック" w:eastAsia="ＭＳ ゴシック" w:hAnsi="ＭＳ ゴシック"/>
                <w:color w:val="000000"/>
                <w:sz w:val="20"/>
                <w:szCs w:val="20"/>
              </w:rPr>
            </w:pPr>
            <w:r w:rsidRPr="004A1C79">
              <w:rPr>
                <w:rFonts w:ascii="ＭＳ ゴシック" w:eastAsia="ＭＳ ゴシック" w:hAnsi="ＭＳ ゴシック"/>
                <w:color w:val="000000"/>
                <w:sz w:val="20"/>
                <w:szCs w:val="20"/>
              </w:rPr>
              <w:t>評価規準と評価方法</w:t>
            </w:r>
          </w:p>
        </w:tc>
      </w:tr>
      <w:tr w:rsidR="00AE12EE" w14:paraId="46060318" w14:textId="77777777" w:rsidTr="00AE12EE">
        <w:trPr>
          <w:trHeight w:val="1026"/>
          <w:tblHeader/>
        </w:trPr>
        <w:tc>
          <w:tcPr>
            <w:tcW w:w="10555" w:type="dxa"/>
            <w:tcBorders>
              <w:top w:val="single" w:sz="4" w:space="0" w:color="000000"/>
              <w:bottom w:val="single" w:sz="4" w:space="0" w:color="000000"/>
              <w:right w:val="single" w:sz="4" w:space="0" w:color="000000"/>
            </w:tcBorders>
            <w:tcMar>
              <w:left w:w="99" w:type="dxa"/>
              <w:right w:w="99" w:type="dxa"/>
            </w:tcMar>
          </w:tcPr>
          <w:p w14:paraId="7027CCBE" w14:textId="4C25C83D" w:rsidR="00AE12EE" w:rsidRPr="000B0E88" w:rsidRDefault="00AE12EE" w:rsidP="000B0E88">
            <w:pPr>
              <w:ind w:left="200" w:right="-44"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w:t>
            </w:r>
            <w:r w:rsidRPr="000B0E88">
              <w:rPr>
                <w:rFonts w:ascii="ＭＳ ゴシック" w:eastAsia="ＭＳ ゴシック" w:hAnsi="ＭＳ ゴシック" w:cs="ＭＳ ゴシック" w:hint="eastAsia"/>
                <w:sz w:val="20"/>
                <w:szCs w:val="20"/>
              </w:rPr>
              <w:t>態度</w:t>
            </w:r>
            <w:r>
              <w:rPr>
                <w:rFonts w:ascii="ＭＳ ゴシック" w:eastAsia="ＭＳ ゴシック" w:hAnsi="ＭＳ ゴシック" w:cs="ＭＳ ゴシック" w:hint="eastAsia"/>
                <w:sz w:val="20"/>
                <w:szCs w:val="20"/>
              </w:rPr>
              <w:t>]</w:t>
            </w:r>
          </w:p>
          <w:p w14:paraId="41E6959A" w14:textId="314BA5C8" w:rsidR="00AE12EE" w:rsidRPr="00A711E3" w:rsidRDefault="00AE12EE" w:rsidP="00B40D55">
            <w:pPr>
              <w:ind w:right="-187"/>
              <w:jc w:val="left"/>
              <w:rPr>
                <w:sz w:val="20"/>
                <w:szCs w:val="20"/>
              </w:rPr>
            </w:pPr>
            <w:r w:rsidRPr="001E057F">
              <w:rPr>
                <w:rFonts w:cs="ＭＳ ゴシック" w:hint="eastAsia"/>
                <w:sz w:val="20"/>
                <w:szCs w:val="20"/>
              </w:rPr>
              <w:t>ノートの記述内容や</w:t>
            </w:r>
            <w:r w:rsidRPr="00B40D55">
              <w:rPr>
                <w:rFonts w:cs="ＭＳ ゴシック" w:hint="eastAsia"/>
                <w:spacing w:val="-12"/>
                <w:sz w:val="20"/>
                <w:szCs w:val="20"/>
              </w:rPr>
              <w:t>発言内容から、「自分</w:t>
            </w:r>
            <w:r w:rsidRPr="001E057F">
              <w:rPr>
                <w:rFonts w:cs="ＭＳ ゴシック" w:hint="eastAsia"/>
                <w:sz w:val="20"/>
                <w:szCs w:val="20"/>
              </w:rPr>
              <w:t>たちの生活をふり返り、地域の安全を守る人々の働きについて考えようとしているか」を評価する。</w:t>
            </w:r>
          </w:p>
        </w:tc>
      </w:tr>
    </w:tbl>
    <w:p w14:paraId="0B8F06C0" w14:textId="6A0B23CD" w:rsidR="000B0E88" w:rsidRDefault="000B0E88"/>
    <w:p w14:paraId="48696423" w14:textId="77777777" w:rsidR="00AE12EE" w:rsidRDefault="00AE12EE"/>
    <w:tbl>
      <w:tblPr>
        <w:tblStyle w:val="aff7"/>
        <w:tblW w:w="10303" w:type="dxa"/>
        <w:tblInd w:w="99" w:type="dxa"/>
        <w:tblBorders>
          <w:insideH w:val="single" w:sz="4" w:space="0" w:color="000000"/>
        </w:tblBorders>
        <w:tblLayout w:type="fixed"/>
        <w:tblLook w:val="0000" w:firstRow="0" w:lastRow="0" w:firstColumn="0" w:lastColumn="0" w:noHBand="0" w:noVBand="0"/>
      </w:tblPr>
      <w:tblGrid>
        <w:gridCol w:w="10303"/>
      </w:tblGrid>
      <w:tr w:rsidR="000E5BEA" w14:paraId="46D8E21A" w14:textId="77777777">
        <w:tc>
          <w:tcPr>
            <w:tcW w:w="10303" w:type="dxa"/>
            <w:tcBorders>
              <w:top w:val="nil"/>
              <w:bottom w:val="nil"/>
            </w:tcBorders>
            <w:shd w:val="clear" w:color="auto" w:fill="C0C0C0"/>
          </w:tcPr>
          <w:p w14:paraId="0902ADF9" w14:textId="31B5871D" w:rsidR="000E5BEA" w:rsidRDefault="002007DB">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0E5BEA" w14:paraId="4B8201FB" w14:textId="77777777">
        <w:tc>
          <w:tcPr>
            <w:tcW w:w="10303" w:type="dxa"/>
            <w:tcBorders>
              <w:top w:val="nil"/>
              <w:bottom w:val="single" w:sz="12" w:space="0" w:color="000000"/>
            </w:tcBorders>
          </w:tcPr>
          <w:p w14:paraId="0966E594" w14:textId="60103C45" w:rsidR="000E5BEA" w:rsidRDefault="002007DB">
            <w:pPr>
              <w:spacing w:line="360" w:lineRule="auto"/>
            </w:pPr>
            <w:r>
              <w:rPr>
                <w:rFonts w:ascii="ＭＳ ゴシック" w:eastAsia="ＭＳ ゴシック" w:hAnsi="ＭＳ ゴシック" w:cs="ＭＳ ゴシック"/>
                <w:sz w:val="32"/>
                <w:szCs w:val="32"/>
              </w:rPr>
              <w:t xml:space="preserve">３－①火事からくらしを守る　　　　　　　　　　</w:t>
            </w:r>
            <w:r>
              <w:rPr>
                <w:rFonts w:ascii="ＭＳ ゴシック" w:eastAsia="ＭＳ ゴシック" w:hAnsi="ＭＳ ゴシック" w:cs="ＭＳ ゴシック" w:hint="eastAsia"/>
                <w:sz w:val="32"/>
                <w:szCs w:val="32"/>
              </w:rPr>
              <w:t xml:space="preserve">　　　</w:t>
            </w:r>
            <w:r>
              <w:rPr>
                <w:rFonts w:hint="eastAsia"/>
              </w:rPr>
              <w:t>8</w:t>
            </w:r>
            <w:r>
              <w:t>時間／</w:t>
            </w:r>
            <w:r w:rsidR="00D14412">
              <w:t>P</w:t>
            </w:r>
            <w:r>
              <w:t>.</w:t>
            </w:r>
            <w:r>
              <w:rPr>
                <w:rFonts w:hint="eastAsia"/>
              </w:rPr>
              <w:t>90</w:t>
            </w:r>
            <w:r>
              <w:t>～</w:t>
            </w:r>
            <w:r>
              <w:rPr>
                <w:rFonts w:hint="eastAsia"/>
              </w:rPr>
              <w:t>103</w:t>
            </w:r>
          </w:p>
        </w:tc>
      </w:tr>
    </w:tbl>
    <w:p w14:paraId="5592E242" w14:textId="77777777" w:rsidR="000E5BEA" w:rsidRDefault="000E5BEA">
      <w:pPr>
        <w:ind w:left="1470" w:hanging="1470"/>
        <w:jc w:val="left"/>
        <w:rPr>
          <w:rFonts w:ascii="ＭＳ ゴシック" w:eastAsia="ＭＳ ゴシック" w:hAnsi="ＭＳ ゴシック" w:cs="ＭＳ ゴシック"/>
        </w:rPr>
      </w:pPr>
    </w:p>
    <w:p w14:paraId="7EFEE347" w14:textId="77777777" w:rsidR="004A1C79" w:rsidRDefault="002007DB">
      <w:pPr>
        <w:ind w:left="1470" w:hanging="1470"/>
        <w:jc w:val="left"/>
        <w:rPr>
          <w:b/>
        </w:rPr>
      </w:pPr>
      <w:r>
        <w:rPr>
          <w:rFonts w:ascii="ＭＳ ゴシック" w:eastAsia="ＭＳ ゴシック" w:hAnsi="ＭＳ ゴシック" w:cs="ＭＳ ゴシック"/>
          <w:b/>
        </w:rPr>
        <w:t>目標</w:t>
      </w:r>
    </w:p>
    <w:p w14:paraId="13620AD0" w14:textId="5C2B4773" w:rsidR="000E5BEA" w:rsidRDefault="002007DB" w:rsidP="00B40D55">
      <w:pPr>
        <w:ind w:leftChars="50" w:left="105" w:firstLineChars="100" w:firstLine="210"/>
        <w:jc w:val="left"/>
      </w:pPr>
      <w:r>
        <w:t>火</w:t>
      </w:r>
      <w:r w:rsidR="001E057F" w:rsidRPr="001E057F">
        <w:rPr>
          <w:rFonts w:hint="eastAsia"/>
        </w:rPr>
        <w:t>災から地域の人の安全を守る働きについて、施設・設備などの配置、緊急時への備えや対応などに着目して、見学・調査したり地図などの資料で調べたりして、まとめることで関係機関や地域の人の諸活動を捉え、相互の関連や従事する人々の働きを考え、表現することを通して、消防署などの関係機関は、地域の安全を守るために、相互に連携して緊急時に対処する体制をとっていることや、関係機関が地域の人と協力して火災の防止に努めていることを理解できるようにするとともに、主体的に学習問題を追究・解決しようとする態度や、学習したことをもとに地域や自分自身の安全を守るために自分たちにできることなどを考えようとする態度を養う。</w:t>
      </w:r>
    </w:p>
    <w:p w14:paraId="33459652" w14:textId="77777777" w:rsidR="000E5BEA" w:rsidRDefault="000E5BEA">
      <w:pPr>
        <w:ind w:left="1470" w:hanging="1470"/>
        <w:jc w:val="left"/>
        <w:rPr>
          <w:rFonts w:ascii="ＭＳ ゴシック" w:eastAsia="ＭＳ ゴシック" w:hAnsi="ＭＳ ゴシック" w:cs="ＭＳ ゴシック"/>
        </w:rPr>
      </w:pPr>
    </w:p>
    <w:p w14:paraId="0FA48994" w14:textId="77777777" w:rsidR="000E5BEA" w:rsidRPr="004A1C79" w:rsidRDefault="002007DB" w:rsidP="004A1C79">
      <w:pPr>
        <w:ind w:left="1470" w:hanging="1470"/>
        <w:jc w:val="left"/>
        <w:rPr>
          <w:b/>
        </w:rPr>
      </w:pPr>
      <w:r>
        <w:rPr>
          <w:rFonts w:ascii="ＭＳ ゴシック" w:eastAsia="ＭＳ ゴシック" w:hAnsi="ＭＳ ゴシック" w:cs="ＭＳ ゴシック"/>
          <w:b/>
        </w:rPr>
        <w:t>評価規準</w:t>
      </w:r>
      <w:r>
        <w:rPr>
          <w:b/>
        </w:rPr>
        <w:t xml:space="preserve">　　</w:t>
      </w:r>
    </w:p>
    <w:tbl>
      <w:tblPr>
        <w:tblStyle w:val="aff8"/>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31"/>
        <w:gridCol w:w="3366"/>
        <w:gridCol w:w="3289"/>
      </w:tblGrid>
      <w:tr w:rsidR="000E5BEA" w14:paraId="6FB5FCB0" w14:textId="77777777">
        <w:tc>
          <w:tcPr>
            <w:tcW w:w="3431" w:type="dxa"/>
            <w:shd w:val="clear" w:color="auto" w:fill="auto"/>
            <w:vAlign w:val="center"/>
          </w:tcPr>
          <w:p w14:paraId="363EB8AD" w14:textId="77777777" w:rsidR="000E5BEA" w:rsidRDefault="002007DB">
            <w:pPr>
              <w:jc w:val="center"/>
            </w:pPr>
            <w:r>
              <w:t>知識・技能</w:t>
            </w:r>
          </w:p>
        </w:tc>
        <w:tc>
          <w:tcPr>
            <w:tcW w:w="3366" w:type="dxa"/>
            <w:shd w:val="clear" w:color="auto" w:fill="auto"/>
            <w:vAlign w:val="center"/>
          </w:tcPr>
          <w:p w14:paraId="1F3F8A62" w14:textId="77777777" w:rsidR="000E5BEA" w:rsidRDefault="002007DB">
            <w:pPr>
              <w:jc w:val="center"/>
            </w:pPr>
            <w:r>
              <w:t>思考・判断・表現</w:t>
            </w:r>
          </w:p>
        </w:tc>
        <w:tc>
          <w:tcPr>
            <w:tcW w:w="3289" w:type="dxa"/>
            <w:shd w:val="clear" w:color="auto" w:fill="auto"/>
            <w:vAlign w:val="center"/>
          </w:tcPr>
          <w:p w14:paraId="63AC9AA8" w14:textId="77777777" w:rsidR="000E5BEA" w:rsidRDefault="002007DB">
            <w:pPr>
              <w:jc w:val="center"/>
            </w:pPr>
            <w:r>
              <w:t>主体的に学習に取り組む態度</w:t>
            </w:r>
          </w:p>
        </w:tc>
      </w:tr>
      <w:tr w:rsidR="000E5BEA" w14:paraId="3EB78777" w14:textId="77777777">
        <w:trPr>
          <w:trHeight w:val="1437"/>
        </w:trPr>
        <w:tc>
          <w:tcPr>
            <w:tcW w:w="3431" w:type="dxa"/>
            <w:shd w:val="clear" w:color="auto" w:fill="auto"/>
          </w:tcPr>
          <w:p w14:paraId="33ABEE17" w14:textId="04A8607D" w:rsidR="000E5BEA" w:rsidRDefault="002007DB" w:rsidP="002007DB">
            <w:pPr>
              <w:ind w:left="210" w:hangingChars="100" w:hanging="210"/>
              <w:jc w:val="left"/>
            </w:pPr>
            <w:r>
              <w:t>①</w:t>
            </w:r>
            <w:r w:rsidR="001E057F" w:rsidRPr="001E057F">
              <w:rPr>
                <w:rFonts w:hint="eastAsia"/>
              </w:rPr>
              <w:t>施設・設備などの配置、消防署による緊急時への備えや対応などについて見学・調査したり地図などの資料で調べたりして、必要な情報を集め、読み取り、関係機関や地域の人の諸活動を理解している。</w:t>
            </w:r>
          </w:p>
        </w:tc>
        <w:tc>
          <w:tcPr>
            <w:tcW w:w="3366" w:type="dxa"/>
            <w:shd w:val="clear" w:color="auto" w:fill="auto"/>
          </w:tcPr>
          <w:p w14:paraId="65D9AF76" w14:textId="7F0C0FE5" w:rsidR="000E5BEA" w:rsidRDefault="002007DB" w:rsidP="002007DB">
            <w:pPr>
              <w:ind w:left="210" w:hangingChars="100" w:hanging="210"/>
              <w:jc w:val="left"/>
            </w:pPr>
            <w:r>
              <w:t>①</w:t>
            </w:r>
            <w:r w:rsidR="001E057F" w:rsidRPr="001E057F">
              <w:rPr>
                <w:rFonts w:hint="eastAsia"/>
              </w:rPr>
              <w:t>施設・設備などの配置、緊急時への備えや対応などに着目して、問いを見いだし、関係機関や地域の人の諸活動について考え、表現している。</w:t>
            </w:r>
          </w:p>
        </w:tc>
        <w:tc>
          <w:tcPr>
            <w:tcW w:w="3289" w:type="dxa"/>
            <w:shd w:val="clear" w:color="auto" w:fill="auto"/>
          </w:tcPr>
          <w:p w14:paraId="6B2D2A2A" w14:textId="5DCA48EC" w:rsidR="000E5BEA" w:rsidRDefault="002007DB" w:rsidP="002007DB">
            <w:pPr>
              <w:ind w:left="210" w:hangingChars="100" w:hanging="210"/>
              <w:jc w:val="left"/>
            </w:pPr>
            <w:r>
              <w:t>①</w:t>
            </w:r>
            <w:r w:rsidR="001E057F" w:rsidRPr="001E057F">
              <w:rPr>
                <w:rFonts w:hint="eastAsia"/>
              </w:rPr>
              <w:t>地域の安全を守る働きについて、予想や学習計画を立てたり、学習をふり返ったりして、学習問題を追究し、解決しようとしている。</w:t>
            </w:r>
          </w:p>
        </w:tc>
      </w:tr>
      <w:tr w:rsidR="000E5BEA" w14:paraId="18E248CB" w14:textId="77777777">
        <w:trPr>
          <w:trHeight w:val="1437"/>
        </w:trPr>
        <w:tc>
          <w:tcPr>
            <w:tcW w:w="3431" w:type="dxa"/>
            <w:shd w:val="clear" w:color="auto" w:fill="auto"/>
          </w:tcPr>
          <w:p w14:paraId="21D4C3F6" w14:textId="481B95AC" w:rsidR="000E5BEA" w:rsidRDefault="002007DB" w:rsidP="002007DB">
            <w:pPr>
              <w:ind w:left="210" w:hangingChars="100" w:hanging="210"/>
              <w:jc w:val="left"/>
            </w:pPr>
            <w:r>
              <w:t>②</w:t>
            </w:r>
            <w:r w:rsidR="001E057F" w:rsidRPr="001E057F">
              <w:rPr>
                <w:rFonts w:hint="eastAsia"/>
              </w:rPr>
              <w:t>調べたことを地図や文などにまとめ、関係機関が地域の人と協力して火災の防止に努めていることを理解している。</w:t>
            </w:r>
          </w:p>
        </w:tc>
        <w:tc>
          <w:tcPr>
            <w:tcW w:w="3366" w:type="dxa"/>
            <w:shd w:val="clear" w:color="auto" w:fill="auto"/>
          </w:tcPr>
          <w:p w14:paraId="7A6E8523" w14:textId="3BFBF94E" w:rsidR="000E5BEA" w:rsidRDefault="002007DB" w:rsidP="002007DB">
            <w:pPr>
              <w:ind w:left="210" w:hangingChars="100" w:hanging="210"/>
              <w:jc w:val="left"/>
            </w:pPr>
            <w:r>
              <w:t>②</w:t>
            </w:r>
            <w:r w:rsidR="001E057F" w:rsidRPr="001E057F">
              <w:rPr>
                <w:rFonts w:hint="eastAsia"/>
              </w:rPr>
              <w:t>連携・協力している関係機関の働きを比較・分類、または結びつけて、相互の関連や従事する人々の働きを考えたり、学習したことをもとに地域や自分自身の安全を守るために自分たちにできることなどを考え、選択・判断したりして、適切に表現している。</w:t>
            </w:r>
          </w:p>
        </w:tc>
        <w:tc>
          <w:tcPr>
            <w:tcW w:w="3289" w:type="dxa"/>
            <w:shd w:val="clear" w:color="auto" w:fill="auto"/>
          </w:tcPr>
          <w:p w14:paraId="7CF68892" w14:textId="77777777" w:rsidR="000E5BEA" w:rsidRDefault="000E5BEA">
            <w:pPr>
              <w:jc w:val="left"/>
            </w:pPr>
          </w:p>
        </w:tc>
      </w:tr>
    </w:tbl>
    <w:p w14:paraId="3C0F620C" w14:textId="77777777" w:rsidR="000E5BEA" w:rsidRDefault="000E5BEA">
      <w:pPr>
        <w:jc w:val="left"/>
        <w:rPr>
          <w:rFonts w:ascii="ＭＳ ゴシック" w:eastAsia="ＭＳ ゴシック" w:hAnsi="ＭＳ ゴシック" w:cs="ＭＳ ゴシック"/>
          <w:b/>
        </w:rPr>
      </w:pPr>
    </w:p>
    <w:p w14:paraId="35313915" w14:textId="77777777" w:rsidR="000E5BEA" w:rsidRDefault="002007DB">
      <w:pPr>
        <w:widowControl/>
        <w:jc w:val="left"/>
        <w:rPr>
          <w:rFonts w:ascii="ＭＳ ゴシック" w:eastAsia="ＭＳ ゴシック" w:hAnsi="ＭＳ ゴシック" w:cs="ＭＳ ゴシック"/>
          <w:b/>
        </w:rPr>
      </w:pPr>
      <w:r>
        <w:br w:type="page"/>
      </w:r>
    </w:p>
    <w:p w14:paraId="628A0901" w14:textId="0E336570" w:rsidR="000E5BEA" w:rsidRDefault="000E5BEA"/>
    <w:tbl>
      <w:tblPr>
        <w:tblStyle w:val="affa"/>
        <w:tblW w:w="10303" w:type="dxa"/>
        <w:tblInd w:w="99" w:type="dxa"/>
        <w:tblBorders>
          <w:insideH w:val="single" w:sz="4" w:space="0" w:color="000000"/>
        </w:tblBorders>
        <w:tblLayout w:type="fixed"/>
        <w:tblLook w:val="0000" w:firstRow="0" w:lastRow="0" w:firstColumn="0" w:lastColumn="0" w:noHBand="0" w:noVBand="0"/>
      </w:tblPr>
      <w:tblGrid>
        <w:gridCol w:w="10303"/>
      </w:tblGrid>
      <w:tr w:rsidR="000E5BEA" w14:paraId="60400F19" w14:textId="77777777">
        <w:tc>
          <w:tcPr>
            <w:tcW w:w="10303" w:type="dxa"/>
            <w:tcBorders>
              <w:top w:val="nil"/>
              <w:bottom w:val="nil"/>
            </w:tcBorders>
            <w:shd w:val="clear" w:color="auto" w:fill="C0C0C0"/>
          </w:tcPr>
          <w:p w14:paraId="64886964" w14:textId="09B7C4DA" w:rsidR="000E5BEA" w:rsidRDefault="002007DB">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0E5BEA" w14:paraId="75BE878D" w14:textId="77777777">
        <w:tc>
          <w:tcPr>
            <w:tcW w:w="10303" w:type="dxa"/>
            <w:tcBorders>
              <w:top w:val="nil"/>
              <w:bottom w:val="single" w:sz="12" w:space="0" w:color="000000"/>
            </w:tcBorders>
          </w:tcPr>
          <w:p w14:paraId="14900FE5" w14:textId="0C2589F9" w:rsidR="000E5BEA" w:rsidRDefault="002007DB">
            <w:pPr>
              <w:spacing w:line="360" w:lineRule="auto"/>
            </w:pPr>
            <w:r>
              <w:rPr>
                <w:rFonts w:ascii="ＭＳ ゴシック" w:eastAsia="ＭＳ ゴシック" w:hAnsi="ＭＳ ゴシック" w:cs="ＭＳ ゴシック"/>
                <w:sz w:val="32"/>
                <w:szCs w:val="32"/>
              </w:rPr>
              <w:t xml:space="preserve">３－②事故や事件からくらしを守る　　　　　　　</w:t>
            </w:r>
            <w:r>
              <w:rPr>
                <w:rFonts w:ascii="ＭＳ ゴシック" w:eastAsia="ＭＳ ゴシック" w:hAnsi="ＭＳ ゴシック" w:cs="ＭＳ ゴシック" w:hint="eastAsia"/>
                <w:sz w:val="32"/>
                <w:szCs w:val="32"/>
              </w:rPr>
              <w:t xml:space="preserve">　　</w:t>
            </w:r>
            <w:r>
              <w:rPr>
                <w:rFonts w:hint="eastAsia"/>
              </w:rPr>
              <w:t>6</w:t>
            </w:r>
            <w:r>
              <w:t>時間／</w:t>
            </w:r>
            <w:r w:rsidR="00D14412">
              <w:t>P</w:t>
            </w:r>
            <w:r>
              <w:t>.</w:t>
            </w:r>
            <w:r>
              <w:rPr>
                <w:rFonts w:hint="eastAsia"/>
              </w:rPr>
              <w:t>104</w:t>
            </w:r>
            <w:r>
              <w:t>～</w:t>
            </w:r>
            <w:r>
              <w:rPr>
                <w:rFonts w:hint="eastAsia"/>
              </w:rPr>
              <w:t>113</w:t>
            </w:r>
          </w:p>
        </w:tc>
      </w:tr>
    </w:tbl>
    <w:p w14:paraId="29631161" w14:textId="77777777" w:rsidR="000E5BEA" w:rsidRDefault="000E5BEA">
      <w:pPr>
        <w:ind w:left="1470" w:hanging="1470"/>
        <w:jc w:val="left"/>
        <w:rPr>
          <w:rFonts w:ascii="ＭＳ ゴシック" w:eastAsia="ＭＳ ゴシック" w:hAnsi="ＭＳ ゴシック" w:cs="ＭＳ ゴシック"/>
        </w:rPr>
      </w:pPr>
    </w:p>
    <w:p w14:paraId="589E721B" w14:textId="77777777" w:rsidR="004A1C79" w:rsidRDefault="002007DB">
      <w:pPr>
        <w:ind w:left="1470" w:hanging="1470"/>
        <w:jc w:val="left"/>
        <w:rPr>
          <w:b/>
        </w:rPr>
      </w:pPr>
      <w:r>
        <w:rPr>
          <w:rFonts w:ascii="ＭＳ ゴシック" w:eastAsia="ＭＳ ゴシック" w:hAnsi="ＭＳ ゴシック" w:cs="ＭＳ ゴシック"/>
          <w:b/>
        </w:rPr>
        <w:t>目標</w:t>
      </w:r>
    </w:p>
    <w:p w14:paraId="518C54AB" w14:textId="0DDC6894" w:rsidR="000E5BEA" w:rsidRDefault="00DC66E2" w:rsidP="00C27B09">
      <w:pPr>
        <w:ind w:leftChars="50" w:left="105" w:firstLineChars="100" w:firstLine="210"/>
        <w:jc w:val="left"/>
      </w:pPr>
      <w:r w:rsidRPr="00DC66E2">
        <w:rPr>
          <w:rFonts w:hint="eastAsia"/>
        </w:rPr>
        <w:t>事故や事件から地域の安全を守る働きについて、施設・設備などの配置、警察署による緊急時への備えや対応などに着目して、見学・調査したり地図などの資料で調べたりして、まとめることで関係機関や地域の人の諸活動を捉え、相互の関連や従事する人々の働きを考え、表現することを通して、警察署などの関係機関は、地域の安全を守るために、相互に連携して緊急時に対処する体制をとっていることや、関係機関が地域の人と協力して事故などの防止に努めていることを理解できるようにするとともに、主体的に学習問題を追究・解決しようとする態度や、学習したことをもとに地域や自分自身の安全を守るために自分たちにできることなどを考えようとする態度を養う。</w:t>
      </w:r>
    </w:p>
    <w:p w14:paraId="0F98FC51" w14:textId="77777777" w:rsidR="004A1C79" w:rsidRDefault="004A1C79" w:rsidP="004A1C79">
      <w:pPr>
        <w:ind w:leftChars="50" w:left="105" w:firstLineChars="50" w:firstLine="105"/>
        <w:jc w:val="left"/>
        <w:rPr>
          <w:rFonts w:ascii="ＭＳ ゴシック" w:eastAsia="ＭＳ ゴシック" w:hAnsi="ＭＳ ゴシック" w:cs="ＭＳ ゴシック"/>
          <w:b/>
        </w:rPr>
      </w:pPr>
    </w:p>
    <w:p w14:paraId="7B145AE2" w14:textId="77777777" w:rsidR="000E5BEA" w:rsidRDefault="002007DB">
      <w:pPr>
        <w:ind w:left="1470" w:hanging="1470"/>
        <w:jc w:val="left"/>
        <w:rPr>
          <w:b/>
        </w:rPr>
      </w:pPr>
      <w:r>
        <w:rPr>
          <w:rFonts w:ascii="ＭＳ ゴシック" w:eastAsia="ＭＳ ゴシック" w:hAnsi="ＭＳ ゴシック" w:cs="ＭＳ ゴシック"/>
          <w:b/>
        </w:rPr>
        <w:t>評価規準</w:t>
      </w:r>
      <w:r>
        <w:rPr>
          <w:b/>
        </w:rPr>
        <w:t xml:space="preserve">　　</w:t>
      </w:r>
    </w:p>
    <w:tbl>
      <w:tblPr>
        <w:tblStyle w:val="affb"/>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31"/>
        <w:gridCol w:w="3366"/>
        <w:gridCol w:w="3289"/>
      </w:tblGrid>
      <w:tr w:rsidR="000E5BEA" w14:paraId="713063B1" w14:textId="77777777">
        <w:tc>
          <w:tcPr>
            <w:tcW w:w="3431" w:type="dxa"/>
            <w:shd w:val="clear" w:color="auto" w:fill="auto"/>
            <w:vAlign w:val="center"/>
          </w:tcPr>
          <w:p w14:paraId="56EF776D" w14:textId="77777777" w:rsidR="000E5BEA" w:rsidRDefault="002007DB">
            <w:pPr>
              <w:jc w:val="center"/>
            </w:pPr>
            <w:r>
              <w:t>知識・技能</w:t>
            </w:r>
          </w:p>
        </w:tc>
        <w:tc>
          <w:tcPr>
            <w:tcW w:w="3366" w:type="dxa"/>
            <w:shd w:val="clear" w:color="auto" w:fill="auto"/>
            <w:vAlign w:val="center"/>
          </w:tcPr>
          <w:p w14:paraId="3BC57D05" w14:textId="77777777" w:rsidR="000E5BEA" w:rsidRDefault="002007DB">
            <w:pPr>
              <w:jc w:val="center"/>
            </w:pPr>
            <w:r>
              <w:t>思考・判断・表現</w:t>
            </w:r>
          </w:p>
        </w:tc>
        <w:tc>
          <w:tcPr>
            <w:tcW w:w="3289" w:type="dxa"/>
            <w:shd w:val="clear" w:color="auto" w:fill="auto"/>
            <w:vAlign w:val="center"/>
          </w:tcPr>
          <w:p w14:paraId="2259FC4A" w14:textId="77777777" w:rsidR="000E5BEA" w:rsidRDefault="002007DB">
            <w:pPr>
              <w:jc w:val="center"/>
            </w:pPr>
            <w:r>
              <w:t>主体的に学習に取り組む態度</w:t>
            </w:r>
          </w:p>
        </w:tc>
      </w:tr>
      <w:tr w:rsidR="000E5BEA" w14:paraId="30DF937D" w14:textId="77777777">
        <w:trPr>
          <w:trHeight w:val="1437"/>
        </w:trPr>
        <w:tc>
          <w:tcPr>
            <w:tcW w:w="3431" w:type="dxa"/>
            <w:shd w:val="clear" w:color="auto" w:fill="auto"/>
          </w:tcPr>
          <w:p w14:paraId="686D8212" w14:textId="796B0795" w:rsidR="000E5BEA" w:rsidRDefault="002007DB">
            <w:pPr>
              <w:ind w:left="210" w:hanging="210"/>
              <w:jc w:val="left"/>
            </w:pPr>
            <w:r>
              <w:t>①</w:t>
            </w:r>
            <w:r w:rsidR="00DC66E2" w:rsidRPr="00DC66E2">
              <w:rPr>
                <w:rFonts w:hint="eastAsia"/>
              </w:rPr>
              <w:t>施設・設備などの配置、警察署による緊急時への備えや対応などについて見学・調査したり地図などの資料で調べたりして、必要な情報を集め、読み取り、関係機関や地域の人の諸活動を理解している。</w:t>
            </w:r>
          </w:p>
        </w:tc>
        <w:tc>
          <w:tcPr>
            <w:tcW w:w="3366" w:type="dxa"/>
            <w:shd w:val="clear" w:color="auto" w:fill="auto"/>
          </w:tcPr>
          <w:p w14:paraId="4C23E7A5" w14:textId="56AF59DB" w:rsidR="000E5BEA" w:rsidRDefault="002007DB">
            <w:pPr>
              <w:ind w:left="210" w:hanging="210"/>
              <w:jc w:val="left"/>
            </w:pPr>
            <w:r>
              <w:t>①</w:t>
            </w:r>
            <w:r w:rsidR="00DC66E2" w:rsidRPr="00DC66E2">
              <w:rPr>
                <w:rFonts w:hint="eastAsia"/>
              </w:rPr>
              <w:t>施設・設備などの配置、緊急時への備えや対応などに着目して、問いを見いだし、関係機関や地域の人の諸活動について考え、表現している。</w:t>
            </w:r>
          </w:p>
        </w:tc>
        <w:tc>
          <w:tcPr>
            <w:tcW w:w="3289" w:type="dxa"/>
            <w:shd w:val="clear" w:color="auto" w:fill="auto"/>
          </w:tcPr>
          <w:p w14:paraId="187A8F7E" w14:textId="12235D4D" w:rsidR="000E5BEA" w:rsidRDefault="002007DB" w:rsidP="002007DB">
            <w:pPr>
              <w:pBdr>
                <w:top w:val="nil"/>
                <w:left w:val="nil"/>
                <w:bottom w:val="nil"/>
                <w:right w:val="nil"/>
                <w:between w:val="nil"/>
              </w:pBdr>
              <w:ind w:left="210" w:hangingChars="100" w:hanging="210"/>
              <w:jc w:val="left"/>
              <w:rPr>
                <w:color w:val="000000"/>
              </w:rPr>
            </w:pPr>
            <w:r>
              <w:rPr>
                <w:rFonts w:hint="eastAsia"/>
                <w:color w:val="000000"/>
              </w:rPr>
              <w:t>①</w:t>
            </w:r>
            <w:r w:rsidR="00DC66E2" w:rsidRPr="00DC66E2">
              <w:rPr>
                <w:rFonts w:hint="eastAsia"/>
                <w:color w:val="000000"/>
              </w:rPr>
              <w:t>地域の安全を守る働きについて、予想や学習計画を立てたり、学習をふり返ったりして、学習問題を追究し、解決しようとしている。</w:t>
            </w:r>
          </w:p>
        </w:tc>
      </w:tr>
      <w:tr w:rsidR="000E5BEA" w14:paraId="00E27C4D" w14:textId="77777777">
        <w:trPr>
          <w:trHeight w:val="1437"/>
        </w:trPr>
        <w:tc>
          <w:tcPr>
            <w:tcW w:w="3431" w:type="dxa"/>
            <w:shd w:val="clear" w:color="auto" w:fill="auto"/>
          </w:tcPr>
          <w:p w14:paraId="0C29FD87" w14:textId="20165794" w:rsidR="000E5BEA" w:rsidRDefault="002007DB">
            <w:pPr>
              <w:ind w:left="210" w:hanging="210"/>
              <w:jc w:val="left"/>
            </w:pPr>
            <w:r>
              <w:t>②</w:t>
            </w:r>
            <w:r w:rsidR="00DC66E2" w:rsidRPr="00DC66E2">
              <w:rPr>
                <w:rFonts w:hint="eastAsia"/>
              </w:rPr>
              <w:t>調べたことを地図や文などにまとめ、関係機関が地域の人と協力して事故などの防止に努めていることを理解している。</w:t>
            </w:r>
          </w:p>
        </w:tc>
        <w:tc>
          <w:tcPr>
            <w:tcW w:w="3366" w:type="dxa"/>
            <w:shd w:val="clear" w:color="auto" w:fill="auto"/>
          </w:tcPr>
          <w:p w14:paraId="41EFD2B9" w14:textId="360F0F85" w:rsidR="000E5BEA" w:rsidRDefault="002007DB">
            <w:pPr>
              <w:ind w:left="210" w:hanging="210"/>
              <w:jc w:val="left"/>
            </w:pPr>
            <w:r>
              <w:t>②</w:t>
            </w:r>
            <w:r w:rsidR="00DC66E2" w:rsidRPr="00DC66E2">
              <w:rPr>
                <w:rFonts w:hint="eastAsia"/>
              </w:rPr>
              <w:t>連携・協力している関係機関の働きを比較・分類、または結びつけて、相互の関連や従事する人々の働きを考えたり、学習したことをもとに地域や自分自身の安全を守るために自分たちにできることなどを考え、選択・判断したりして、表現している。</w:t>
            </w:r>
          </w:p>
        </w:tc>
        <w:tc>
          <w:tcPr>
            <w:tcW w:w="3289" w:type="dxa"/>
            <w:shd w:val="clear" w:color="auto" w:fill="auto"/>
          </w:tcPr>
          <w:p w14:paraId="2873E344" w14:textId="7034714F" w:rsidR="000E5BEA" w:rsidRDefault="002007DB">
            <w:pPr>
              <w:ind w:left="210" w:hanging="210"/>
              <w:jc w:val="left"/>
            </w:pPr>
            <w:r>
              <w:t>②</w:t>
            </w:r>
            <w:r w:rsidR="00DC66E2" w:rsidRPr="00DC66E2">
              <w:rPr>
                <w:rFonts w:hint="eastAsia"/>
              </w:rPr>
              <w:t>学習したことをもとに地域や自分自身の安全を守るために自分たちにできることなどを考えようとしている。</w:t>
            </w:r>
          </w:p>
        </w:tc>
      </w:tr>
    </w:tbl>
    <w:p w14:paraId="0BC74C39" w14:textId="77777777" w:rsidR="000E5BEA" w:rsidRDefault="000E5BEA">
      <w:pPr>
        <w:ind w:left="1470" w:hanging="1470"/>
        <w:jc w:val="left"/>
        <w:rPr>
          <w:rFonts w:ascii="ＭＳ ゴシック" w:eastAsia="ＭＳ ゴシック" w:hAnsi="ＭＳ ゴシック" w:cs="ＭＳ ゴシック"/>
          <w:b/>
        </w:rPr>
      </w:pPr>
    </w:p>
    <w:p w14:paraId="0EF232D3" w14:textId="346A3EB8" w:rsidR="000E5BEA" w:rsidRDefault="002007DB">
      <w:pPr>
        <w:widowControl/>
        <w:jc w:val="left"/>
        <w:rPr>
          <w:rFonts w:ascii="ＭＳ ゴシック" w:eastAsia="ＭＳ ゴシック" w:hAnsi="ＭＳ ゴシック" w:cs="ＭＳ ゴシック"/>
          <w:b/>
        </w:rPr>
      </w:pPr>
      <w:r>
        <w:br w:type="page"/>
      </w:r>
    </w:p>
    <w:p w14:paraId="6AF4EB30" w14:textId="77777777" w:rsidR="00AE12EE" w:rsidRPr="00AE12EE" w:rsidRDefault="00AE12EE">
      <w:pPr>
        <w:widowControl/>
        <w:jc w:val="left"/>
        <w:rPr>
          <w:rFonts w:ascii="ＭＳ ゴシック" w:eastAsia="ＭＳ ゴシック" w:hAnsi="ＭＳ ゴシック" w:cs="ＭＳ ゴシック"/>
          <w:b/>
        </w:rPr>
      </w:pPr>
    </w:p>
    <w:tbl>
      <w:tblPr>
        <w:tblStyle w:val="af7"/>
        <w:tblW w:w="10303" w:type="dxa"/>
        <w:tblInd w:w="99" w:type="dxa"/>
        <w:tblBorders>
          <w:insideH w:val="single" w:sz="4" w:space="0" w:color="000000"/>
        </w:tblBorders>
        <w:tblLayout w:type="fixed"/>
        <w:tblLook w:val="0000" w:firstRow="0" w:lastRow="0" w:firstColumn="0" w:lastColumn="0" w:noHBand="0" w:noVBand="0"/>
      </w:tblPr>
      <w:tblGrid>
        <w:gridCol w:w="10303"/>
      </w:tblGrid>
      <w:tr w:rsidR="00895646" w14:paraId="67708F66" w14:textId="77777777" w:rsidTr="00A711E3">
        <w:tc>
          <w:tcPr>
            <w:tcW w:w="10303" w:type="dxa"/>
            <w:tcBorders>
              <w:top w:val="nil"/>
              <w:bottom w:val="nil"/>
            </w:tcBorders>
            <w:shd w:val="clear" w:color="auto" w:fill="C0C0C0"/>
          </w:tcPr>
          <w:p w14:paraId="7C947C46" w14:textId="2B15A3D1" w:rsidR="00895646" w:rsidRDefault="00895646" w:rsidP="00A711E3">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895646" w14:paraId="27D910A7" w14:textId="77777777" w:rsidTr="00A711E3">
        <w:trPr>
          <w:trHeight w:val="492"/>
        </w:trPr>
        <w:tc>
          <w:tcPr>
            <w:tcW w:w="10303" w:type="dxa"/>
            <w:tcBorders>
              <w:top w:val="nil"/>
              <w:bottom w:val="single" w:sz="12" w:space="0" w:color="000000"/>
            </w:tcBorders>
          </w:tcPr>
          <w:p w14:paraId="643A3390" w14:textId="5F840DAB" w:rsidR="00895646" w:rsidRDefault="00895646" w:rsidP="00A711E3">
            <w:pPr>
              <w:spacing w:line="360" w:lineRule="auto"/>
            </w:pPr>
            <w:r>
              <w:rPr>
                <w:rFonts w:ascii="ＭＳ ゴシック" w:eastAsia="ＭＳ ゴシック" w:hAnsi="ＭＳ ゴシック" w:cs="ＭＳ ゴシック"/>
                <w:sz w:val="32"/>
                <w:szCs w:val="32"/>
              </w:rPr>
              <w:t>単元の導入（</w:t>
            </w:r>
            <w:r>
              <w:rPr>
                <w:rFonts w:ascii="ＭＳ ゴシック" w:eastAsia="ＭＳ ゴシック" w:hAnsi="ＭＳ ゴシック" w:cs="ＭＳ ゴシック" w:hint="eastAsia"/>
                <w:sz w:val="32"/>
                <w:szCs w:val="32"/>
              </w:rPr>
              <w:t>第4単元</w:t>
            </w:r>
            <w:r>
              <w:rPr>
                <w:rFonts w:ascii="ＭＳ ゴシック" w:eastAsia="ＭＳ ゴシック" w:hAnsi="ＭＳ ゴシック" w:cs="ＭＳ ゴシック"/>
                <w:sz w:val="32"/>
                <w:szCs w:val="32"/>
              </w:rPr>
              <w:t xml:space="preserve">オリエンテーション）　　　　　</w:t>
            </w:r>
            <w:r>
              <w:rPr>
                <w:rFonts w:ascii="ＭＳ ゴシック" w:eastAsia="ＭＳ ゴシック" w:hAnsi="ＭＳ ゴシック" w:cs="ＭＳ ゴシック" w:hint="eastAsia"/>
                <w:sz w:val="32"/>
                <w:szCs w:val="32"/>
              </w:rPr>
              <w:t xml:space="preserve">　</w:t>
            </w:r>
            <w:r>
              <w:rPr>
                <w:rFonts w:hint="eastAsia"/>
              </w:rPr>
              <w:t>1</w:t>
            </w:r>
            <w:r>
              <w:t>時間／</w:t>
            </w:r>
            <w:r w:rsidR="00D14412">
              <w:t>P</w:t>
            </w:r>
            <w:r>
              <w:t>.</w:t>
            </w:r>
            <w:r w:rsidR="00B15D33">
              <w:rPr>
                <w:rFonts w:hint="eastAsia"/>
              </w:rPr>
              <w:t>116</w:t>
            </w:r>
            <w:r>
              <w:t>～</w:t>
            </w:r>
            <w:r w:rsidR="00B15D33">
              <w:rPr>
                <w:rFonts w:hint="eastAsia"/>
              </w:rPr>
              <w:t>117</w:t>
            </w:r>
          </w:p>
        </w:tc>
      </w:tr>
    </w:tbl>
    <w:p w14:paraId="0E35A15F" w14:textId="5B0B8B73" w:rsidR="00895646" w:rsidRPr="004A1C79" w:rsidRDefault="00895646" w:rsidP="00895646">
      <w:pPr>
        <w:jc w:val="left"/>
        <w:rPr>
          <w:rFonts w:ascii="ＭＳ ゴシック" w:eastAsia="ＭＳ ゴシック" w:hAnsi="ＭＳ ゴシック"/>
          <w:color w:val="000000"/>
        </w:rPr>
      </w:pPr>
    </w:p>
    <w:tbl>
      <w:tblPr>
        <w:tblStyle w:val="af8"/>
        <w:tblW w:w="10525"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525"/>
      </w:tblGrid>
      <w:tr w:rsidR="00AE12EE" w14:paraId="6D1249C1" w14:textId="77777777" w:rsidTr="00AE12EE">
        <w:trPr>
          <w:trHeight w:val="102"/>
        </w:trPr>
        <w:tc>
          <w:tcPr>
            <w:tcW w:w="10525" w:type="dxa"/>
            <w:tcBorders>
              <w:top w:val="single" w:sz="4" w:space="0" w:color="000000"/>
              <w:left w:val="single" w:sz="4" w:space="0" w:color="000000"/>
              <w:bottom w:val="single" w:sz="4" w:space="0" w:color="000000"/>
              <w:right w:val="single" w:sz="4" w:space="0" w:color="000000"/>
            </w:tcBorders>
            <w:vAlign w:val="center"/>
          </w:tcPr>
          <w:p w14:paraId="005C3963" w14:textId="77777777" w:rsidR="00AE12EE" w:rsidRPr="004A1C79" w:rsidRDefault="00AE12EE" w:rsidP="00A711E3">
            <w:pPr>
              <w:spacing w:line="340" w:lineRule="auto"/>
              <w:jc w:val="center"/>
              <w:rPr>
                <w:rFonts w:ascii="ＭＳ ゴシック" w:eastAsia="ＭＳ ゴシック" w:hAnsi="ＭＳ ゴシック"/>
                <w:color w:val="000000"/>
                <w:sz w:val="20"/>
                <w:szCs w:val="20"/>
              </w:rPr>
            </w:pPr>
            <w:r w:rsidRPr="004A1C79">
              <w:rPr>
                <w:rFonts w:ascii="ＭＳ ゴシック" w:eastAsia="ＭＳ ゴシック" w:hAnsi="ＭＳ ゴシック"/>
                <w:color w:val="000000"/>
                <w:sz w:val="20"/>
                <w:szCs w:val="20"/>
              </w:rPr>
              <w:t>評価規準と評価方法</w:t>
            </w:r>
          </w:p>
        </w:tc>
      </w:tr>
      <w:tr w:rsidR="00AE12EE" w14:paraId="60B88674" w14:textId="77777777" w:rsidTr="00AE12EE">
        <w:trPr>
          <w:trHeight w:val="1062"/>
          <w:tblHeader/>
        </w:trPr>
        <w:tc>
          <w:tcPr>
            <w:tcW w:w="10525" w:type="dxa"/>
            <w:tcBorders>
              <w:top w:val="single" w:sz="4" w:space="0" w:color="000000"/>
              <w:bottom w:val="single" w:sz="4" w:space="0" w:color="000000"/>
              <w:right w:val="single" w:sz="4" w:space="0" w:color="000000"/>
            </w:tcBorders>
            <w:tcMar>
              <w:left w:w="99" w:type="dxa"/>
              <w:right w:w="99" w:type="dxa"/>
            </w:tcMar>
          </w:tcPr>
          <w:p w14:paraId="61C02046" w14:textId="32BBED60" w:rsidR="00AE12EE" w:rsidRPr="00895646" w:rsidRDefault="00AE12EE" w:rsidP="00895646">
            <w:pPr>
              <w:ind w:left="200" w:right="-44" w:hanging="200"/>
              <w:jc w:val="lef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w:t>
            </w:r>
            <w:r w:rsidRPr="00895646">
              <w:rPr>
                <w:rFonts w:ascii="ＭＳ ゴシック" w:eastAsia="ＭＳ ゴシック" w:hAnsi="ＭＳ ゴシック" w:cs="ＭＳ ゴシック"/>
                <w:sz w:val="20"/>
                <w:szCs w:val="20"/>
              </w:rPr>
              <w:t>思判表</w:t>
            </w:r>
            <w:r>
              <w:rPr>
                <w:rFonts w:ascii="ＭＳ ゴシック" w:eastAsia="ＭＳ ゴシック" w:hAnsi="ＭＳ ゴシック" w:cs="ＭＳ ゴシック"/>
                <w:sz w:val="20"/>
                <w:szCs w:val="20"/>
              </w:rPr>
              <w:t>]</w:t>
            </w:r>
          </w:p>
          <w:p w14:paraId="22A2F5B3" w14:textId="13EC4142" w:rsidR="00AE12EE" w:rsidRPr="0027411D" w:rsidRDefault="00AE12EE" w:rsidP="00895646">
            <w:pPr>
              <w:ind w:right="-187"/>
              <w:jc w:val="left"/>
              <w:rPr>
                <w:sz w:val="20"/>
                <w:szCs w:val="20"/>
              </w:rPr>
            </w:pPr>
            <w:r w:rsidRPr="00FD1636">
              <w:rPr>
                <w:rFonts w:cs="ＭＳ ゴシック" w:hint="eastAsia"/>
                <w:sz w:val="20"/>
                <w:szCs w:val="20"/>
              </w:rPr>
              <w:t>ノートの記述内容や</w:t>
            </w:r>
            <w:r w:rsidRPr="00C27B09">
              <w:rPr>
                <w:rFonts w:cs="ＭＳ ゴシック" w:hint="eastAsia"/>
                <w:spacing w:val="-12"/>
                <w:sz w:val="20"/>
                <w:szCs w:val="20"/>
              </w:rPr>
              <w:t>発言内容から、「市や</w:t>
            </w:r>
            <w:r w:rsidRPr="00FD1636">
              <w:rPr>
                <w:rFonts w:cs="ＭＳ ゴシック" w:hint="eastAsia"/>
                <w:sz w:val="20"/>
                <w:szCs w:val="20"/>
              </w:rPr>
              <w:t>人々の生活の様子の時期による違いに着目して、問いを見いだしているか」を評価する。</w:t>
            </w:r>
          </w:p>
        </w:tc>
      </w:tr>
    </w:tbl>
    <w:p w14:paraId="192663B1" w14:textId="783A5041" w:rsidR="00895646" w:rsidRDefault="00895646">
      <w:pPr>
        <w:rPr>
          <w:rFonts w:ascii="Arial" w:eastAsia="Arial" w:hAnsi="Arial" w:cs="Arial"/>
          <w:color w:val="000000"/>
          <w:sz w:val="22"/>
          <w:szCs w:val="22"/>
        </w:rPr>
      </w:pPr>
    </w:p>
    <w:tbl>
      <w:tblPr>
        <w:tblStyle w:val="affd"/>
        <w:tblW w:w="10094" w:type="dxa"/>
        <w:tblInd w:w="99" w:type="dxa"/>
        <w:tblBorders>
          <w:insideH w:val="single" w:sz="4" w:space="0" w:color="000000"/>
        </w:tblBorders>
        <w:tblLayout w:type="fixed"/>
        <w:tblLook w:val="0000" w:firstRow="0" w:lastRow="0" w:firstColumn="0" w:lastColumn="0" w:noHBand="0" w:noVBand="0"/>
      </w:tblPr>
      <w:tblGrid>
        <w:gridCol w:w="10094"/>
      </w:tblGrid>
      <w:tr w:rsidR="000E5BEA" w14:paraId="41540ED9" w14:textId="77777777" w:rsidTr="002007DB">
        <w:trPr>
          <w:trHeight w:val="179"/>
        </w:trPr>
        <w:tc>
          <w:tcPr>
            <w:tcW w:w="10094" w:type="dxa"/>
            <w:tcBorders>
              <w:top w:val="nil"/>
              <w:bottom w:val="nil"/>
            </w:tcBorders>
            <w:shd w:val="clear" w:color="auto" w:fill="C0C0C0"/>
          </w:tcPr>
          <w:p w14:paraId="70CB4647" w14:textId="3567C74B" w:rsidR="000E5BEA" w:rsidRDefault="002007DB">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0E5BEA" w14:paraId="02D6718E" w14:textId="77777777" w:rsidTr="002007DB">
        <w:trPr>
          <w:trHeight w:val="275"/>
        </w:trPr>
        <w:tc>
          <w:tcPr>
            <w:tcW w:w="10094" w:type="dxa"/>
            <w:tcBorders>
              <w:top w:val="nil"/>
              <w:bottom w:val="single" w:sz="12" w:space="0" w:color="000000"/>
            </w:tcBorders>
          </w:tcPr>
          <w:p w14:paraId="50CA7AD1" w14:textId="5D60396D" w:rsidR="000E5BEA" w:rsidRDefault="002007DB">
            <w:pPr>
              <w:spacing w:line="276" w:lineRule="auto"/>
              <w:rPr>
                <w:rFonts w:ascii="ＭＳ ゴシック" w:eastAsia="ＭＳ ゴシック" w:hAnsi="ＭＳ ゴシック" w:cs="ＭＳ ゴシック"/>
                <w:sz w:val="32"/>
                <w:szCs w:val="32"/>
              </w:rPr>
            </w:pPr>
            <w:r>
              <w:rPr>
                <w:rFonts w:ascii="ＭＳ ゴシック" w:eastAsia="ＭＳ ゴシック" w:hAnsi="ＭＳ ゴシック" w:cs="ＭＳ ゴシック"/>
                <w:sz w:val="32"/>
                <w:szCs w:val="32"/>
              </w:rPr>
              <w:t xml:space="preserve">４－①市の様子と人々のくらしのうつりかわり　</w:t>
            </w:r>
            <w:r>
              <w:rPr>
                <w:rFonts w:ascii="ＭＳ ゴシック" w:eastAsia="ＭＳ ゴシック" w:hAnsi="ＭＳ ゴシック" w:cs="ＭＳ ゴシック" w:hint="eastAsia"/>
                <w:sz w:val="32"/>
                <w:szCs w:val="32"/>
              </w:rPr>
              <w:t xml:space="preserve">　　</w:t>
            </w:r>
            <w:r>
              <w:rPr>
                <w:rFonts w:hint="eastAsia"/>
              </w:rPr>
              <w:t>11</w:t>
            </w:r>
            <w:r>
              <w:t>時間／</w:t>
            </w:r>
            <w:r w:rsidR="00D14412">
              <w:t>P</w:t>
            </w:r>
            <w:r>
              <w:t>.</w:t>
            </w:r>
            <w:r w:rsidR="00B15D33">
              <w:rPr>
                <w:rFonts w:hint="eastAsia"/>
              </w:rPr>
              <w:t>118</w:t>
            </w:r>
            <w:r>
              <w:t>～</w:t>
            </w:r>
            <w:r w:rsidR="00B15D33">
              <w:rPr>
                <w:rFonts w:hint="eastAsia"/>
              </w:rPr>
              <w:t>135</w:t>
            </w:r>
          </w:p>
        </w:tc>
      </w:tr>
    </w:tbl>
    <w:p w14:paraId="77CF0EF4" w14:textId="77777777" w:rsidR="000E5BEA" w:rsidRDefault="000E5BEA">
      <w:pPr>
        <w:ind w:left="1470" w:hanging="1470"/>
        <w:jc w:val="left"/>
        <w:rPr>
          <w:rFonts w:ascii="ＭＳ ゴシック" w:eastAsia="ＭＳ ゴシック" w:hAnsi="ＭＳ ゴシック" w:cs="ＭＳ ゴシック"/>
        </w:rPr>
      </w:pPr>
    </w:p>
    <w:p w14:paraId="5D7D9396" w14:textId="77777777" w:rsidR="0000509E" w:rsidRDefault="002007DB" w:rsidP="0000509E">
      <w:pPr>
        <w:ind w:left="1470" w:hanging="1470"/>
        <w:jc w:val="left"/>
        <w:rPr>
          <w:b/>
        </w:rPr>
      </w:pPr>
      <w:r>
        <w:rPr>
          <w:rFonts w:ascii="ＭＳ ゴシック" w:eastAsia="ＭＳ ゴシック" w:hAnsi="ＭＳ ゴシック" w:cs="ＭＳ ゴシック"/>
          <w:b/>
        </w:rPr>
        <w:t>目標</w:t>
      </w:r>
      <w:r w:rsidR="0000509E">
        <w:rPr>
          <w:b/>
        </w:rPr>
        <w:t xml:space="preserve">　</w:t>
      </w:r>
    </w:p>
    <w:p w14:paraId="3593D675" w14:textId="0224D58C" w:rsidR="000E5BEA" w:rsidRDefault="002007DB" w:rsidP="00C27B09">
      <w:pPr>
        <w:ind w:leftChars="50" w:left="105" w:firstLineChars="100" w:firstLine="210"/>
        <w:jc w:val="left"/>
      </w:pPr>
      <w:r>
        <w:t>市</w:t>
      </w:r>
      <w:r w:rsidR="00FD1636" w:rsidRPr="00FD1636">
        <w:rPr>
          <w:rFonts w:hint="eastAsia"/>
        </w:rPr>
        <w:t>の様子の移り変わりについて、交通や公共施設、土地利用や人口、生活の道具などの時期による違いに着目して、関係者や地域の人などに聞き取り調査をしたり地図などの資料で調べたりして、年表などにまとめることで市や人々の生活の様子を捉え、それらの変化を考え、表現することを通して、市や人々の生活の様子は、時間の経過にともない、移り変わってきたことを理解できるようにするとともに、主体的に学習問題を追究・解決しようとする態度を養う。</w:t>
      </w:r>
    </w:p>
    <w:p w14:paraId="03970EBD" w14:textId="77777777" w:rsidR="006D0E41" w:rsidRDefault="006D0E41">
      <w:pPr>
        <w:ind w:left="1050"/>
        <w:jc w:val="left"/>
      </w:pPr>
    </w:p>
    <w:p w14:paraId="551D2008" w14:textId="77777777" w:rsidR="000E5BEA" w:rsidRDefault="002007DB">
      <w:pPr>
        <w:ind w:left="1470" w:hanging="1470"/>
        <w:jc w:val="left"/>
      </w:pPr>
      <w:r>
        <w:rPr>
          <w:rFonts w:ascii="ＭＳ ゴシック" w:eastAsia="ＭＳ ゴシック" w:hAnsi="ＭＳ ゴシック" w:cs="ＭＳ ゴシック"/>
          <w:b/>
        </w:rPr>
        <w:t>評価規準</w:t>
      </w:r>
      <w:r>
        <w:rPr>
          <w:b/>
        </w:rPr>
        <w:t xml:space="preserve">　　</w:t>
      </w:r>
    </w:p>
    <w:tbl>
      <w:tblPr>
        <w:tblStyle w:val="affe"/>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0E5BEA" w14:paraId="09F61B77" w14:textId="77777777">
        <w:tc>
          <w:tcPr>
            <w:tcW w:w="3329" w:type="dxa"/>
            <w:shd w:val="clear" w:color="auto" w:fill="auto"/>
            <w:vAlign w:val="center"/>
          </w:tcPr>
          <w:p w14:paraId="5962B5A9" w14:textId="77777777" w:rsidR="000E5BEA" w:rsidRDefault="002007DB">
            <w:pPr>
              <w:jc w:val="center"/>
            </w:pPr>
            <w:r>
              <w:t>知識・技能</w:t>
            </w:r>
          </w:p>
        </w:tc>
        <w:tc>
          <w:tcPr>
            <w:tcW w:w="3468" w:type="dxa"/>
            <w:shd w:val="clear" w:color="auto" w:fill="auto"/>
            <w:vAlign w:val="center"/>
          </w:tcPr>
          <w:p w14:paraId="3ADFFDAB" w14:textId="77777777" w:rsidR="000E5BEA" w:rsidRDefault="002007DB">
            <w:pPr>
              <w:jc w:val="center"/>
            </w:pPr>
            <w:r>
              <w:t>思考・判断・表現</w:t>
            </w:r>
          </w:p>
        </w:tc>
        <w:tc>
          <w:tcPr>
            <w:tcW w:w="3289" w:type="dxa"/>
            <w:shd w:val="clear" w:color="auto" w:fill="auto"/>
            <w:vAlign w:val="center"/>
          </w:tcPr>
          <w:p w14:paraId="3E136AD4" w14:textId="77777777" w:rsidR="000E5BEA" w:rsidRDefault="002007DB">
            <w:pPr>
              <w:jc w:val="center"/>
            </w:pPr>
            <w:r>
              <w:t>主体的に学習に取り組む態度</w:t>
            </w:r>
          </w:p>
        </w:tc>
      </w:tr>
      <w:tr w:rsidR="000E5BEA" w14:paraId="7D20ABEB" w14:textId="77777777">
        <w:trPr>
          <w:trHeight w:val="1437"/>
        </w:trPr>
        <w:tc>
          <w:tcPr>
            <w:tcW w:w="3329" w:type="dxa"/>
            <w:shd w:val="clear" w:color="auto" w:fill="auto"/>
          </w:tcPr>
          <w:p w14:paraId="41884C8B" w14:textId="3B0C350B" w:rsidR="000E5BEA" w:rsidRDefault="002007DB">
            <w:pPr>
              <w:ind w:left="210" w:hanging="210"/>
              <w:jc w:val="left"/>
            </w:pPr>
            <w:r>
              <w:t>①交</w:t>
            </w:r>
            <w:r w:rsidR="00FD1636" w:rsidRPr="00FD1636">
              <w:rPr>
                <w:rFonts w:hint="eastAsia"/>
              </w:rPr>
              <w:t>通や公共施設、土地利用や人口、生活の道具などの時期による違いについて、関係者や地域の人などに聞き取り調査をしたり地図などの資料で調べたりして、必要な情報を集め、読み取り、市や人々の生活の様子を理解している。</w:t>
            </w:r>
          </w:p>
        </w:tc>
        <w:tc>
          <w:tcPr>
            <w:tcW w:w="3468" w:type="dxa"/>
            <w:shd w:val="clear" w:color="auto" w:fill="auto"/>
          </w:tcPr>
          <w:p w14:paraId="24ED3FB3" w14:textId="313BDDFB" w:rsidR="000E5BEA" w:rsidRDefault="002007DB">
            <w:pPr>
              <w:ind w:left="210" w:hanging="210"/>
              <w:jc w:val="left"/>
            </w:pPr>
            <w:r>
              <w:t>①</w:t>
            </w:r>
            <w:r w:rsidR="001534A5" w:rsidRPr="001534A5">
              <w:rPr>
                <w:rFonts w:hint="eastAsia"/>
              </w:rPr>
              <w:t>交通や公共施設、土地利用や人口、生活の道具などの時期による違いに着目して、問いを見いだし、市や人々の生活の様子について考え、表現している。</w:t>
            </w:r>
          </w:p>
        </w:tc>
        <w:tc>
          <w:tcPr>
            <w:tcW w:w="3289" w:type="dxa"/>
            <w:shd w:val="clear" w:color="auto" w:fill="auto"/>
          </w:tcPr>
          <w:p w14:paraId="3CB16947" w14:textId="3401A703" w:rsidR="000E5BEA" w:rsidRDefault="002007DB">
            <w:pPr>
              <w:ind w:left="210" w:hanging="210"/>
              <w:jc w:val="left"/>
            </w:pPr>
            <w:r>
              <w:t>①</w:t>
            </w:r>
            <w:r w:rsidR="001534A5" w:rsidRPr="001534A5">
              <w:rPr>
                <w:rFonts w:hint="eastAsia"/>
              </w:rPr>
              <w:t>市の様子の移り変わりについて、予想や学習計画を立てたり、学習をふり返ったり、見直したりして、学習問題を追究し、解決しようとしている。</w:t>
            </w:r>
          </w:p>
        </w:tc>
      </w:tr>
      <w:tr w:rsidR="000E5BEA" w14:paraId="511D687E" w14:textId="77777777">
        <w:trPr>
          <w:trHeight w:val="1437"/>
        </w:trPr>
        <w:tc>
          <w:tcPr>
            <w:tcW w:w="3329" w:type="dxa"/>
            <w:shd w:val="clear" w:color="auto" w:fill="auto"/>
          </w:tcPr>
          <w:p w14:paraId="6970627C" w14:textId="238E07DB" w:rsidR="000E5BEA" w:rsidRDefault="002007DB">
            <w:pPr>
              <w:ind w:left="210" w:hanging="210"/>
              <w:jc w:val="left"/>
            </w:pPr>
            <w:r>
              <w:t>②調</w:t>
            </w:r>
            <w:r w:rsidR="00FD1636" w:rsidRPr="00FD1636">
              <w:rPr>
                <w:rFonts w:hint="eastAsia"/>
              </w:rPr>
              <w:t>べたことを年表や文などにまとめ、市や人々の生活の様子は、時間の経過にともない、移り変わってきたことを理解している。</w:t>
            </w:r>
          </w:p>
        </w:tc>
        <w:tc>
          <w:tcPr>
            <w:tcW w:w="3468" w:type="dxa"/>
            <w:shd w:val="clear" w:color="auto" w:fill="auto"/>
          </w:tcPr>
          <w:p w14:paraId="177F22AA" w14:textId="25050C43" w:rsidR="000E5BEA" w:rsidRDefault="002007DB">
            <w:pPr>
              <w:ind w:left="210" w:hanging="210"/>
              <w:jc w:val="left"/>
            </w:pPr>
            <w:r>
              <w:t>②</w:t>
            </w:r>
            <w:r w:rsidR="001534A5" w:rsidRPr="001534A5">
              <w:rPr>
                <w:rFonts w:hint="eastAsia"/>
              </w:rPr>
              <w:t>駅や鉄道、公共施設ができたこと、人口が変化してきたこと、土地利用の様子や生活の道具が変わったことなどを相互に関連づけたり、市の様子の変化と人々の生活の様子の変化を結びつけたりして、市や人々の様子の変化を考え、適切に表現している。</w:t>
            </w:r>
          </w:p>
        </w:tc>
        <w:tc>
          <w:tcPr>
            <w:tcW w:w="3289" w:type="dxa"/>
            <w:shd w:val="clear" w:color="auto" w:fill="auto"/>
          </w:tcPr>
          <w:p w14:paraId="036191A7" w14:textId="40AD9CAB" w:rsidR="000E5BEA" w:rsidRDefault="002007DB" w:rsidP="00562B3E">
            <w:pPr>
              <w:ind w:left="210" w:hangingChars="100" w:hanging="210"/>
              <w:jc w:val="left"/>
            </w:pPr>
            <w:r>
              <w:t>②</w:t>
            </w:r>
            <w:r w:rsidR="001534A5" w:rsidRPr="001534A5">
              <w:rPr>
                <w:rFonts w:hint="eastAsia"/>
              </w:rPr>
              <w:t>学習したことをもとに、これからの市の発展について考えようとしている。</w:t>
            </w:r>
          </w:p>
        </w:tc>
      </w:tr>
    </w:tbl>
    <w:p w14:paraId="703E85C8" w14:textId="77777777" w:rsidR="000E5BEA" w:rsidRDefault="000E5BEA">
      <w:pPr>
        <w:jc w:val="left"/>
        <w:rPr>
          <w:rFonts w:ascii="ＭＳ ゴシック" w:eastAsia="ＭＳ ゴシック" w:hAnsi="ＭＳ ゴシック" w:cs="ＭＳ ゴシック"/>
          <w:b/>
        </w:rPr>
      </w:pPr>
    </w:p>
    <w:p w14:paraId="299F4BF5" w14:textId="08146089" w:rsidR="000E5BEA" w:rsidRDefault="000E5BEA">
      <w:pPr>
        <w:widowControl/>
        <w:jc w:val="left"/>
        <w:rPr>
          <w:rFonts w:ascii="ＭＳ ゴシック" w:eastAsia="ＭＳ ゴシック" w:hAnsi="ＭＳ ゴシック" w:cs="ＭＳ ゴシック"/>
          <w:b/>
        </w:rPr>
      </w:pPr>
    </w:p>
    <w:sectPr w:rsidR="000E5BEA">
      <w:footerReference w:type="default" r:id="rId9"/>
      <w:pgSz w:w="11906" w:h="16838"/>
      <w:pgMar w:top="851" w:right="851" w:bottom="851" w:left="851" w:header="454"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FBE7D" w14:textId="77777777" w:rsidR="009B2A97" w:rsidRDefault="009B2A97">
      <w:r>
        <w:separator/>
      </w:r>
    </w:p>
  </w:endnote>
  <w:endnote w:type="continuationSeparator" w:id="0">
    <w:p w14:paraId="373493C9" w14:textId="77777777" w:rsidR="009B2A97" w:rsidRDefault="009B2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Light-Identity-H">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AFDB" w14:textId="77777777" w:rsidR="00A711E3" w:rsidRDefault="00A711E3">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separate"/>
    </w:r>
    <w:r w:rsidR="00821061">
      <w:rPr>
        <w:noProof/>
        <w:color w:val="000000"/>
      </w:rPr>
      <w:t>1</w:t>
    </w:r>
    <w:r>
      <w:rPr>
        <w:color w:val="000000"/>
      </w:rPr>
      <w:fldChar w:fldCharType="end"/>
    </w:r>
  </w:p>
  <w:p w14:paraId="6FC41B7A" w14:textId="77777777" w:rsidR="00A711E3" w:rsidRDefault="00A711E3">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8513F" w14:textId="77777777" w:rsidR="009B2A97" w:rsidRDefault="009B2A97">
      <w:r>
        <w:separator/>
      </w:r>
    </w:p>
  </w:footnote>
  <w:footnote w:type="continuationSeparator" w:id="0">
    <w:p w14:paraId="7A2F01A7" w14:textId="77777777" w:rsidR="009B2A97" w:rsidRDefault="009B2A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B22201"/>
    <w:multiLevelType w:val="multilevel"/>
    <w:tmpl w:val="881630C0"/>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 w15:restartNumberingAfterBreak="0">
    <w:nsid w:val="2F307E91"/>
    <w:multiLevelType w:val="multilevel"/>
    <w:tmpl w:val="BEB6C948"/>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2" w15:restartNumberingAfterBreak="0">
    <w:nsid w:val="30E3245D"/>
    <w:multiLevelType w:val="multilevel"/>
    <w:tmpl w:val="5DF4AC7A"/>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3" w15:restartNumberingAfterBreak="0">
    <w:nsid w:val="36B44A17"/>
    <w:multiLevelType w:val="multilevel"/>
    <w:tmpl w:val="262E1570"/>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4" w15:restartNumberingAfterBreak="0">
    <w:nsid w:val="47096839"/>
    <w:multiLevelType w:val="multilevel"/>
    <w:tmpl w:val="34BEBFE6"/>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5" w15:restartNumberingAfterBreak="0">
    <w:nsid w:val="76E45C61"/>
    <w:multiLevelType w:val="multilevel"/>
    <w:tmpl w:val="9A22A6AA"/>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abstractNumId w:val="0"/>
  </w:num>
  <w:num w:numId="2">
    <w:abstractNumId w:val="4"/>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BEA"/>
    <w:rsid w:val="0000509E"/>
    <w:rsid w:val="00077C0B"/>
    <w:rsid w:val="000B0E88"/>
    <w:rsid w:val="000E3DD3"/>
    <w:rsid w:val="000E5BEA"/>
    <w:rsid w:val="001534A5"/>
    <w:rsid w:val="00154E47"/>
    <w:rsid w:val="001A3616"/>
    <w:rsid w:val="001B688D"/>
    <w:rsid w:val="001C1A14"/>
    <w:rsid w:val="001C55CB"/>
    <w:rsid w:val="001C7058"/>
    <w:rsid w:val="001E057F"/>
    <w:rsid w:val="001E388C"/>
    <w:rsid w:val="001E5C7C"/>
    <w:rsid w:val="002007DB"/>
    <w:rsid w:val="00233FE4"/>
    <w:rsid w:val="002437E2"/>
    <w:rsid w:val="00246B02"/>
    <w:rsid w:val="0026177B"/>
    <w:rsid w:val="0027411D"/>
    <w:rsid w:val="002939CF"/>
    <w:rsid w:val="002C58EC"/>
    <w:rsid w:val="003204E6"/>
    <w:rsid w:val="00322617"/>
    <w:rsid w:val="00326A0E"/>
    <w:rsid w:val="00337408"/>
    <w:rsid w:val="00363666"/>
    <w:rsid w:val="003A4F4A"/>
    <w:rsid w:val="003C5D6B"/>
    <w:rsid w:val="003E2741"/>
    <w:rsid w:val="00402BB5"/>
    <w:rsid w:val="0044550B"/>
    <w:rsid w:val="00452746"/>
    <w:rsid w:val="004A1C79"/>
    <w:rsid w:val="004B0001"/>
    <w:rsid w:val="004B3133"/>
    <w:rsid w:val="004F38F2"/>
    <w:rsid w:val="00507752"/>
    <w:rsid w:val="00512DDC"/>
    <w:rsid w:val="005152D5"/>
    <w:rsid w:val="00532DB0"/>
    <w:rsid w:val="00562B3E"/>
    <w:rsid w:val="00596D0B"/>
    <w:rsid w:val="005E0CCC"/>
    <w:rsid w:val="005E4886"/>
    <w:rsid w:val="006048BA"/>
    <w:rsid w:val="00607D14"/>
    <w:rsid w:val="0063272C"/>
    <w:rsid w:val="006461E5"/>
    <w:rsid w:val="00652B30"/>
    <w:rsid w:val="0068442F"/>
    <w:rsid w:val="006A7344"/>
    <w:rsid w:val="006D0E41"/>
    <w:rsid w:val="006E4509"/>
    <w:rsid w:val="006E6B88"/>
    <w:rsid w:val="00761815"/>
    <w:rsid w:val="00791713"/>
    <w:rsid w:val="00793313"/>
    <w:rsid w:val="007A4AC1"/>
    <w:rsid w:val="007E6C5C"/>
    <w:rsid w:val="00821061"/>
    <w:rsid w:val="00836C21"/>
    <w:rsid w:val="00845859"/>
    <w:rsid w:val="00862DAD"/>
    <w:rsid w:val="00895646"/>
    <w:rsid w:val="008B3733"/>
    <w:rsid w:val="008C186E"/>
    <w:rsid w:val="008C3259"/>
    <w:rsid w:val="008C6E86"/>
    <w:rsid w:val="0093252E"/>
    <w:rsid w:val="00942633"/>
    <w:rsid w:val="00966F7B"/>
    <w:rsid w:val="009B2697"/>
    <w:rsid w:val="009B2A97"/>
    <w:rsid w:val="009D6005"/>
    <w:rsid w:val="00A06EC3"/>
    <w:rsid w:val="00A17AD6"/>
    <w:rsid w:val="00A25C46"/>
    <w:rsid w:val="00A316F0"/>
    <w:rsid w:val="00A711E3"/>
    <w:rsid w:val="00A77530"/>
    <w:rsid w:val="00A819DB"/>
    <w:rsid w:val="00AB33EC"/>
    <w:rsid w:val="00AE12EE"/>
    <w:rsid w:val="00B15D33"/>
    <w:rsid w:val="00B3066C"/>
    <w:rsid w:val="00B40D55"/>
    <w:rsid w:val="00B43EEE"/>
    <w:rsid w:val="00B82F9C"/>
    <w:rsid w:val="00B833B6"/>
    <w:rsid w:val="00BE343E"/>
    <w:rsid w:val="00C10843"/>
    <w:rsid w:val="00C130C5"/>
    <w:rsid w:val="00C27B09"/>
    <w:rsid w:val="00C84B1C"/>
    <w:rsid w:val="00CB7B0D"/>
    <w:rsid w:val="00CC31D4"/>
    <w:rsid w:val="00CC7942"/>
    <w:rsid w:val="00CD6882"/>
    <w:rsid w:val="00CE5290"/>
    <w:rsid w:val="00CE6568"/>
    <w:rsid w:val="00CF646C"/>
    <w:rsid w:val="00D01D01"/>
    <w:rsid w:val="00D14412"/>
    <w:rsid w:val="00D24C66"/>
    <w:rsid w:val="00D4020D"/>
    <w:rsid w:val="00D65327"/>
    <w:rsid w:val="00D707A0"/>
    <w:rsid w:val="00D8356A"/>
    <w:rsid w:val="00DC66E2"/>
    <w:rsid w:val="00DF5228"/>
    <w:rsid w:val="00E305C7"/>
    <w:rsid w:val="00E37618"/>
    <w:rsid w:val="00E41718"/>
    <w:rsid w:val="00E453D6"/>
    <w:rsid w:val="00E577B0"/>
    <w:rsid w:val="00E57A4F"/>
    <w:rsid w:val="00E904E3"/>
    <w:rsid w:val="00EA0661"/>
    <w:rsid w:val="00EB6B57"/>
    <w:rsid w:val="00EF3300"/>
    <w:rsid w:val="00F03B4C"/>
    <w:rsid w:val="00F12A0A"/>
    <w:rsid w:val="00F74BDF"/>
    <w:rsid w:val="00F9613D"/>
    <w:rsid w:val="00FD1636"/>
    <w:rsid w:val="00FE6B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5D857C"/>
  <w15:docId w15:val="{CB3604FA-F9B2-4A44-B2AA-FE0A1D356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2"/>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Body Text Indent"/>
    <w:basedOn w:val="a"/>
    <w:link w:val="a5"/>
    <w:pPr>
      <w:autoSpaceDE w:val="0"/>
      <w:autoSpaceDN w:val="0"/>
      <w:adjustRightInd w:val="0"/>
      <w:ind w:left="210" w:hangingChars="100" w:hanging="210"/>
      <w:jc w:val="left"/>
    </w:pPr>
    <w:rPr>
      <w:kern w:val="0"/>
      <w:lang w:val="x-none" w:eastAsia="x-none"/>
    </w:rPr>
  </w:style>
  <w:style w:type="paragraph" w:styleId="20">
    <w:name w:val="Body Text Indent 2"/>
    <w:basedOn w:val="a"/>
    <w:pPr>
      <w:autoSpaceDE w:val="0"/>
      <w:autoSpaceDN w:val="0"/>
      <w:adjustRightInd w:val="0"/>
      <w:ind w:leftChars="600" w:left="1470" w:hangingChars="100" w:hanging="210"/>
      <w:jc w:val="left"/>
    </w:pPr>
    <w:rPr>
      <w:rFonts w:ascii="Ryumin-Light-Identity-H" w:hAnsi="Times New Roman"/>
      <w:kern w:val="0"/>
    </w:rPr>
  </w:style>
  <w:style w:type="paragraph" w:styleId="a6">
    <w:name w:val="Body Text"/>
    <w:basedOn w:val="a"/>
    <w:pPr>
      <w:autoSpaceDE w:val="0"/>
      <w:autoSpaceDN w:val="0"/>
      <w:adjustRightInd w:val="0"/>
      <w:jc w:val="left"/>
    </w:pPr>
    <w:rPr>
      <w:kern w:val="0"/>
    </w:rPr>
  </w:style>
  <w:style w:type="paragraph" w:styleId="30">
    <w:name w:val="Body Text Indent 3"/>
    <w:basedOn w:val="a"/>
    <w:pPr>
      <w:autoSpaceDE w:val="0"/>
      <w:autoSpaceDN w:val="0"/>
      <w:adjustRightInd w:val="0"/>
      <w:ind w:left="100" w:hanging="100"/>
      <w:jc w:val="left"/>
    </w:pPr>
    <w:rPr>
      <w:kern w:val="0"/>
    </w:rPr>
  </w:style>
  <w:style w:type="paragraph" w:styleId="a7">
    <w:name w:val="Block Text"/>
    <w:basedOn w:val="a"/>
    <w:pPr>
      <w:autoSpaceDE w:val="0"/>
      <w:autoSpaceDN w:val="0"/>
      <w:adjustRightInd w:val="0"/>
      <w:ind w:left="113" w:right="113"/>
      <w:jc w:val="right"/>
    </w:pPr>
    <w:rPr>
      <w:rFonts w:ascii="Ryumin-Light-Identity-H" w:eastAsia="ＭＳ ゴシック" w:hAnsi="Times New Roman"/>
      <w:kern w:val="0"/>
    </w:rPr>
  </w:style>
  <w:style w:type="paragraph" w:styleId="21">
    <w:name w:val="Body Text 2"/>
    <w:basedOn w:val="a"/>
    <w:pPr>
      <w:autoSpaceDE w:val="0"/>
      <w:autoSpaceDN w:val="0"/>
      <w:adjustRightInd w:val="0"/>
      <w:jc w:val="right"/>
    </w:pPr>
    <w:rPr>
      <w:rFonts w:ascii="Ryumin-Light-Identity-H" w:hAnsi="Times New Roman"/>
      <w:kern w:val="0"/>
    </w:r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header"/>
    <w:basedOn w:val="a"/>
    <w:link w:val="ac"/>
    <w:uiPriority w:val="99"/>
    <w:pPr>
      <w:tabs>
        <w:tab w:val="center" w:pos="4252"/>
        <w:tab w:val="right" w:pos="8504"/>
      </w:tabs>
      <w:snapToGrid w:val="0"/>
    </w:pPr>
    <w:rPr>
      <w:lang w:val="x-none" w:eastAsia="x-none"/>
    </w:rPr>
  </w:style>
  <w:style w:type="table" w:styleId="ad">
    <w:name w:val="Table Grid"/>
    <w:basedOn w:val="a1"/>
    <w:uiPriority w:val="59"/>
    <w:rsid w:val="004468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link w:val="ab"/>
    <w:uiPriority w:val="99"/>
    <w:rsid w:val="00E03F15"/>
    <w:rPr>
      <w:rFonts w:ascii="ＭＳ 明朝"/>
      <w:kern w:val="2"/>
      <w:sz w:val="21"/>
    </w:rPr>
  </w:style>
  <w:style w:type="paragraph" w:styleId="ae">
    <w:name w:val="Balloon Text"/>
    <w:basedOn w:val="a"/>
    <w:link w:val="af"/>
    <w:rsid w:val="00E03F15"/>
    <w:rPr>
      <w:rFonts w:ascii="Arial" w:eastAsia="ＭＳ ゴシック" w:hAnsi="Arial"/>
      <w:sz w:val="18"/>
      <w:szCs w:val="18"/>
      <w:lang w:val="x-none" w:eastAsia="x-none"/>
    </w:rPr>
  </w:style>
  <w:style w:type="character" w:customStyle="1" w:styleId="af">
    <w:name w:val="吹き出し (文字)"/>
    <w:link w:val="ae"/>
    <w:rsid w:val="00E03F15"/>
    <w:rPr>
      <w:rFonts w:ascii="Arial" w:eastAsia="ＭＳ ゴシック" w:hAnsi="Arial" w:cs="Times New Roman"/>
      <w:kern w:val="2"/>
      <w:sz w:val="18"/>
      <w:szCs w:val="18"/>
    </w:rPr>
  </w:style>
  <w:style w:type="character" w:customStyle="1" w:styleId="a5">
    <w:name w:val="本文インデント (文字)"/>
    <w:link w:val="a4"/>
    <w:rsid w:val="0079694C"/>
    <w:rPr>
      <w:rFonts w:ascii="ＭＳ 明朝" w:hAnsi="ＭＳ 明朝"/>
      <w:sz w:val="21"/>
    </w:rPr>
  </w:style>
  <w:style w:type="paragraph" w:styleId="af0">
    <w:name w:val="List Paragraph"/>
    <w:basedOn w:val="a"/>
    <w:uiPriority w:val="34"/>
    <w:qFormat/>
    <w:rsid w:val="00D54FFC"/>
    <w:pPr>
      <w:ind w:leftChars="400" w:left="840"/>
    </w:pPr>
  </w:style>
  <w:style w:type="character" w:customStyle="1" w:styleId="a9">
    <w:name w:val="フッター (文字)"/>
    <w:basedOn w:val="a0"/>
    <w:link w:val="a8"/>
    <w:uiPriority w:val="99"/>
    <w:rsid w:val="00C72D7D"/>
    <w:rPr>
      <w:rFonts w:ascii="ＭＳ 明朝"/>
      <w:kern w:val="2"/>
      <w:sz w:val="21"/>
    </w:rPr>
  </w:style>
  <w:style w:type="paragraph" w:styleId="af1">
    <w:name w:val="Subtitle"/>
    <w:basedOn w:val="a"/>
    <w:next w:val="a"/>
    <w:pPr>
      <w:keepNext/>
      <w:keepLines/>
      <w:spacing w:before="360" w:after="80"/>
    </w:pPr>
    <w:rPr>
      <w:rFonts w:ascii="Georgia" w:eastAsia="Georgia" w:hAnsi="Georgia" w:cs="Georgia"/>
      <w:i/>
      <w:color w:val="666666"/>
      <w:sz w:val="48"/>
      <w:szCs w:val="48"/>
    </w:r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99" w:type="dxa"/>
        <w:right w:w="99"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52" w:type="dxa"/>
        <w:right w:w="52" w:type="dxa"/>
      </w:tblCellMar>
    </w:tblPr>
  </w:style>
  <w:style w:type="table" w:customStyle="1" w:styleId="af7">
    <w:basedOn w:val="TableNormal"/>
    <w:tblPr>
      <w:tblStyleRowBandSize w:val="1"/>
      <w:tblStyleColBandSize w:val="1"/>
      <w:tblCellMar>
        <w:left w:w="99" w:type="dxa"/>
        <w:right w:w="99" w:type="dxa"/>
      </w:tblCellMar>
    </w:tblPr>
  </w:style>
  <w:style w:type="table" w:customStyle="1" w:styleId="af8">
    <w:basedOn w:val="TableNormal"/>
    <w:tblPr>
      <w:tblStyleRowBandSize w:val="1"/>
      <w:tblStyleColBandSize w:val="1"/>
      <w:tblCellMar>
        <w:left w:w="52" w:type="dxa"/>
        <w:right w:w="52" w:type="dxa"/>
      </w:tblCellMar>
    </w:tblPr>
  </w:style>
  <w:style w:type="table" w:customStyle="1" w:styleId="af9">
    <w:basedOn w:val="TableNormal"/>
    <w:tblPr>
      <w:tblStyleRowBandSize w:val="1"/>
      <w:tblStyleColBandSize w:val="1"/>
      <w:tblCellMar>
        <w:left w:w="99" w:type="dxa"/>
        <w:right w:w="99"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52" w:type="dxa"/>
        <w:right w:w="52" w:type="dxa"/>
      </w:tblCellMar>
    </w:tblPr>
  </w:style>
  <w:style w:type="table" w:customStyle="1" w:styleId="afc">
    <w:basedOn w:val="TableNormal"/>
    <w:tblPr>
      <w:tblStyleRowBandSize w:val="1"/>
      <w:tblStyleColBandSize w:val="1"/>
      <w:tblCellMar>
        <w:left w:w="99" w:type="dxa"/>
        <w:right w:w="99" w:type="dxa"/>
      </w:tblCellMar>
    </w:tblPr>
  </w:style>
  <w:style w:type="table" w:customStyle="1" w:styleId="afd">
    <w:basedOn w:val="TableNormal"/>
    <w:tblPr>
      <w:tblStyleRowBandSize w:val="1"/>
      <w:tblStyleColBandSize w:val="1"/>
      <w:tblCellMar>
        <w:left w:w="52" w:type="dxa"/>
        <w:right w:w="52" w:type="dxa"/>
      </w:tblCellMar>
    </w:tblPr>
  </w:style>
  <w:style w:type="table" w:customStyle="1" w:styleId="afe">
    <w:basedOn w:val="TableNormal"/>
    <w:tblPr>
      <w:tblStyleRowBandSize w:val="1"/>
      <w:tblStyleColBandSize w:val="1"/>
      <w:tblCellMar>
        <w:left w:w="99" w:type="dxa"/>
        <w:right w:w="99"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52" w:type="dxa"/>
        <w:right w:w="52" w:type="dxa"/>
      </w:tblCellMar>
    </w:tblPr>
  </w:style>
  <w:style w:type="table" w:customStyle="1" w:styleId="aff1">
    <w:basedOn w:val="TableNormal"/>
    <w:tblPr>
      <w:tblStyleRowBandSize w:val="1"/>
      <w:tblStyleColBandSize w:val="1"/>
      <w:tblCellMar>
        <w:left w:w="99" w:type="dxa"/>
        <w:right w:w="99"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52" w:type="dxa"/>
        <w:right w:w="52"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52" w:type="dxa"/>
        <w:right w:w="52" w:type="dxa"/>
      </w:tblCellMar>
    </w:tblPr>
  </w:style>
  <w:style w:type="table" w:customStyle="1" w:styleId="aff7">
    <w:basedOn w:val="TableNormal"/>
    <w:tblPr>
      <w:tblStyleRowBandSize w:val="1"/>
      <w:tblStyleColBandSize w:val="1"/>
      <w:tblCellMar>
        <w:left w:w="99" w:type="dxa"/>
        <w:right w:w="99"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52" w:type="dxa"/>
        <w:right w:w="52" w:type="dxa"/>
      </w:tblCellMar>
    </w:tblPr>
  </w:style>
  <w:style w:type="table" w:customStyle="1" w:styleId="affa">
    <w:basedOn w:val="TableNormal"/>
    <w:tblPr>
      <w:tblStyleRowBandSize w:val="1"/>
      <w:tblStyleColBandSize w:val="1"/>
      <w:tblCellMar>
        <w:left w:w="99" w:type="dxa"/>
        <w:right w:w="99"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52" w:type="dxa"/>
        <w:right w:w="52"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52" w:type="dxa"/>
        <w:right w:w="52"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NwsBL0lThc30x4WfAVS/gpcdZg==">CgMxLjAyCGguZ2pkZ3hzOAByITExWm95dDJyOXNDLUM0d0pjdFJpOGREOWV0VVFkZzI5YQ==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0397130-4AED-44C7-BD5B-8D979D0C7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925</Words>
  <Characters>5277</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社会 3年 年間指導計画作成資料</vt:lpstr>
    </vt:vector>
  </TitlesOfParts>
  <Manager/>
  <Company/>
  <LinksUpToDate>false</LinksUpToDate>
  <CharactersWithSpaces>6190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 3年 年間指導計画作成資料</dc:title>
  <dc:subject/>
  <dc:creator>tn234345</dc:creator>
  <cp:keywords/>
  <dc:description/>
  <cp:lastModifiedBy>vf482261</cp:lastModifiedBy>
  <cp:revision>3</cp:revision>
  <dcterms:created xsi:type="dcterms:W3CDTF">2024-02-21T08:05:00Z</dcterms:created>
  <dcterms:modified xsi:type="dcterms:W3CDTF">2025-04-02T10:03:00Z</dcterms:modified>
  <cp:category/>
</cp:coreProperties>
</file>